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34D9" w14:textId="77777777" w:rsidR="00344C0A" w:rsidRPr="00072017" w:rsidRDefault="00344C0A" w:rsidP="00661ADB">
      <w:pPr>
        <w:pStyle w:val="Textedebase"/>
        <w:spacing w:line="240" w:lineRule="auto"/>
        <w:ind w:left="1418" w:hanging="1418"/>
        <w:rPr>
          <w:rFonts w:cs="Arial"/>
          <w:sz w:val="24"/>
          <w:szCs w:val="24"/>
          <w:lang w:eastAsia="zh-CN"/>
        </w:rPr>
      </w:pPr>
      <w:bookmarkStart w:id="0" w:name="_GoBack"/>
      <w:bookmarkEnd w:id="0"/>
    </w:p>
    <w:p w14:paraId="35522F31" w14:textId="77777777" w:rsidR="00344C0A" w:rsidRPr="00072017" w:rsidRDefault="00344C0A" w:rsidP="00661ADB">
      <w:pPr>
        <w:pStyle w:val="Textedebase"/>
        <w:spacing w:line="240" w:lineRule="auto"/>
        <w:ind w:left="1418" w:hanging="1418"/>
        <w:rPr>
          <w:rFonts w:cs="Arial"/>
          <w:sz w:val="24"/>
          <w:szCs w:val="24"/>
          <w:lang w:eastAsia="zh-CN"/>
        </w:rPr>
      </w:pPr>
    </w:p>
    <w:p w14:paraId="2CE933C8" w14:textId="77777777" w:rsidR="00344C0A" w:rsidRPr="00072017" w:rsidRDefault="00344C0A" w:rsidP="00661ADB">
      <w:pPr>
        <w:pStyle w:val="Textedebase"/>
        <w:spacing w:line="240" w:lineRule="auto"/>
        <w:ind w:left="1418" w:hanging="1418"/>
        <w:rPr>
          <w:rFonts w:cs="Arial"/>
          <w:sz w:val="24"/>
          <w:szCs w:val="24"/>
          <w:lang w:eastAsia="zh-CN"/>
        </w:rPr>
      </w:pPr>
    </w:p>
    <w:p w14:paraId="0974565A" w14:textId="77777777" w:rsidR="00344C0A" w:rsidRPr="00072017" w:rsidRDefault="00344C0A" w:rsidP="00661ADB">
      <w:pPr>
        <w:pStyle w:val="Textedebase"/>
        <w:spacing w:line="240" w:lineRule="auto"/>
        <w:ind w:left="1418" w:hanging="1418"/>
        <w:rPr>
          <w:rFonts w:cs="Arial"/>
          <w:sz w:val="24"/>
          <w:szCs w:val="24"/>
          <w:lang w:eastAsia="zh-CN"/>
        </w:rPr>
      </w:pPr>
    </w:p>
    <w:p w14:paraId="4F21743D" w14:textId="77777777" w:rsidR="00344C0A" w:rsidRPr="00072017" w:rsidRDefault="00344C0A" w:rsidP="00661ADB">
      <w:pPr>
        <w:pStyle w:val="Textedebase"/>
        <w:spacing w:line="240" w:lineRule="auto"/>
        <w:ind w:left="1418" w:hanging="1418"/>
        <w:rPr>
          <w:rFonts w:cs="Arial"/>
          <w:sz w:val="24"/>
          <w:szCs w:val="24"/>
          <w:lang w:eastAsia="zh-CN"/>
        </w:rPr>
      </w:pPr>
    </w:p>
    <w:p w14:paraId="5175352E" w14:textId="77777777" w:rsidR="00344C0A" w:rsidRPr="00072017" w:rsidRDefault="00344C0A" w:rsidP="00661ADB">
      <w:pPr>
        <w:pStyle w:val="Textedebase"/>
        <w:spacing w:line="240" w:lineRule="auto"/>
        <w:ind w:left="1418" w:hanging="1418"/>
        <w:rPr>
          <w:rFonts w:cs="Arial"/>
          <w:sz w:val="24"/>
          <w:szCs w:val="24"/>
          <w:lang w:eastAsia="zh-CN"/>
        </w:rPr>
      </w:pPr>
    </w:p>
    <w:p w14:paraId="18860A91" w14:textId="77777777" w:rsidR="00344C0A" w:rsidRPr="00072017" w:rsidRDefault="00344C0A" w:rsidP="00661ADB">
      <w:pPr>
        <w:pStyle w:val="Textedebase"/>
        <w:spacing w:line="240" w:lineRule="auto"/>
        <w:ind w:left="1418" w:hanging="1418"/>
        <w:rPr>
          <w:rFonts w:cs="Arial"/>
          <w:sz w:val="24"/>
          <w:szCs w:val="24"/>
          <w:lang w:eastAsia="zh-CN"/>
        </w:rPr>
      </w:pPr>
    </w:p>
    <w:p w14:paraId="695022E2" w14:textId="77777777" w:rsidR="00344C0A" w:rsidRPr="00072017" w:rsidRDefault="00344C0A" w:rsidP="00661ADB">
      <w:pPr>
        <w:pStyle w:val="Textedebase"/>
        <w:spacing w:line="240" w:lineRule="auto"/>
        <w:ind w:left="1418" w:hanging="1418"/>
        <w:rPr>
          <w:rFonts w:cs="Arial"/>
          <w:sz w:val="24"/>
          <w:szCs w:val="24"/>
          <w:lang w:eastAsia="zh-CN"/>
        </w:rPr>
      </w:pPr>
    </w:p>
    <w:p w14:paraId="42571982" w14:textId="77777777" w:rsidR="00344C0A" w:rsidRPr="00072017" w:rsidRDefault="00344C0A" w:rsidP="00661ADB">
      <w:pPr>
        <w:pStyle w:val="Textedebase"/>
        <w:spacing w:line="240" w:lineRule="auto"/>
        <w:ind w:left="1418" w:hanging="1418"/>
        <w:rPr>
          <w:rFonts w:cs="Arial"/>
          <w:sz w:val="24"/>
          <w:szCs w:val="24"/>
          <w:lang w:eastAsia="zh-CN"/>
        </w:rPr>
      </w:pPr>
    </w:p>
    <w:p w14:paraId="227A6F2A" w14:textId="77777777" w:rsidR="009D7255" w:rsidRPr="00072017" w:rsidRDefault="009D7255" w:rsidP="00661ADB">
      <w:pPr>
        <w:pStyle w:val="Textedebase"/>
        <w:spacing w:after="180" w:line="240" w:lineRule="auto"/>
        <w:ind w:left="1418" w:hanging="1418"/>
        <w:rPr>
          <w:rFonts w:cs="Arial"/>
          <w:sz w:val="24"/>
          <w:szCs w:val="24"/>
          <w:lang w:eastAsia="zh-CN"/>
        </w:rPr>
      </w:pPr>
    </w:p>
    <w:p w14:paraId="4E07570E" w14:textId="77777777" w:rsidR="00344C0A" w:rsidRPr="007B1ABC" w:rsidRDefault="00D970FE" w:rsidP="00661ADB">
      <w:pPr>
        <w:pStyle w:val="Textedebase"/>
        <w:spacing w:line="240" w:lineRule="auto"/>
        <w:jc w:val="left"/>
        <w:rPr>
          <w:rFonts w:cs="Arial"/>
          <w:b/>
          <w:sz w:val="56"/>
          <w:szCs w:val="56"/>
        </w:rPr>
      </w:pPr>
      <w:r w:rsidRPr="007B1ABC">
        <w:rPr>
          <w:b/>
          <w:sz w:val="52"/>
          <w:szCs w:val="22"/>
        </w:rPr>
        <w:t xml:space="preserve">Accord multilatéral </w:t>
      </w:r>
      <w:r w:rsidRPr="007B1ABC">
        <w:rPr>
          <w:b/>
          <w:sz w:val="52"/>
          <w:szCs w:val="22"/>
        </w:rPr>
        <w:br/>
        <w:t>de partage de données</w:t>
      </w:r>
    </w:p>
    <w:p w14:paraId="0AA381CA" w14:textId="77777777" w:rsidR="00344C0A" w:rsidRPr="007B1ABC" w:rsidRDefault="00344C0A" w:rsidP="00661ADB">
      <w:pPr>
        <w:pStyle w:val="Textedebase"/>
        <w:spacing w:line="240" w:lineRule="auto"/>
        <w:rPr>
          <w:rFonts w:cs="Arial"/>
          <w:sz w:val="24"/>
          <w:szCs w:val="24"/>
          <w:lang w:eastAsia="zh-CN"/>
        </w:rPr>
      </w:pPr>
    </w:p>
    <w:p w14:paraId="3DB6E3B9" w14:textId="77777777" w:rsidR="00344C0A" w:rsidRPr="007B1ABC" w:rsidRDefault="00344C0A" w:rsidP="00661ADB">
      <w:pPr>
        <w:pStyle w:val="Textedebase"/>
        <w:spacing w:line="240" w:lineRule="auto"/>
        <w:rPr>
          <w:rFonts w:cs="Arial"/>
          <w:sz w:val="24"/>
          <w:szCs w:val="24"/>
          <w:lang w:eastAsia="zh-CN"/>
        </w:rPr>
      </w:pPr>
    </w:p>
    <w:p w14:paraId="2C4AF2AC" w14:textId="77777777" w:rsidR="00344C0A" w:rsidRPr="007B1ABC" w:rsidRDefault="00344C0A" w:rsidP="00661ADB">
      <w:pPr>
        <w:spacing w:before="60" w:after="60"/>
        <w:ind w:left="3544" w:right="-269" w:hanging="3544"/>
        <w:rPr>
          <w:rFonts w:cs="Arial"/>
          <w:sz w:val="32"/>
          <w:szCs w:val="32"/>
        </w:rPr>
      </w:pPr>
    </w:p>
    <w:p w14:paraId="524C6861" w14:textId="77777777" w:rsidR="00344C0A" w:rsidRPr="007B1ABC" w:rsidRDefault="00344C0A" w:rsidP="00661ADB">
      <w:pPr>
        <w:tabs>
          <w:tab w:val="left" w:pos="6000"/>
        </w:tabs>
        <w:spacing w:before="60" w:after="60"/>
        <w:ind w:right="-266"/>
        <w:rPr>
          <w:rFonts w:cs="Arial"/>
          <w:sz w:val="32"/>
          <w:szCs w:val="32"/>
        </w:rPr>
      </w:pPr>
    </w:p>
    <w:p w14:paraId="584D3E68" w14:textId="77777777" w:rsidR="00344C0A" w:rsidRPr="007B1ABC" w:rsidRDefault="00344C0A" w:rsidP="00661ADB">
      <w:pPr>
        <w:tabs>
          <w:tab w:val="left" w:pos="6825"/>
        </w:tabs>
        <w:spacing w:before="60" w:after="60"/>
        <w:ind w:right="-266"/>
        <w:rPr>
          <w:rFonts w:cs="Arial"/>
          <w:sz w:val="32"/>
          <w:szCs w:val="32"/>
        </w:rPr>
      </w:pPr>
    </w:p>
    <w:p w14:paraId="26600E93" w14:textId="77777777" w:rsidR="00344C0A" w:rsidRPr="007B1ABC" w:rsidRDefault="00344C0A" w:rsidP="00661ADB">
      <w:pPr>
        <w:spacing w:before="60" w:after="60"/>
        <w:ind w:right="-266"/>
        <w:rPr>
          <w:rFonts w:cs="Arial"/>
          <w:sz w:val="32"/>
          <w:szCs w:val="32"/>
        </w:rPr>
      </w:pPr>
    </w:p>
    <w:p w14:paraId="4E1BDB5E" w14:textId="77777777" w:rsidR="00344C0A" w:rsidRPr="007B1ABC" w:rsidRDefault="00344C0A" w:rsidP="00661ADB">
      <w:pPr>
        <w:spacing w:before="60" w:after="60"/>
        <w:ind w:right="-266"/>
        <w:rPr>
          <w:rFonts w:cs="Arial"/>
          <w:sz w:val="32"/>
          <w:szCs w:val="32"/>
        </w:rPr>
      </w:pPr>
    </w:p>
    <w:p w14:paraId="1DBB874F" w14:textId="77777777" w:rsidR="00344C0A" w:rsidRPr="007B1ABC" w:rsidRDefault="00344C0A" w:rsidP="00661ADB">
      <w:pPr>
        <w:spacing w:before="60" w:after="60"/>
        <w:ind w:right="-266"/>
        <w:rPr>
          <w:rFonts w:cs="Arial"/>
          <w:sz w:val="32"/>
          <w:szCs w:val="32"/>
        </w:rPr>
      </w:pPr>
    </w:p>
    <w:p w14:paraId="3E42933A" w14:textId="77777777" w:rsidR="00344C0A" w:rsidRPr="007B1ABC" w:rsidRDefault="00344C0A" w:rsidP="00661ADB">
      <w:pPr>
        <w:pStyle w:val="Textedebase"/>
        <w:spacing w:before="80" w:line="240" w:lineRule="auto"/>
        <w:rPr>
          <w:rFonts w:cs="Arial"/>
          <w:sz w:val="24"/>
          <w:szCs w:val="24"/>
          <w:lang w:eastAsia="zh-CN"/>
        </w:rPr>
      </w:pPr>
    </w:p>
    <w:p w14:paraId="1B16F462" w14:textId="77777777" w:rsidR="00344C0A" w:rsidRPr="007B1ABC" w:rsidRDefault="00344C0A" w:rsidP="00661ADB">
      <w:pPr>
        <w:pStyle w:val="Textedebase"/>
        <w:spacing w:line="240" w:lineRule="auto"/>
        <w:ind w:left="1418" w:hanging="1418"/>
        <w:rPr>
          <w:rFonts w:cs="Arial"/>
          <w:sz w:val="24"/>
          <w:szCs w:val="24"/>
          <w:lang w:eastAsia="zh-CN"/>
        </w:rPr>
      </w:pPr>
    </w:p>
    <w:p w14:paraId="5AAA250C" w14:textId="77777777" w:rsidR="00344C0A" w:rsidRPr="007B1ABC" w:rsidRDefault="00344C0A" w:rsidP="00661ADB">
      <w:pPr>
        <w:pStyle w:val="Textedebase"/>
        <w:spacing w:line="240" w:lineRule="auto"/>
        <w:ind w:left="1418" w:hanging="1418"/>
        <w:rPr>
          <w:rFonts w:cs="Arial"/>
          <w:sz w:val="24"/>
          <w:szCs w:val="24"/>
          <w:lang w:eastAsia="zh-CN"/>
        </w:rPr>
      </w:pPr>
    </w:p>
    <w:p w14:paraId="4C5C2835" w14:textId="77777777" w:rsidR="00344C0A" w:rsidRPr="007B1ABC" w:rsidRDefault="00344C0A" w:rsidP="00661ADB">
      <w:pPr>
        <w:pStyle w:val="Textedebase"/>
        <w:spacing w:line="240" w:lineRule="auto"/>
        <w:ind w:left="1418" w:hanging="1418"/>
        <w:rPr>
          <w:rFonts w:cs="Arial"/>
          <w:sz w:val="24"/>
          <w:szCs w:val="24"/>
          <w:lang w:eastAsia="zh-CN"/>
        </w:rPr>
      </w:pPr>
    </w:p>
    <w:p w14:paraId="067F53D9" w14:textId="77777777" w:rsidR="00344C0A" w:rsidRPr="007B1ABC" w:rsidRDefault="00344C0A" w:rsidP="00661ADB">
      <w:pPr>
        <w:pStyle w:val="Textedebase"/>
        <w:spacing w:line="240" w:lineRule="auto"/>
        <w:ind w:left="1418" w:hanging="1418"/>
        <w:rPr>
          <w:rFonts w:cs="Arial"/>
          <w:sz w:val="24"/>
          <w:szCs w:val="24"/>
          <w:lang w:eastAsia="zh-CN"/>
        </w:rPr>
      </w:pPr>
    </w:p>
    <w:p w14:paraId="5DC05019" w14:textId="77777777" w:rsidR="00344C0A" w:rsidRPr="007B1ABC" w:rsidRDefault="00344C0A" w:rsidP="00661ADB">
      <w:pPr>
        <w:pStyle w:val="Textedebase"/>
        <w:spacing w:line="240" w:lineRule="auto"/>
        <w:ind w:left="1418" w:hanging="1418"/>
        <w:rPr>
          <w:rFonts w:cs="Arial"/>
          <w:sz w:val="24"/>
          <w:szCs w:val="24"/>
          <w:lang w:eastAsia="zh-CN"/>
        </w:rPr>
      </w:pPr>
    </w:p>
    <w:p w14:paraId="35CDA5A0" w14:textId="77777777" w:rsidR="00344C0A" w:rsidRPr="007B1ABC" w:rsidRDefault="00344C0A" w:rsidP="00661ADB">
      <w:pPr>
        <w:pStyle w:val="Textedebase"/>
        <w:spacing w:line="240" w:lineRule="auto"/>
        <w:ind w:left="1418" w:hanging="1418"/>
        <w:rPr>
          <w:rFonts w:cs="Arial"/>
          <w:sz w:val="24"/>
          <w:szCs w:val="24"/>
          <w:lang w:eastAsia="zh-CN"/>
        </w:rPr>
      </w:pPr>
    </w:p>
    <w:p w14:paraId="2D57BD19" w14:textId="77777777" w:rsidR="00344C0A" w:rsidRPr="007B1ABC" w:rsidRDefault="00344C0A" w:rsidP="00661ADB">
      <w:pPr>
        <w:pStyle w:val="Textedebase"/>
        <w:spacing w:line="240" w:lineRule="auto"/>
        <w:ind w:left="1418" w:hanging="1418"/>
        <w:rPr>
          <w:rFonts w:cs="Arial"/>
          <w:sz w:val="24"/>
          <w:szCs w:val="24"/>
          <w:lang w:eastAsia="zh-CN"/>
        </w:rPr>
      </w:pPr>
    </w:p>
    <w:p w14:paraId="19FE36FC" w14:textId="77777777" w:rsidR="00344C0A" w:rsidRPr="007B1ABC" w:rsidRDefault="00344C0A" w:rsidP="00661ADB">
      <w:pPr>
        <w:pStyle w:val="Textedebase"/>
        <w:spacing w:line="240" w:lineRule="auto"/>
        <w:ind w:left="1418" w:hanging="1418"/>
        <w:rPr>
          <w:rFonts w:cs="Arial"/>
          <w:sz w:val="24"/>
          <w:szCs w:val="24"/>
          <w:lang w:eastAsia="zh-CN"/>
        </w:rPr>
      </w:pPr>
    </w:p>
    <w:p w14:paraId="48901F4A" w14:textId="77777777" w:rsidR="00344C0A" w:rsidRPr="007B1ABC" w:rsidRDefault="00344C0A" w:rsidP="00661ADB">
      <w:pPr>
        <w:pStyle w:val="Textedebase"/>
        <w:spacing w:line="240" w:lineRule="auto"/>
        <w:ind w:left="1418" w:hanging="1418"/>
        <w:rPr>
          <w:rFonts w:cs="Arial"/>
          <w:sz w:val="24"/>
          <w:szCs w:val="24"/>
          <w:lang w:eastAsia="zh-CN"/>
        </w:rPr>
      </w:pPr>
    </w:p>
    <w:p w14:paraId="5C0D2722" w14:textId="77777777" w:rsidR="00344C0A" w:rsidRPr="007B1ABC" w:rsidRDefault="00344C0A" w:rsidP="00661ADB">
      <w:pPr>
        <w:pStyle w:val="Textedebase"/>
        <w:spacing w:line="240" w:lineRule="auto"/>
        <w:ind w:left="1418" w:hanging="1418"/>
        <w:rPr>
          <w:rFonts w:cs="Arial"/>
          <w:sz w:val="24"/>
          <w:szCs w:val="24"/>
          <w:lang w:eastAsia="zh-CN"/>
        </w:rPr>
      </w:pPr>
    </w:p>
    <w:p w14:paraId="7FA3279A" w14:textId="71BE60CB" w:rsidR="00D970FE" w:rsidRPr="007B1ABC" w:rsidRDefault="00D970FE" w:rsidP="00661ADB">
      <w:pPr>
        <w:pStyle w:val="Textedebase"/>
        <w:spacing w:line="240" w:lineRule="auto"/>
        <w:rPr>
          <w:rFonts w:cs="Arial"/>
          <w:sz w:val="24"/>
          <w:szCs w:val="24"/>
          <w:lang w:eastAsia="zh-CN"/>
        </w:rPr>
      </w:pPr>
    </w:p>
    <w:p w14:paraId="3133407F" w14:textId="250FBA8E" w:rsidR="00344C0A" w:rsidRPr="007B1ABC" w:rsidRDefault="00583F40" w:rsidP="00583F40">
      <w:pPr>
        <w:pStyle w:val="Textedebase"/>
        <w:spacing w:line="240" w:lineRule="auto"/>
        <w:ind w:left="1418" w:hanging="1418"/>
        <w:rPr>
          <w:rFonts w:cs="Arial"/>
          <w:sz w:val="24"/>
          <w:szCs w:val="24"/>
          <w:lang w:eastAsia="zh-CN"/>
        </w:rPr>
      </w:pPr>
      <w:r w:rsidRPr="007B1ABC">
        <w:rPr>
          <w:rFonts w:cs="Arial"/>
          <w:sz w:val="32"/>
          <w:szCs w:val="32"/>
        </w:rPr>
        <w:t>Mars</w:t>
      </w:r>
      <w:r w:rsidR="00D970FE" w:rsidRPr="007B1ABC">
        <w:rPr>
          <w:rFonts w:cs="Arial"/>
          <w:sz w:val="32"/>
          <w:szCs w:val="32"/>
        </w:rPr>
        <w:t xml:space="preserve"> 20</w:t>
      </w:r>
      <w:r w:rsidR="003B63E3" w:rsidRPr="007B1ABC">
        <w:rPr>
          <w:rFonts w:cs="Arial"/>
          <w:sz w:val="32"/>
          <w:szCs w:val="32"/>
        </w:rPr>
        <w:t>2</w:t>
      </w:r>
      <w:r w:rsidRPr="007B1ABC">
        <w:rPr>
          <w:rFonts w:cs="Arial"/>
          <w:sz w:val="32"/>
          <w:szCs w:val="32"/>
        </w:rPr>
        <w:t>1</w:t>
      </w:r>
    </w:p>
    <w:p w14:paraId="51FB2C73" w14:textId="77777777" w:rsidR="00344C0A" w:rsidRPr="007B1ABC" w:rsidRDefault="00344C0A" w:rsidP="00661ADB">
      <w:pPr>
        <w:pStyle w:val="Titre1111"/>
        <w:sectPr w:rsidR="00344C0A" w:rsidRPr="007B1ABC" w:rsidSect="00DC7D9F">
          <w:headerReference w:type="even" r:id="rId12"/>
          <w:headerReference w:type="default" r:id="rId13"/>
          <w:headerReference w:type="first" r:id="rId14"/>
          <w:footerReference w:type="first" r:id="rId15"/>
          <w:endnotePr>
            <w:numFmt w:val="decimal"/>
          </w:endnotePr>
          <w:pgSz w:w="11907" w:h="16840" w:code="9"/>
          <w:pgMar w:top="1134" w:right="851" w:bottom="2608" w:left="1418" w:header="709" w:footer="709" w:gutter="0"/>
          <w:cols w:space="0"/>
          <w:titlePg/>
        </w:sectPr>
      </w:pPr>
    </w:p>
    <w:p w14:paraId="2BE52626"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lastRenderedPageBreak/>
        <w:t>PRÉAMBULE</w:t>
      </w:r>
    </w:p>
    <w:p w14:paraId="10F548A3" w14:textId="77777777" w:rsidR="00C8785A" w:rsidRPr="007B1ABC" w:rsidRDefault="00C8785A" w:rsidP="00661ADB">
      <w:pPr>
        <w:widowControl w:val="0"/>
        <w:jc w:val="both"/>
        <w:rPr>
          <w:rFonts w:asciiTheme="minorBidi" w:hAnsiTheme="minorBidi" w:cstheme="minorBidi"/>
          <w:bCs/>
        </w:rPr>
      </w:pPr>
    </w:p>
    <w:p w14:paraId="2CF05DF9" w14:textId="3A1208BA" w:rsidR="00C8785A" w:rsidRPr="007B1ABC" w:rsidRDefault="00C8785A" w:rsidP="00C65BBC">
      <w:pPr>
        <w:widowControl w:val="0"/>
        <w:jc w:val="both"/>
        <w:rPr>
          <w:rFonts w:asciiTheme="minorBidi" w:hAnsiTheme="minorBidi" w:cstheme="minorBidi"/>
          <w:bCs/>
        </w:rPr>
      </w:pPr>
      <w:r w:rsidRPr="007B1ABC">
        <w:rPr>
          <w:rFonts w:asciiTheme="minorBidi" w:hAnsiTheme="minorBidi" w:cstheme="minorBidi"/>
          <w:b/>
        </w:rPr>
        <w:t>ÉTANT DONNÉ</w:t>
      </w:r>
      <w:r w:rsidRPr="007B1ABC">
        <w:rPr>
          <w:rFonts w:asciiTheme="minorBidi" w:hAnsiTheme="minorBidi" w:cstheme="minorBidi"/>
          <w:bCs/>
        </w:rPr>
        <w:t xml:space="preserve"> le caractère légalement contraignant de la Convention postale universelle et de son Protocole final (ci-après dénommés collectivement la «Convention») ainsi que du Règlement de la Convention (ci-après dénommé le «Règlement») pour tous les Pays-membres de l’Union postale universelle (ci-après dénommée l’«UPU»)</w:t>
      </w:r>
      <w:r w:rsidR="00C65BBC" w:rsidRPr="007B1ABC">
        <w:rPr>
          <w:rFonts w:asciiTheme="minorBidi" w:hAnsiTheme="minorBidi" w:cstheme="minorBidi"/>
          <w:bCs/>
        </w:rPr>
        <w:t>,</w:t>
      </w:r>
    </w:p>
    <w:p w14:paraId="1C51DB3F" w14:textId="77777777" w:rsidR="00C8785A" w:rsidRPr="007B1ABC" w:rsidRDefault="00C8785A" w:rsidP="00661ADB">
      <w:pPr>
        <w:widowControl w:val="0"/>
        <w:jc w:val="both"/>
        <w:rPr>
          <w:rFonts w:asciiTheme="minorBidi" w:hAnsiTheme="minorBidi" w:cstheme="minorBidi"/>
          <w:bCs/>
        </w:rPr>
      </w:pPr>
    </w:p>
    <w:p w14:paraId="0B54C5CC" w14:textId="477B03F9"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
        </w:rPr>
        <w:t>ÉTANT CONSCIENTES</w:t>
      </w:r>
      <w:r w:rsidRPr="007B1ABC">
        <w:rPr>
          <w:rFonts w:asciiTheme="minorBidi" w:hAnsiTheme="minorBidi" w:cstheme="minorBidi"/>
          <w:bCs/>
        </w:rPr>
        <w:t xml:space="preserve"> de la nécessité d’établir des arrangements opérationnels en matière d’échanges de données électroniques découlant des services postaux internationaux, conformément aux dispositions appli</w:t>
      </w:r>
      <w:r w:rsidR="004D19A7" w:rsidRPr="007B1ABC">
        <w:rPr>
          <w:rFonts w:asciiTheme="minorBidi" w:hAnsiTheme="minorBidi" w:cstheme="minorBidi"/>
          <w:bCs/>
        </w:rPr>
        <w:softHyphen/>
      </w:r>
      <w:r w:rsidRPr="007B1ABC">
        <w:rPr>
          <w:rFonts w:asciiTheme="minorBidi" w:hAnsiTheme="minorBidi" w:cstheme="minorBidi"/>
          <w:bCs/>
        </w:rPr>
        <w:t>cables des Actes de l’Union susmentionnés,</w:t>
      </w:r>
    </w:p>
    <w:p w14:paraId="55544EEF" w14:textId="600CEE4F" w:rsidR="00E10805" w:rsidRPr="007B1ABC" w:rsidRDefault="00E10805" w:rsidP="00661ADB">
      <w:pPr>
        <w:widowControl w:val="0"/>
        <w:jc w:val="both"/>
        <w:rPr>
          <w:rFonts w:asciiTheme="minorBidi" w:hAnsiTheme="minorBidi" w:cstheme="minorBidi"/>
          <w:bCs/>
        </w:rPr>
      </w:pPr>
    </w:p>
    <w:p w14:paraId="277FA286" w14:textId="2BD716F9" w:rsidR="00E10805" w:rsidRPr="007B1ABC" w:rsidRDefault="0029720B" w:rsidP="00661ADB">
      <w:pPr>
        <w:jc w:val="both"/>
        <w:rPr>
          <w:rFonts w:asciiTheme="minorBidi" w:hAnsiTheme="minorBidi" w:cstheme="minorBidi"/>
          <w:bCs/>
        </w:rPr>
      </w:pPr>
      <w:r w:rsidRPr="007B1ABC">
        <w:rPr>
          <w:rFonts w:asciiTheme="minorBidi" w:hAnsiTheme="minorBidi" w:cstheme="minorBidi"/>
          <w:b/>
        </w:rPr>
        <w:t>ALORS</w:t>
      </w:r>
      <w:r w:rsidRPr="007B1ABC">
        <w:rPr>
          <w:rFonts w:asciiTheme="minorBidi" w:hAnsiTheme="minorBidi" w:cstheme="minorBidi"/>
          <w:bCs/>
        </w:rPr>
        <w:t xml:space="preserve"> </w:t>
      </w:r>
      <w:r w:rsidR="0067674E" w:rsidRPr="007B1ABC">
        <w:rPr>
          <w:rFonts w:asciiTheme="minorBidi" w:hAnsiTheme="minorBidi" w:cstheme="minorBidi"/>
          <w:b/>
        </w:rPr>
        <w:t>QUE</w:t>
      </w:r>
      <w:r w:rsidRPr="007B1ABC">
        <w:rPr>
          <w:rFonts w:asciiTheme="minorBidi" w:hAnsiTheme="minorBidi" w:cstheme="minorBidi"/>
          <w:bCs/>
        </w:rPr>
        <w:t xml:space="preserve"> l’échange de données électroniques constitue l’un des moyens les plus efficaces pour trans</w:t>
      </w:r>
      <w:r w:rsidR="00F77793" w:rsidRPr="007B1ABC">
        <w:rPr>
          <w:rFonts w:asciiTheme="minorBidi" w:hAnsiTheme="minorBidi" w:cstheme="minorBidi"/>
          <w:bCs/>
        </w:rPr>
        <w:softHyphen/>
      </w:r>
      <w:r w:rsidRPr="007B1ABC">
        <w:rPr>
          <w:rFonts w:asciiTheme="minorBidi" w:hAnsiTheme="minorBidi" w:cstheme="minorBidi"/>
          <w:bCs/>
        </w:rPr>
        <w:t>mettre des données entre entités du secteur postal et qu’il est donc largement employé aux fins des a</w:t>
      </w:r>
      <w:r w:rsidR="007C40CE" w:rsidRPr="007B1ABC">
        <w:rPr>
          <w:rFonts w:asciiTheme="minorBidi" w:hAnsiTheme="minorBidi" w:cstheme="minorBidi"/>
          <w:bCs/>
        </w:rPr>
        <w:t>ctivités pertinentes pour l’UPU,</w:t>
      </w:r>
    </w:p>
    <w:p w14:paraId="668AA440" w14:textId="77777777" w:rsidR="00E10805" w:rsidRPr="007B1ABC" w:rsidRDefault="00E10805" w:rsidP="00661ADB">
      <w:pPr>
        <w:jc w:val="both"/>
        <w:rPr>
          <w:rFonts w:asciiTheme="minorBidi" w:hAnsiTheme="minorBidi" w:cstheme="minorBidi"/>
          <w:bCs/>
        </w:rPr>
      </w:pPr>
    </w:p>
    <w:p w14:paraId="6B1F41F6" w14:textId="779889FB" w:rsidR="00E10805" w:rsidRPr="007B1ABC" w:rsidRDefault="00E10805" w:rsidP="00661ADB">
      <w:pPr>
        <w:jc w:val="both"/>
        <w:rPr>
          <w:rFonts w:asciiTheme="minorBidi" w:hAnsiTheme="minorBidi" w:cstheme="minorBidi"/>
          <w:bCs/>
        </w:rPr>
      </w:pPr>
      <w:r w:rsidRPr="007B1ABC">
        <w:rPr>
          <w:rFonts w:asciiTheme="minorBidi" w:hAnsiTheme="minorBidi" w:cstheme="minorBidi"/>
          <w:b/>
        </w:rPr>
        <w:t>ALORS</w:t>
      </w:r>
      <w:r w:rsidRPr="007B1ABC">
        <w:rPr>
          <w:rFonts w:asciiTheme="minorBidi" w:hAnsiTheme="minorBidi" w:cstheme="minorBidi"/>
        </w:rPr>
        <w:t xml:space="preserve"> </w:t>
      </w:r>
      <w:r w:rsidR="0067674E" w:rsidRPr="007B1ABC">
        <w:rPr>
          <w:rFonts w:asciiTheme="minorBidi" w:hAnsiTheme="minorBidi" w:cstheme="minorBidi"/>
          <w:b/>
          <w:bCs/>
        </w:rPr>
        <w:t>QUE</w:t>
      </w:r>
      <w:r w:rsidR="004D63F9" w:rsidRPr="007B1ABC">
        <w:rPr>
          <w:rFonts w:asciiTheme="minorBidi" w:hAnsiTheme="minorBidi" w:cstheme="minorBidi"/>
        </w:rPr>
        <w:t xml:space="preserve"> les Actes de l’Union susmentionnés reconnaissent l’importance de la protection des données et de la vie privée dans l'exploitation des services postaux internationaux et le traitement des envois postaux par les Pays-membres de l’UPU, leurs opérateurs désignés et les autres a</w:t>
      </w:r>
      <w:r w:rsidR="007C40CE" w:rsidRPr="007B1ABC">
        <w:rPr>
          <w:rFonts w:asciiTheme="minorBidi" w:hAnsiTheme="minorBidi" w:cstheme="minorBidi"/>
        </w:rPr>
        <w:t>cteurs du secteur postal,</w:t>
      </w:r>
    </w:p>
    <w:p w14:paraId="4E34E8A4" w14:textId="77777777" w:rsidR="00C8785A" w:rsidRPr="007B1ABC" w:rsidRDefault="00C8785A" w:rsidP="00661ADB">
      <w:pPr>
        <w:widowControl w:val="0"/>
        <w:jc w:val="both"/>
        <w:rPr>
          <w:rFonts w:asciiTheme="minorBidi" w:hAnsiTheme="minorBidi" w:cstheme="minorBidi"/>
          <w:bCs/>
        </w:rPr>
      </w:pPr>
    </w:p>
    <w:p w14:paraId="5ECDCAFF" w14:textId="77777777"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les entités du secteur postal des Pays-membres de l’UPU répertoriées ci-dessous adoptent, par le biais de leurs représentants dûment autorisés, le présent Accord multilatéral de partage de données et ses annexes (ci-après dénommés collectivement l’«Accord») et conviennent de ce qui suit.</w:t>
      </w:r>
    </w:p>
    <w:p w14:paraId="17F1764D" w14:textId="77777777" w:rsidR="00C8785A" w:rsidRPr="007B1ABC" w:rsidRDefault="00C8785A" w:rsidP="00661ADB">
      <w:pPr>
        <w:widowControl w:val="0"/>
        <w:jc w:val="both"/>
        <w:rPr>
          <w:rFonts w:asciiTheme="minorBidi" w:hAnsiTheme="minorBidi" w:cstheme="minorBidi"/>
          <w:bCs/>
        </w:rPr>
      </w:pPr>
    </w:p>
    <w:p w14:paraId="25541D66" w14:textId="5BD97D1B"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 xml:space="preserve">Aux fins de cet Accord, les </w:t>
      </w:r>
      <w:r w:rsidR="00214EF9" w:rsidRPr="007B1ABC">
        <w:rPr>
          <w:rFonts w:asciiTheme="minorBidi" w:hAnsiTheme="minorBidi" w:cstheme="minorBidi"/>
          <w:bCs/>
        </w:rPr>
        <w:t xml:space="preserve">parties à l’Accord telles que répertoriées en annexe 1 </w:t>
      </w:r>
      <w:r w:rsidRPr="007B1ABC">
        <w:rPr>
          <w:rFonts w:asciiTheme="minorBidi" w:hAnsiTheme="minorBidi" w:cstheme="minorBidi"/>
          <w:bCs/>
        </w:rPr>
        <w:t>peuvent être dénommées individuellement une «Partie», ou collectivement des «Parties».</w:t>
      </w:r>
    </w:p>
    <w:p w14:paraId="26F89917" w14:textId="77777777" w:rsidR="00C8785A" w:rsidRPr="007B1ABC" w:rsidRDefault="00C8785A" w:rsidP="00661ADB">
      <w:pPr>
        <w:widowControl w:val="0"/>
        <w:jc w:val="both"/>
        <w:rPr>
          <w:rFonts w:asciiTheme="minorBidi" w:hAnsiTheme="minorBidi" w:cstheme="minorBidi"/>
          <w:bCs/>
        </w:rPr>
      </w:pPr>
    </w:p>
    <w:p w14:paraId="2A15C253" w14:textId="77777777" w:rsidR="00C8785A" w:rsidRPr="007B1ABC" w:rsidRDefault="00C8785A" w:rsidP="00661ADB">
      <w:pPr>
        <w:widowControl w:val="0"/>
        <w:jc w:val="both"/>
        <w:rPr>
          <w:rFonts w:asciiTheme="minorBidi" w:hAnsiTheme="minorBidi" w:cstheme="minorBidi"/>
          <w:bCs/>
        </w:rPr>
      </w:pPr>
    </w:p>
    <w:p w14:paraId="1FCCC21F"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Article premier</w:t>
      </w:r>
    </w:p>
    <w:p w14:paraId="0D3FDC2F"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Définitions</w:t>
      </w:r>
    </w:p>
    <w:p w14:paraId="65EE9E09" w14:textId="77777777" w:rsidR="00C8785A" w:rsidRPr="007B1ABC" w:rsidRDefault="00C8785A" w:rsidP="00661ADB">
      <w:pPr>
        <w:widowControl w:val="0"/>
        <w:jc w:val="both"/>
        <w:rPr>
          <w:rFonts w:asciiTheme="minorBidi" w:hAnsiTheme="minorBidi" w:cstheme="minorBidi"/>
          <w:bCs/>
        </w:rPr>
      </w:pPr>
    </w:p>
    <w:p w14:paraId="0E31AA7F" w14:textId="5668C972" w:rsidR="00C8785A" w:rsidRPr="007B1ABC" w:rsidRDefault="0086597D" w:rsidP="00661ADB">
      <w:pPr>
        <w:widowControl w:val="0"/>
        <w:jc w:val="both"/>
        <w:rPr>
          <w:rFonts w:asciiTheme="minorBidi" w:hAnsiTheme="minorBidi" w:cstheme="minorBidi"/>
          <w:noProof/>
        </w:rPr>
      </w:pPr>
      <w:r w:rsidRPr="007B1ABC">
        <w:rPr>
          <w:rFonts w:asciiTheme="minorBidi" w:hAnsiTheme="minorBidi" w:cstheme="minorBidi"/>
        </w:rPr>
        <w:t>1.</w:t>
      </w:r>
      <w:r w:rsidRPr="007B1ABC">
        <w:rPr>
          <w:rFonts w:asciiTheme="minorBidi" w:hAnsiTheme="minorBidi" w:cstheme="minorBidi"/>
        </w:rPr>
        <w:tab/>
      </w:r>
      <w:r w:rsidR="00C8785A" w:rsidRPr="007B1ABC">
        <w:rPr>
          <w:rFonts w:asciiTheme="minorBidi" w:hAnsiTheme="minorBidi" w:cstheme="minorBidi"/>
        </w:rPr>
        <w:t xml:space="preserve">Dans le cadre de cet Accord, les </w:t>
      </w:r>
      <w:r w:rsidR="00E10805" w:rsidRPr="007B1ABC">
        <w:rPr>
          <w:rFonts w:asciiTheme="minorBidi" w:hAnsiTheme="minorBidi" w:cstheme="minorBidi"/>
        </w:rPr>
        <w:t>abréviations</w:t>
      </w:r>
      <w:r w:rsidR="00C8785A" w:rsidRPr="007B1ABC">
        <w:rPr>
          <w:rFonts w:asciiTheme="minorBidi" w:hAnsiTheme="minorBidi" w:cstheme="minorBidi"/>
        </w:rPr>
        <w:t xml:space="preserve"> et termes répertoriés ci-dessous sont définis comme suit:</w:t>
      </w:r>
    </w:p>
    <w:p w14:paraId="22667AD8" w14:textId="7B69E0D2"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Données: données nécessaires à l’acheminement et au suivi des envois postaux internationaux ainsi qu’à des fins de statistiques et/ou de compensation centralisée</w:t>
      </w:r>
      <w:r w:rsidR="0086597D" w:rsidRPr="007B1ABC">
        <w:rPr>
          <w:rFonts w:asciiTheme="minorBidi" w:hAnsiTheme="minorBidi" w:cstheme="minorBidi"/>
        </w:rPr>
        <w:t>, ou qui doivent être collectées aux fins précité</w:t>
      </w:r>
      <w:r w:rsidR="00686B9E" w:rsidRPr="007B1ABC">
        <w:rPr>
          <w:rFonts w:asciiTheme="minorBidi" w:hAnsiTheme="minorBidi" w:cstheme="minorBidi"/>
        </w:rPr>
        <w:t>e</w:t>
      </w:r>
      <w:r w:rsidR="0086597D" w:rsidRPr="007B1ABC">
        <w:rPr>
          <w:rFonts w:asciiTheme="minorBidi" w:hAnsiTheme="minorBidi" w:cstheme="minorBidi"/>
        </w:rPr>
        <w:t>s conformément à la législation nationale</w:t>
      </w:r>
      <w:r w:rsidRPr="007B1ABC">
        <w:rPr>
          <w:rFonts w:asciiTheme="minorBidi" w:hAnsiTheme="minorBidi" w:cstheme="minorBidi"/>
        </w:rPr>
        <w:t>.</w:t>
      </w:r>
    </w:p>
    <w:p w14:paraId="5083667E" w14:textId="7099C450"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Personne visée par les données: toute personne physique identifiée ou identifiable à laquelle les don</w:t>
      </w:r>
      <w:r w:rsidR="004D19A7" w:rsidRPr="007B1ABC">
        <w:rPr>
          <w:rFonts w:asciiTheme="minorBidi" w:hAnsiTheme="minorBidi" w:cstheme="minorBidi"/>
        </w:rPr>
        <w:softHyphen/>
      </w:r>
      <w:r w:rsidRPr="007B1ABC">
        <w:rPr>
          <w:rFonts w:asciiTheme="minorBidi" w:hAnsiTheme="minorBidi" w:cstheme="minorBidi"/>
        </w:rPr>
        <w:t>nées personnelles (telles que définies ci-dessous) sont associées.</w:t>
      </w:r>
    </w:p>
    <w:p w14:paraId="5BFFC830" w14:textId="33E154C5"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Échange de données électroniques</w:t>
      </w:r>
      <w:r w:rsidR="008453BA" w:rsidRPr="007B1ABC">
        <w:rPr>
          <w:rFonts w:asciiTheme="minorBidi" w:hAnsiTheme="minorBidi" w:cstheme="minorBidi"/>
        </w:rPr>
        <w:t xml:space="preserve"> (EAD)</w:t>
      </w:r>
      <w:r w:rsidRPr="007B1ABC">
        <w:rPr>
          <w:rFonts w:asciiTheme="minorBidi" w:hAnsiTheme="minorBidi" w:cstheme="minorBidi"/>
        </w:rPr>
        <w:t>: échange entre ordinateurs de données relatives aux opéra</w:t>
      </w:r>
      <w:r w:rsidR="00F77793" w:rsidRPr="007B1ABC">
        <w:rPr>
          <w:rFonts w:asciiTheme="minorBidi" w:hAnsiTheme="minorBidi" w:cstheme="minorBidi"/>
        </w:rPr>
        <w:softHyphen/>
      </w:r>
      <w:r w:rsidRPr="007B1ABC">
        <w:rPr>
          <w:rFonts w:asciiTheme="minorBidi" w:hAnsiTheme="minorBidi" w:cstheme="minorBidi"/>
        </w:rPr>
        <w:t>tions par le biais de réseaux, de règles et de formats normalisés définis par l’UPU ou mentionnés dans la Convention et son Règlement.</w:t>
      </w:r>
    </w:p>
    <w:p w14:paraId="7EAFC029" w14:textId="19448BE8"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Bureau international: un des organes permanents de l’UPU, qui remplit le rôle du secrétariat.</w:t>
      </w:r>
    </w:p>
    <w:p w14:paraId="376BE639" w14:textId="3E7E58B8"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Données personnelles: informations associées à une personne physique identifiée ou identifiable (pou</w:t>
      </w:r>
      <w:r w:rsidR="004D19A7" w:rsidRPr="007B1ABC">
        <w:rPr>
          <w:rFonts w:asciiTheme="minorBidi" w:hAnsiTheme="minorBidi" w:cstheme="minorBidi"/>
        </w:rPr>
        <w:softHyphen/>
      </w:r>
      <w:r w:rsidRPr="007B1ABC">
        <w:rPr>
          <w:rFonts w:asciiTheme="minorBidi" w:hAnsiTheme="minorBidi" w:cstheme="minorBidi"/>
        </w:rPr>
        <w:t>vant être identifiée par des moyens susceptibles d’être raisonnablement utilisés, y compris le nom et l’adresse de la personne) nécessaires à l’identification d’un usager du service postal (tel que défini à l’art. 1.1.8 de la Convention postale universelle) et traitées conformément à l’article 10 de la Convention postale universelle.</w:t>
      </w:r>
    </w:p>
    <w:p w14:paraId="416BDFF7" w14:textId="269CA39A"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CEP: Conseil d’exploitation postale, l’un des organes permanents de l’UPU.</w:t>
      </w:r>
    </w:p>
    <w:p w14:paraId="61C275F4" w14:textId="7A398CE1" w:rsidR="00E10805" w:rsidRPr="007B1ABC" w:rsidRDefault="006D3CB4" w:rsidP="00661ADB">
      <w:pPr>
        <w:pStyle w:val="Premierretrait"/>
        <w:tabs>
          <w:tab w:val="clear" w:pos="567"/>
        </w:tabs>
        <w:rPr>
          <w:rFonts w:asciiTheme="minorBidi" w:hAnsiTheme="minorBidi" w:cstheme="minorBidi"/>
        </w:rPr>
      </w:pPr>
      <w:r w:rsidRPr="007B1ABC">
        <w:rPr>
          <w:rFonts w:asciiTheme="minorBidi" w:hAnsiTheme="minorBidi" w:cstheme="minorBidi"/>
        </w:rPr>
        <w:lastRenderedPageBreak/>
        <w:t>Entité du secteur postal: entité du secteur postal jugée éligible selon l’article 4 et qui a adopté cet Accord au moyen d’une notification d’acceptation telle que</w:t>
      </w:r>
      <w:r w:rsidR="00686B9E" w:rsidRPr="007B1ABC">
        <w:rPr>
          <w:rFonts w:asciiTheme="minorBidi" w:hAnsiTheme="minorBidi" w:cstheme="minorBidi"/>
        </w:rPr>
        <w:t xml:space="preserve"> celle</w:t>
      </w:r>
      <w:r w:rsidRPr="007B1ABC">
        <w:rPr>
          <w:rFonts w:asciiTheme="minorBidi" w:hAnsiTheme="minorBidi" w:cstheme="minorBidi"/>
        </w:rPr>
        <w:t xml:space="preserve"> figurant en annexe 2</w:t>
      </w:r>
      <w:r w:rsidR="00493E6D" w:rsidRPr="007B1ABC">
        <w:rPr>
          <w:rFonts w:asciiTheme="minorBidi" w:hAnsiTheme="minorBidi" w:cstheme="minorBidi"/>
          <w:bCs/>
        </w:rPr>
        <w:t>.</w:t>
      </w:r>
    </w:p>
    <w:p w14:paraId="72C0329B" w14:textId="401F2959" w:rsidR="00E10805" w:rsidRPr="007B1ABC" w:rsidRDefault="00E10805" w:rsidP="00661ADB">
      <w:pPr>
        <w:pStyle w:val="Premierretrait"/>
        <w:tabs>
          <w:tab w:val="clear" w:pos="567"/>
        </w:tabs>
        <w:rPr>
          <w:rFonts w:asciiTheme="minorBidi" w:hAnsiTheme="minorBidi" w:cstheme="minorBidi"/>
        </w:rPr>
      </w:pPr>
      <w:r w:rsidRPr="007B1ABC">
        <w:rPr>
          <w:rFonts w:asciiTheme="minorBidi" w:hAnsiTheme="minorBidi" w:cstheme="minorBidi"/>
        </w:rPr>
        <w:t xml:space="preserve">Partie destinataire: </w:t>
      </w:r>
      <w:r w:rsidR="00036493" w:rsidRPr="007B1ABC">
        <w:rPr>
          <w:rFonts w:asciiTheme="minorBidi" w:hAnsiTheme="minorBidi" w:cstheme="minorBidi"/>
        </w:rPr>
        <w:t>Partie qui a reçu des Données d’une autre Partie au moyen d’un message EDI</w:t>
      </w:r>
      <w:r w:rsidRPr="007B1ABC">
        <w:rPr>
          <w:rFonts w:asciiTheme="minorBidi" w:hAnsiTheme="minorBidi" w:cstheme="minorBidi"/>
        </w:rPr>
        <w:t>.</w:t>
      </w:r>
    </w:p>
    <w:p w14:paraId="2B2CDABF" w14:textId="52D2BFD1" w:rsidR="00E10805" w:rsidRPr="007B1ABC" w:rsidRDefault="00E10805" w:rsidP="00661ADB">
      <w:pPr>
        <w:pStyle w:val="Premierretrait"/>
        <w:tabs>
          <w:tab w:val="clear" w:pos="567"/>
        </w:tabs>
        <w:rPr>
          <w:rFonts w:asciiTheme="minorBidi" w:hAnsiTheme="minorBidi" w:cstheme="minorBidi"/>
        </w:rPr>
      </w:pPr>
      <w:r w:rsidRPr="007B1ABC">
        <w:rPr>
          <w:rFonts w:asciiTheme="minorBidi" w:hAnsiTheme="minorBidi" w:cstheme="minorBidi"/>
        </w:rPr>
        <w:t>Partie expéditrice:</w:t>
      </w:r>
      <w:r w:rsidRPr="007B1ABC">
        <w:rPr>
          <w:rFonts w:asciiTheme="minorBidi" w:hAnsiTheme="minorBidi" w:cstheme="minorBidi"/>
          <w:i/>
          <w:iCs/>
        </w:rPr>
        <w:t xml:space="preserve"> </w:t>
      </w:r>
      <w:r w:rsidR="00036493" w:rsidRPr="007B1ABC">
        <w:rPr>
          <w:rFonts w:asciiTheme="minorBidi" w:hAnsiTheme="minorBidi" w:cstheme="minorBidi"/>
        </w:rPr>
        <w:t>P</w:t>
      </w:r>
      <w:r w:rsidRPr="007B1ABC">
        <w:rPr>
          <w:rFonts w:asciiTheme="minorBidi" w:hAnsiTheme="minorBidi" w:cstheme="minorBidi"/>
        </w:rPr>
        <w:t xml:space="preserve">artie qui transmet des </w:t>
      </w:r>
      <w:r w:rsidR="00036493" w:rsidRPr="007B1ABC">
        <w:rPr>
          <w:rFonts w:asciiTheme="minorBidi" w:hAnsiTheme="minorBidi" w:cstheme="minorBidi"/>
        </w:rPr>
        <w:t>D</w:t>
      </w:r>
      <w:r w:rsidRPr="007B1ABC">
        <w:rPr>
          <w:rFonts w:asciiTheme="minorBidi" w:hAnsiTheme="minorBidi" w:cstheme="minorBidi"/>
        </w:rPr>
        <w:t>onnées à une autre Partie au moyen d’un message EDI.</w:t>
      </w:r>
    </w:p>
    <w:p w14:paraId="627BD69A" w14:textId="77777777"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Logiciels: applications ou systèmes logiciels utilisés par les Parties pour échanger des Données, tel que défini à l’article 3.</w:t>
      </w:r>
    </w:p>
    <w:p w14:paraId="3A3CA60D" w14:textId="483492A2" w:rsidR="00C8785A" w:rsidRPr="007B1ABC" w:rsidRDefault="00C8785A" w:rsidP="00661ADB">
      <w:pPr>
        <w:pStyle w:val="Premierretrait"/>
        <w:widowControl w:val="0"/>
        <w:tabs>
          <w:tab w:val="clear" w:pos="567"/>
        </w:tabs>
        <w:rPr>
          <w:rFonts w:asciiTheme="minorBidi" w:hAnsiTheme="minorBidi" w:cstheme="minorBidi"/>
        </w:rPr>
      </w:pPr>
      <w:r w:rsidRPr="007B1ABC">
        <w:rPr>
          <w:rFonts w:asciiTheme="minorBidi" w:hAnsiTheme="minorBidi" w:cstheme="minorBidi"/>
        </w:rPr>
        <w:t>Réseau de l’UPU: structure gérée par l’UPU permettant l’échange des Données entre les Parties.</w:t>
      </w:r>
    </w:p>
    <w:p w14:paraId="23EA3D46" w14:textId="4C5445C0" w:rsidR="00A122D3" w:rsidRPr="007B1ABC" w:rsidRDefault="00A122D3" w:rsidP="00661ADB">
      <w:pPr>
        <w:pStyle w:val="Premierretrait"/>
        <w:widowControl w:val="0"/>
        <w:numPr>
          <w:ilvl w:val="0"/>
          <w:numId w:val="0"/>
        </w:numPr>
        <w:spacing w:before="0"/>
        <w:ind w:left="567" w:hanging="567"/>
        <w:rPr>
          <w:rFonts w:asciiTheme="minorBidi" w:hAnsiTheme="minorBidi" w:cstheme="minorBidi"/>
        </w:rPr>
      </w:pPr>
    </w:p>
    <w:p w14:paraId="4E65104C" w14:textId="1D535613" w:rsidR="00A122D3" w:rsidRPr="007B1ABC" w:rsidRDefault="00A122D3" w:rsidP="00661ADB">
      <w:pPr>
        <w:pStyle w:val="Premierretrait"/>
        <w:widowControl w:val="0"/>
        <w:numPr>
          <w:ilvl w:val="0"/>
          <w:numId w:val="0"/>
        </w:numPr>
        <w:rPr>
          <w:rFonts w:asciiTheme="minorBidi" w:hAnsiTheme="minorBidi" w:cstheme="minorBidi"/>
        </w:rPr>
      </w:pPr>
      <w:r w:rsidRPr="007B1ABC">
        <w:rPr>
          <w:rFonts w:asciiTheme="minorBidi" w:hAnsiTheme="minorBidi" w:cstheme="minorBidi"/>
        </w:rPr>
        <w:t>2.</w:t>
      </w:r>
      <w:r w:rsidRPr="007B1ABC">
        <w:rPr>
          <w:rFonts w:asciiTheme="minorBidi" w:hAnsiTheme="minorBidi" w:cstheme="minorBidi"/>
        </w:rPr>
        <w:tab/>
        <w:t>Sauf disposition contraire définie dans cet Accord, d’autres abréviations et termes</w:t>
      </w:r>
      <w:r w:rsidR="00204B96" w:rsidRPr="007B1ABC">
        <w:rPr>
          <w:rFonts w:asciiTheme="minorBidi" w:hAnsiTheme="minorBidi" w:cstheme="minorBidi"/>
        </w:rPr>
        <w:t xml:space="preserve"> sont définis dans les Actes pertinents de l’Union et dans les décisions, règles et normes techniques associées.</w:t>
      </w:r>
    </w:p>
    <w:p w14:paraId="70C5BCD7" w14:textId="77777777" w:rsidR="00204B96" w:rsidRPr="007B1ABC" w:rsidRDefault="00204B96" w:rsidP="00661ADB">
      <w:pPr>
        <w:pStyle w:val="Premierretrait"/>
        <w:widowControl w:val="0"/>
        <w:numPr>
          <w:ilvl w:val="0"/>
          <w:numId w:val="0"/>
        </w:numPr>
        <w:spacing w:before="0"/>
        <w:ind w:left="567" w:hanging="567"/>
        <w:rPr>
          <w:rFonts w:asciiTheme="minorBidi" w:hAnsiTheme="minorBidi" w:cstheme="minorBidi"/>
          <w:b/>
        </w:rPr>
      </w:pPr>
    </w:p>
    <w:p w14:paraId="5DED8B17" w14:textId="77777777" w:rsidR="00204B96" w:rsidRPr="007B1ABC" w:rsidRDefault="00204B96" w:rsidP="00661ADB">
      <w:pPr>
        <w:pStyle w:val="Premierretrait"/>
        <w:widowControl w:val="0"/>
        <w:numPr>
          <w:ilvl w:val="0"/>
          <w:numId w:val="0"/>
        </w:numPr>
        <w:spacing w:before="0"/>
        <w:ind w:left="567" w:hanging="567"/>
        <w:rPr>
          <w:rFonts w:asciiTheme="minorBidi" w:hAnsiTheme="minorBidi" w:cstheme="minorBidi"/>
          <w:b/>
        </w:rPr>
      </w:pPr>
    </w:p>
    <w:p w14:paraId="0274C20A" w14:textId="74EDB2B4" w:rsidR="00C8785A" w:rsidRPr="007B1ABC" w:rsidRDefault="00C8785A" w:rsidP="00661ADB">
      <w:pPr>
        <w:pStyle w:val="Premierretrait"/>
        <w:widowControl w:val="0"/>
        <w:numPr>
          <w:ilvl w:val="0"/>
          <w:numId w:val="0"/>
        </w:numPr>
        <w:spacing w:before="0"/>
        <w:ind w:left="567" w:hanging="567"/>
        <w:rPr>
          <w:rFonts w:asciiTheme="minorBidi" w:hAnsiTheme="minorBidi" w:cstheme="minorBidi"/>
          <w:b/>
        </w:rPr>
      </w:pPr>
      <w:r w:rsidRPr="007B1ABC">
        <w:rPr>
          <w:rFonts w:asciiTheme="minorBidi" w:hAnsiTheme="minorBidi" w:cstheme="minorBidi"/>
          <w:b/>
        </w:rPr>
        <w:t>Article 2</w:t>
      </w:r>
    </w:p>
    <w:p w14:paraId="5444B07B" w14:textId="60888523" w:rsidR="00C8785A" w:rsidRPr="007B1ABC" w:rsidRDefault="00690E10" w:rsidP="00661ADB">
      <w:pPr>
        <w:widowControl w:val="0"/>
        <w:jc w:val="both"/>
        <w:rPr>
          <w:rFonts w:asciiTheme="minorBidi" w:hAnsiTheme="minorBidi" w:cstheme="minorBidi"/>
          <w:b/>
          <w:noProof/>
        </w:rPr>
      </w:pPr>
      <w:r w:rsidRPr="007B1ABC">
        <w:rPr>
          <w:rFonts w:asciiTheme="minorBidi" w:hAnsiTheme="minorBidi" w:cstheme="minorBidi"/>
          <w:b/>
        </w:rPr>
        <w:t>Annexes et modifications</w:t>
      </w:r>
    </w:p>
    <w:p w14:paraId="6A333706" w14:textId="77777777" w:rsidR="00C8785A" w:rsidRPr="007B1ABC" w:rsidRDefault="00C8785A" w:rsidP="00661ADB">
      <w:pPr>
        <w:widowControl w:val="0"/>
        <w:jc w:val="both"/>
        <w:rPr>
          <w:rFonts w:asciiTheme="minorBidi" w:hAnsiTheme="minorBidi" w:cstheme="minorBidi"/>
          <w:bCs/>
          <w:noProof/>
        </w:rPr>
      </w:pPr>
    </w:p>
    <w:p w14:paraId="49D2D7F1" w14:textId="77777777" w:rsidR="00C8785A" w:rsidRPr="007B1ABC" w:rsidRDefault="00C8785A" w:rsidP="00661ADB">
      <w:pPr>
        <w:widowControl w:val="0"/>
        <w:jc w:val="both"/>
        <w:rPr>
          <w:rFonts w:asciiTheme="minorBidi" w:hAnsiTheme="minorBidi" w:cstheme="minorBidi"/>
          <w:b/>
          <w:noProof/>
        </w:rPr>
      </w:pPr>
      <w:r w:rsidRPr="007B1ABC">
        <w:rPr>
          <w:rFonts w:asciiTheme="minorBidi" w:hAnsiTheme="minorBidi" w:cstheme="minorBidi"/>
          <w:bCs/>
        </w:rPr>
        <w:t>1.</w:t>
      </w:r>
      <w:r w:rsidRPr="007B1ABC">
        <w:rPr>
          <w:rFonts w:asciiTheme="minorBidi" w:hAnsiTheme="minorBidi" w:cstheme="minorBidi"/>
          <w:b/>
        </w:rPr>
        <w:tab/>
      </w:r>
      <w:r w:rsidRPr="007B1ABC">
        <w:rPr>
          <w:rFonts w:asciiTheme="minorBidi" w:hAnsiTheme="minorBidi" w:cstheme="minorBidi"/>
          <w:bCs/>
        </w:rPr>
        <w:t>Les annexes ci-après font partie intégrante du présent Accord:</w:t>
      </w:r>
      <w:r w:rsidRPr="007B1ABC">
        <w:rPr>
          <w:rFonts w:asciiTheme="minorBidi" w:hAnsiTheme="minorBidi" w:cstheme="minorBidi"/>
          <w:b/>
        </w:rPr>
        <w:t xml:space="preserve"> </w:t>
      </w:r>
    </w:p>
    <w:p w14:paraId="38B30E92" w14:textId="77777777"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Annexe 1 – Liste des Parties et infor</w:t>
      </w:r>
      <w:r w:rsidR="006440A9" w:rsidRPr="007B1ABC">
        <w:rPr>
          <w:rFonts w:asciiTheme="minorBidi" w:hAnsiTheme="minorBidi" w:cstheme="minorBidi"/>
        </w:rPr>
        <w:t>mations propres à ces dernières.</w:t>
      </w:r>
    </w:p>
    <w:p w14:paraId="4842BE98" w14:textId="77777777"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Annexe 2 – Accord multilatéral de partage de données – Notification</w:t>
      </w:r>
      <w:r w:rsidR="006440A9" w:rsidRPr="007B1ABC">
        <w:rPr>
          <w:rFonts w:asciiTheme="minorBidi" w:hAnsiTheme="minorBidi" w:cstheme="minorBidi"/>
        </w:rPr>
        <w:t xml:space="preserve"> d’acceptation (modèle).</w:t>
      </w:r>
    </w:p>
    <w:p w14:paraId="4396B8F7" w14:textId="6ADB224D" w:rsidR="00C8785A" w:rsidRPr="007B1ABC" w:rsidRDefault="00C8785A" w:rsidP="00661ADB">
      <w:pPr>
        <w:pStyle w:val="Premierretrait"/>
        <w:tabs>
          <w:tab w:val="clear" w:pos="567"/>
        </w:tabs>
        <w:rPr>
          <w:rFonts w:asciiTheme="minorBidi" w:hAnsiTheme="minorBidi" w:cstheme="minorBidi"/>
          <w:noProof/>
        </w:rPr>
      </w:pPr>
      <w:r w:rsidRPr="007B1ABC">
        <w:rPr>
          <w:rFonts w:asciiTheme="minorBidi" w:hAnsiTheme="minorBidi" w:cstheme="minorBidi"/>
        </w:rPr>
        <w:t>Annexe 3 – Annexes propres aux régions</w:t>
      </w:r>
      <w:r w:rsidR="00583F40" w:rsidRPr="007B1ABC">
        <w:rPr>
          <w:rFonts w:asciiTheme="minorBidi" w:hAnsiTheme="minorBidi" w:cstheme="minorBidi"/>
        </w:rPr>
        <w:t xml:space="preserve"> (modèle)</w:t>
      </w:r>
      <w:r w:rsidRPr="007B1ABC">
        <w:rPr>
          <w:rFonts w:asciiTheme="minorBidi" w:hAnsiTheme="minorBidi" w:cstheme="minorBidi"/>
        </w:rPr>
        <w:t>.</w:t>
      </w:r>
    </w:p>
    <w:p w14:paraId="0842BD37" w14:textId="77777777" w:rsidR="00C8785A" w:rsidRPr="007B1ABC" w:rsidRDefault="00C8785A" w:rsidP="00661ADB">
      <w:pPr>
        <w:widowControl w:val="0"/>
        <w:jc w:val="both"/>
        <w:rPr>
          <w:rFonts w:asciiTheme="minorBidi" w:hAnsiTheme="minorBidi" w:cstheme="minorBidi"/>
          <w:bCs/>
          <w:noProof/>
        </w:rPr>
      </w:pPr>
    </w:p>
    <w:p w14:paraId="0361A686" w14:textId="77777777"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2.</w:t>
      </w:r>
      <w:r w:rsidRPr="007B1ABC">
        <w:rPr>
          <w:rFonts w:asciiTheme="minorBidi" w:hAnsiTheme="minorBidi" w:cstheme="minorBidi"/>
          <w:bCs/>
        </w:rPr>
        <w:tab/>
        <w:t>Les références à cet Accord contiennent toutes les modifications successives, telles</w:t>
      </w:r>
      <w:r w:rsidR="006440A9" w:rsidRPr="007B1ABC">
        <w:rPr>
          <w:rFonts w:asciiTheme="minorBidi" w:hAnsiTheme="minorBidi" w:cstheme="minorBidi"/>
          <w:bCs/>
        </w:rPr>
        <w:t xml:space="preserve"> qu’adoptées par le CEP</w:t>
      </w:r>
      <w:r w:rsidRPr="007B1ABC">
        <w:rPr>
          <w:rFonts w:asciiTheme="minorBidi" w:hAnsiTheme="minorBidi" w:cstheme="minorBidi"/>
          <w:bCs/>
        </w:rPr>
        <w:t>. En cas de contradiction ou de divergence entre les dispositions du présent Accord et celles de ses annexes, les dispositions de l’Accord (y compris toute modification de celui-ci) prévalent. En cas de contradic</w:t>
      </w:r>
      <w:r w:rsidR="004D19A7" w:rsidRPr="007B1ABC">
        <w:rPr>
          <w:rFonts w:asciiTheme="minorBidi" w:hAnsiTheme="minorBidi" w:cstheme="minorBidi"/>
          <w:bCs/>
        </w:rPr>
        <w:softHyphen/>
      </w:r>
      <w:r w:rsidRPr="007B1ABC">
        <w:rPr>
          <w:rFonts w:asciiTheme="minorBidi" w:hAnsiTheme="minorBidi" w:cstheme="minorBidi"/>
          <w:bCs/>
        </w:rPr>
        <w:t>tion ou de divergence entre les dispositions des annexes de l’Accord, l’interprétation est fondée sur l’ordre de priorité défini ci-dessus.</w:t>
      </w:r>
    </w:p>
    <w:p w14:paraId="543E175A" w14:textId="77777777" w:rsidR="00C8785A" w:rsidRPr="007B1ABC" w:rsidRDefault="00C8785A" w:rsidP="00661ADB">
      <w:pPr>
        <w:widowControl w:val="0"/>
        <w:jc w:val="both"/>
        <w:rPr>
          <w:rFonts w:asciiTheme="minorBidi" w:hAnsiTheme="minorBidi" w:cstheme="minorBidi"/>
          <w:bCs/>
        </w:rPr>
      </w:pPr>
    </w:p>
    <w:p w14:paraId="6D12CC22" w14:textId="77777777" w:rsidR="00C8785A" w:rsidRPr="007B1ABC" w:rsidRDefault="00C8785A" w:rsidP="00661ADB">
      <w:pPr>
        <w:widowControl w:val="0"/>
        <w:jc w:val="both"/>
        <w:rPr>
          <w:rFonts w:asciiTheme="minorBidi" w:hAnsiTheme="minorBidi" w:cstheme="minorBidi"/>
          <w:bCs/>
        </w:rPr>
      </w:pPr>
    </w:p>
    <w:p w14:paraId="052E1889"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Article 3</w:t>
      </w:r>
    </w:p>
    <w:p w14:paraId="546FEDB3"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Objectif de l’Accord multilatéral de partage de données</w:t>
      </w:r>
    </w:p>
    <w:p w14:paraId="64FED320" w14:textId="77777777" w:rsidR="00C8785A" w:rsidRPr="007B1ABC" w:rsidRDefault="00C8785A" w:rsidP="00661ADB">
      <w:pPr>
        <w:widowControl w:val="0"/>
        <w:jc w:val="both"/>
        <w:rPr>
          <w:rFonts w:asciiTheme="minorBidi" w:hAnsiTheme="minorBidi" w:cstheme="minorBidi"/>
        </w:rPr>
      </w:pPr>
    </w:p>
    <w:p w14:paraId="1EF6706F" w14:textId="01BF384D" w:rsidR="00C8785A" w:rsidRPr="007B1ABC" w:rsidRDefault="00C8785A" w:rsidP="00661ADB">
      <w:pPr>
        <w:widowControl w:val="0"/>
        <w:jc w:val="both"/>
        <w:rPr>
          <w:rFonts w:asciiTheme="minorBidi" w:hAnsiTheme="minorBidi" w:cstheme="minorBidi"/>
          <w:noProof/>
        </w:rPr>
      </w:pPr>
      <w:r w:rsidRPr="007B1ABC">
        <w:rPr>
          <w:rFonts w:asciiTheme="minorBidi" w:hAnsiTheme="minorBidi" w:cstheme="minorBidi"/>
        </w:rPr>
        <w:t>1.</w:t>
      </w:r>
      <w:r w:rsidRPr="007B1ABC">
        <w:rPr>
          <w:rFonts w:asciiTheme="minorBidi" w:hAnsiTheme="minorBidi" w:cstheme="minorBidi"/>
        </w:rPr>
        <w:tab/>
        <w:t>L’objectif de cet Accord est d’établir des modalités visant à simplifier l’échange de</w:t>
      </w:r>
      <w:r w:rsidR="00204B96" w:rsidRPr="007B1ABC">
        <w:rPr>
          <w:rFonts w:asciiTheme="minorBidi" w:hAnsiTheme="minorBidi" w:cstheme="minorBidi"/>
        </w:rPr>
        <w:t>s</w:t>
      </w:r>
      <w:r w:rsidRPr="007B1ABC">
        <w:rPr>
          <w:rFonts w:asciiTheme="minorBidi" w:hAnsiTheme="minorBidi" w:cstheme="minorBidi"/>
        </w:rPr>
        <w:t xml:space="preserve"> Données </w:t>
      </w:r>
      <w:r w:rsidR="00204B96" w:rsidRPr="007B1ABC">
        <w:rPr>
          <w:rFonts w:asciiTheme="minorBidi" w:hAnsiTheme="minorBidi" w:cstheme="minorBidi"/>
        </w:rPr>
        <w:t>nécessai</w:t>
      </w:r>
      <w:r w:rsidR="009B34DB" w:rsidRPr="007B1ABC">
        <w:rPr>
          <w:rFonts w:asciiTheme="minorBidi" w:hAnsiTheme="minorBidi" w:cstheme="minorBidi"/>
        </w:rPr>
        <w:softHyphen/>
      </w:r>
      <w:r w:rsidR="00204B96" w:rsidRPr="007B1ABC">
        <w:rPr>
          <w:rFonts w:asciiTheme="minorBidi" w:hAnsiTheme="minorBidi" w:cstheme="minorBidi"/>
        </w:rPr>
        <w:t xml:space="preserve">res pour l’exploitation </w:t>
      </w:r>
      <w:r w:rsidRPr="007B1ABC">
        <w:rPr>
          <w:rFonts w:asciiTheme="minorBidi" w:hAnsiTheme="minorBidi" w:cstheme="minorBidi"/>
        </w:rPr>
        <w:t xml:space="preserve">des services postaux internationaux et à permettre la mise en œuvre de ces échanges en accord avec les dispositions applicables présentes dans la </w:t>
      </w:r>
      <w:r w:rsidRPr="007B1ABC">
        <w:rPr>
          <w:rFonts w:asciiTheme="minorBidi" w:hAnsiTheme="minorBidi" w:cstheme="minorBidi"/>
          <w:bCs/>
        </w:rPr>
        <w:t>Convention et son Règlement</w:t>
      </w:r>
      <w:r w:rsidRPr="007B1ABC">
        <w:rPr>
          <w:rFonts w:asciiTheme="minorBidi" w:hAnsiTheme="minorBidi" w:cstheme="minorBidi"/>
        </w:rPr>
        <w:t>.</w:t>
      </w:r>
    </w:p>
    <w:p w14:paraId="6F4404D3" w14:textId="3241C0FC" w:rsidR="00C8785A" w:rsidRPr="007B1ABC" w:rsidRDefault="00160A69" w:rsidP="00661ADB">
      <w:pPr>
        <w:widowControl w:val="0"/>
        <w:spacing w:before="120"/>
        <w:ind w:left="567" w:hanging="567"/>
        <w:jc w:val="both"/>
        <w:rPr>
          <w:rFonts w:asciiTheme="minorBidi" w:hAnsiTheme="minorBidi" w:cstheme="minorBidi"/>
        </w:rPr>
      </w:pPr>
      <w:r w:rsidRPr="007B1ABC">
        <w:rPr>
          <w:rFonts w:asciiTheme="minorBidi" w:hAnsiTheme="minorBidi" w:cstheme="minorBidi"/>
        </w:rPr>
        <w:t>1.1</w:t>
      </w:r>
      <w:r w:rsidRPr="007B1ABC">
        <w:rPr>
          <w:rFonts w:asciiTheme="minorBidi" w:hAnsiTheme="minorBidi" w:cstheme="minorBidi"/>
        </w:rPr>
        <w:tab/>
      </w:r>
      <w:r w:rsidR="00C8785A" w:rsidRPr="007B1ABC">
        <w:rPr>
          <w:rFonts w:asciiTheme="minorBidi" w:hAnsiTheme="minorBidi" w:cstheme="minorBidi"/>
        </w:rPr>
        <w:t xml:space="preserve">Plus spécifiquement, cet Accord, ainsi que tout traitement ou stockage de Données y relatif (y compris le traitement et le stockage de Données personnelles), vise à faire respecter par les Pays-membres de </w:t>
      </w:r>
      <w:r w:rsidR="00C8785A" w:rsidRPr="007B1ABC">
        <w:rPr>
          <w:rFonts w:asciiTheme="minorBidi" w:hAnsiTheme="minorBidi" w:cstheme="minorBidi"/>
          <w:spacing w:val="-2"/>
        </w:rPr>
        <w:t>l’UPU les obligations juridiques internationales applicables définies dans</w:t>
      </w:r>
      <w:r w:rsidRPr="007B1ABC">
        <w:rPr>
          <w:rFonts w:asciiTheme="minorBidi" w:hAnsiTheme="minorBidi" w:cstheme="minorBidi"/>
          <w:spacing w:val="-2"/>
        </w:rPr>
        <w:t xml:space="preserve"> la Convention et son Règlement</w:t>
      </w:r>
      <w:r w:rsidR="00C8785A" w:rsidRPr="007B1ABC">
        <w:rPr>
          <w:rFonts w:asciiTheme="minorBidi" w:hAnsiTheme="minorBidi" w:cstheme="minorBidi"/>
        </w:rPr>
        <w:t xml:space="preserve"> en s’attachant particulièrement </w:t>
      </w:r>
      <w:r w:rsidR="00C8785A" w:rsidRPr="007B1ABC">
        <w:rPr>
          <w:rFonts w:asciiTheme="minorBidi" w:hAnsiTheme="minorBidi" w:cstheme="minorBidi"/>
          <w:bCs/>
        </w:rPr>
        <w:t xml:space="preserve">aux processus </w:t>
      </w:r>
      <w:r w:rsidR="0058705E" w:rsidRPr="007B1ABC">
        <w:rPr>
          <w:rFonts w:asciiTheme="minorBidi" w:hAnsiTheme="minorBidi" w:cstheme="minorBidi"/>
          <w:bCs/>
        </w:rPr>
        <w:t>l</w:t>
      </w:r>
      <w:r w:rsidR="00C8785A" w:rsidRPr="007B1ABC">
        <w:rPr>
          <w:rFonts w:asciiTheme="minorBidi" w:hAnsiTheme="minorBidi" w:cstheme="minorBidi"/>
          <w:bCs/>
        </w:rPr>
        <w:t>iés</w:t>
      </w:r>
      <w:r w:rsidR="0058705E" w:rsidRPr="007B1ABC">
        <w:rPr>
          <w:rFonts w:asciiTheme="minorBidi" w:hAnsiTheme="minorBidi" w:cstheme="minorBidi"/>
          <w:bCs/>
        </w:rPr>
        <w:t xml:space="preserve"> à l’exploitation de tous les services postaux interna</w:t>
      </w:r>
      <w:r w:rsidR="00493E6D" w:rsidRPr="007B1ABC">
        <w:rPr>
          <w:rFonts w:asciiTheme="minorBidi" w:hAnsiTheme="minorBidi" w:cstheme="minorBidi"/>
          <w:bCs/>
        </w:rPr>
        <w:softHyphen/>
      </w:r>
      <w:r w:rsidR="0058705E" w:rsidRPr="007B1ABC">
        <w:rPr>
          <w:rFonts w:asciiTheme="minorBidi" w:hAnsiTheme="minorBidi" w:cstheme="minorBidi"/>
          <w:bCs/>
        </w:rPr>
        <w:t>tionaux définis dans les Actes de l’Union et</w:t>
      </w:r>
      <w:r w:rsidR="00C8785A" w:rsidRPr="007B1ABC">
        <w:rPr>
          <w:rFonts w:asciiTheme="minorBidi" w:hAnsiTheme="minorBidi" w:cstheme="minorBidi"/>
          <w:bCs/>
        </w:rPr>
        <w:t xml:space="preserve"> à l’échange </w:t>
      </w:r>
      <w:r w:rsidR="0058705E" w:rsidRPr="007B1ABC">
        <w:rPr>
          <w:rFonts w:asciiTheme="minorBidi" w:hAnsiTheme="minorBidi" w:cstheme="minorBidi"/>
          <w:bCs/>
        </w:rPr>
        <w:t xml:space="preserve">y associé </w:t>
      </w:r>
      <w:r w:rsidR="00C8785A" w:rsidRPr="007B1ABC">
        <w:rPr>
          <w:rFonts w:asciiTheme="minorBidi" w:hAnsiTheme="minorBidi" w:cstheme="minorBidi"/>
          <w:bCs/>
        </w:rPr>
        <w:t>d’envois postaux internationaux (y compris les formalités douanières et de sécurité) entre les Parties. En conséquence, les Données ne peuvent pas être utilisées par les Parties à des fins autres que celles spécifiées dans le présent docu</w:t>
      </w:r>
      <w:r w:rsidR="00F77793" w:rsidRPr="007B1ABC">
        <w:rPr>
          <w:rFonts w:asciiTheme="minorBidi" w:hAnsiTheme="minorBidi" w:cstheme="minorBidi"/>
          <w:bCs/>
        </w:rPr>
        <w:softHyphen/>
      </w:r>
      <w:r w:rsidR="00C8785A" w:rsidRPr="007B1ABC">
        <w:rPr>
          <w:rFonts w:asciiTheme="minorBidi" w:hAnsiTheme="minorBidi" w:cstheme="minorBidi"/>
          <w:bCs/>
        </w:rPr>
        <w:t xml:space="preserve">ment, à l’exception d’autres fins opérationnelles intrinsèquement liées à l’échange des envois postaux </w:t>
      </w:r>
      <w:r w:rsidR="00C8785A" w:rsidRPr="007B1ABC">
        <w:rPr>
          <w:rFonts w:asciiTheme="minorBidi" w:hAnsiTheme="minorBidi" w:cstheme="minorBidi"/>
          <w:bCs/>
          <w:spacing w:val="-2"/>
        </w:rPr>
        <w:t>internationaux, telles que l’application de la loi, la sécurité nationale, l’acheminement ou selon les besoins</w:t>
      </w:r>
      <w:r w:rsidR="00C8785A" w:rsidRPr="007B1ABC">
        <w:rPr>
          <w:rFonts w:asciiTheme="minorBidi" w:hAnsiTheme="minorBidi" w:cstheme="minorBidi"/>
          <w:bCs/>
        </w:rPr>
        <w:t xml:space="preserve"> de la législation </w:t>
      </w:r>
      <w:r w:rsidR="00C8785A" w:rsidRPr="007B1ABC">
        <w:rPr>
          <w:rFonts w:asciiTheme="minorBidi" w:hAnsiTheme="minorBidi" w:cstheme="minorBidi"/>
          <w:bCs/>
        </w:rPr>
        <w:lastRenderedPageBreak/>
        <w:t>nationale d’une Partie</w:t>
      </w:r>
      <w:r w:rsidR="00493E6D" w:rsidRPr="007B1ABC">
        <w:rPr>
          <w:rFonts w:asciiTheme="minorBidi" w:hAnsiTheme="minorBidi" w:cstheme="minorBidi"/>
        </w:rPr>
        <w:t>.</w:t>
      </w:r>
    </w:p>
    <w:p w14:paraId="1F79FCD4" w14:textId="77777777" w:rsidR="00C8785A" w:rsidRPr="007B1ABC" w:rsidRDefault="00160A69" w:rsidP="00661ADB">
      <w:pPr>
        <w:widowControl w:val="0"/>
        <w:spacing w:before="120"/>
        <w:ind w:left="567" w:hanging="567"/>
        <w:jc w:val="both"/>
        <w:rPr>
          <w:rFonts w:asciiTheme="minorBidi" w:hAnsiTheme="minorBidi" w:cstheme="minorBidi"/>
        </w:rPr>
      </w:pPr>
      <w:r w:rsidRPr="007B1ABC">
        <w:rPr>
          <w:rFonts w:asciiTheme="minorBidi" w:hAnsiTheme="minorBidi" w:cstheme="minorBidi"/>
        </w:rPr>
        <w:t>1.2</w:t>
      </w:r>
      <w:r w:rsidRPr="007B1ABC">
        <w:rPr>
          <w:rFonts w:asciiTheme="minorBidi" w:hAnsiTheme="minorBidi" w:cstheme="minorBidi"/>
        </w:rPr>
        <w:tab/>
      </w:r>
      <w:r w:rsidR="00C8785A" w:rsidRPr="007B1ABC">
        <w:rPr>
          <w:rFonts w:asciiTheme="minorBidi" w:hAnsiTheme="minorBidi" w:cstheme="minorBidi"/>
        </w:rPr>
        <w:t>Au vu de ce qui précède, les Parties reconnaissent et admettent, en outre, que cet Accord constitue un moyen de remplir des missions importantes d’intérêt public et d’exécuter des obligations contractuelles auprès de la clientèle des services postaux internationaux définies et régies par l’UPU.</w:t>
      </w:r>
    </w:p>
    <w:p w14:paraId="25E51354" w14:textId="77777777" w:rsidR="00C8785A" w:rsidRPr="007B1ABC" w:rsidRDefault="00C8785A" w:rsidP="00661ADB">
      <w:pPr>
        <w:widowControl w:val="0"/>
        <w:jc w:val="both"/>
        <w:rPr>
          <w:rFonts w:asciiTheme="minorBidi" w:hAnsiTheme="minorBidi" w:cstheme="minorBidi"/>
          <w:bCs/>
        </w:rPr>
      </w:pPr>
    </w:p>
    <w:p w14:paraId="60234DD6" w14:textId="44D9B884"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2.</w:t>
      </w:r>
      <w:r w:rsidRPr="007B1ABC">
        <w:rPr>
          <w:rFonts w:asciiTheme="minorBidi" w:hAnsiTheme="minorBidi" w:cstheme="minorBidi"/>
          <w:bCs/>
        </w:rPr>
        <w:tab/>
      </w:r>
      <w:r w:rsidR="00905905" w:rsidRPr="007B1ABC">
        <w:rPr>
          <w:rFonts w:asciiTheme="minorBidi" w:hAnsiTheme="minorBidi" w:cstheme="minorBidi"/>
          <w:bCs/>
        </w:rPr>
        <w:t>Cet</w:t>
      </w:r>
      <w:r w:rsidRPr="007B1ABC">
        <w:rPr>
          <w:rFonts w:asciiTheme="minorBidi" w:hAnsiTheme="minorBidi" w:cstheme="minorBidi"/>
          <w:bCs/>
        </w:rPr>
        <w:t xml:space="preserve"> Accord peut également servir de ligne directrice pour la mise en œuvre des échanges de Données sur</w:t>
      </w:r>
      <w:r w:rsidR="00905905" w:rsidRPr="007B1ABC">
        <w:rPr>
          <w:rFonts w:asciiTheme="minorBidi" w:hAnsiTheme="minorBidi" w:cstheme="minorBidi"/>
          <w:bCs/>
        </w:rPr>
        <w:t xml:space="preserve"> une base bilatérale entre les E</w:t>
      </w:r>
      <w:r w:rsidRPr="007B1ABC">
        <w:rPr>
          <w:rFonts w:asciiTheme="minorBidi" w:hAnsiTheme="minorBidi" w:cstheme="minorBidi"/>
          <w:bCs/>
        </w:rPr>
        <w:t xml:space="preserve">ntités du </w:t>
      </w:r>
      <w:r w:rsidR="001B2BE8" w:rsidRPr="007B1ABC">
        <w:rPr>
          <w:rFonts w:asciiTheme="minorBidi" w:hAnsiTheme="minorBidi" w:cstheme="minorBidi"/>
          <w:bCs/>
        </w:rPr>
        <w:t>s</w:t>
      </w:r>
      <w:r w:rsidRPr="007B1ABC">
        <w:rPr>
          <w:rFonts w:asciiTheme="minorBidi" w:hAnsiTheme="minorBidi" w:cstheme="minorBidi"/>
          <w:bCs/>
        </w:rPr>
        <w:t xml:space="preserve">ecteur </w:t>
      </w:r>
      <w:r w:rsidR="001B2BE8" w:rsidRPr="007B1ABC">
        <w:rPr>
          <w:rFonts w:asciiTheme="minorBidi" w:hAnsiTheme="minorBidi" w:cstheme="minorBidi"/>
          <w:bCs/>
        </w:rPr>
        <w:t>p</w:t>
      </w:r>
      <w:r w:rsidRPr="007B1ABC">
        <w:rPr>
          <w:rFonts w:asciiTheme="minorBidi" w:hAnsiTheme="minorBidi" w:cstheme="minorBidi"/>
          <w:bCs/>
        </w:rPr>
        <w:t>ostal.</w:t>
      </w:r>
    </w:p>
    <w:p w14:paraId="456E0028" w14:textId="77777777" w:rsidR="00C8785A" w:rsidRPr="007B1ABC" w:rsidRDefault="00C8785A" w:rsidP="00661ADB">
      <w:pPr>
        <w:widowControl w:val="0"/>
        <w:jc w:val="both"/>
        <w:rPr>
          <w:rFonts w:asciiTheme="minorBidi" w:hAnsiTheme="minorBidi" w:cstheme="minorBidi"/>
          <w:bCs/>
        </w:rPr>
      </w:pPr>
    </w:p>
    <w:p w14:paraId="2808CA36" w14:textId="77777777"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3.</w:t>
      </w:r>
      <w:r w:rsidRPr="007B1ABC">
        <w:rPr>
          <w:rFonts w:asciiTheme="minorBidi" w:hAnsiTheme="minorBidi" w:cstheme="minorBidi"/>
          <w:bCs/>
        </w:rPr>
        <w:tab/>
        <w:t>Sans préjudice des</w:t>
      </w:r>
      <w:r w:rsidR="00160A69" w:rsidRPr="007B1ABC">
        <w:rPr>
          <w:rFonts w:asciiTheme="minorBidi" w:hAnsiTheme="minorBidi" w:cstheme="minorBidi"/>
          <w:bCs/>
        </w:rPr>
        <w:t xml:space="preserve"> dispositions mentionnées sous</w:t>
      </w:r>
      <w:r w:rsidRPr="007B1ABC">
        <w:rPr>
          <w:rFonts w:asciiTheme="minorBidi" w:hAnsiTheme="minorBidi" w:cstheme="minorBidi"/>
          <w:bCs/>
        </w:rPr>
        <w:t xml:space="preserve"> 1, les</w:t>
      </w:r>
      <w:r w:rsidR="00160A69" w:rsidRPr="007B1ABC">
        <w:rPr>
          <w:rFonts w:asciiTheme="minorBidi" w:hAnsiTheme="minorBidi" w:cstheme="minorBidi"/>
          <w:bCs/>
        </w:rPr>
        <w:t xml:space="preserve"> annexes propres aux régions (</w:t>
      </w:r>
      <w:r w:rsidRPr="007B1ABC">
        <w:rPr>
          <w:rFonts w:asciiTheme="minorBidi" w:hAnsiTheme="minorBidi" w:cstheme="minorBidi"/>
          <w:bCs/>
        </w:rPr>
        <w:t>annexe 3</w:t>
      </w:r>
      <w:r w:rsidR="00160A69" w:rsidRPr="007B1ABC">
        <w:rPr>
          <w:rFonts w:asciiTheme="minorBidi" w:hAnsiTheme="minorBidi" w:cstheme="minorBidi"/>
          <w:bCs/>
        </w:rPr>
        <w:t>) sont 1</w:t>
      </w:r>
      <w:r w:rsidR="00160A69" w:rsidRPr="007B1ABC">
        <w:rPr>
          <w:rFonts w:asciiTheme="minorBidi" w:hAnsiTheme="minorBidi" w:cstheme="minorBidi"/>
          <w:bCs/>
          <w:vertAlign w:val="superscript"/>
        </w:rPr>
        <w:t>o</w:t>
      </w:r>
      <w:r w:rsidRPr="007B1ABC">
        <w:rPr>
          <w:rFonts w:asciiTheme="minorBidi" w:hAnsiTheme="minorBidi" w:cstheme="minorBidi"/>
          <w:bCs/>
        </w:rPr>
        <w:t xml:space="preserve"> uniquement contraignantes pour les Parties qui les on</w:t>
      </w:r>
      <w:r w:rsidR="00160A69" w:rsidRPr="007B1ABC">
        <w:rPr>
          <w:rFonts w:asciiTheme="minorBidi" w:hAnsiTheme="minorBidi" w:cstheme="minorBidi"/>
          <w:bCs/>
        </w:rPr>
        <w:t>t expressément acceptées et 2</w:t>
      </w:r>
      <w:r w:rsidR="00160A69" w:rsidRPr="007B1ABC">
        <w:rPr>
          <w:rFonts w:asciiTheme="minorBidi" w:hAnsiTheme="minorBidi" w:cstheme="minorBidi"/>
          <w:bCs/>
          <w:vertAlign w:val="superscript"/>
        </w:rPr>
        <w:t>o</w:t>
      </w:r>
      <w:r w:rsidRPr="007B1ABC">
        <w:rPr>
          <w:rFonts w:asciiTheme="minorBidi" w:hAnsiTheme="minorBidi" w:cstheme="minorBidi"/>
          <w:bCs/>
        </w:rPr>
        <w:t xml:space="preserve"> composées de toutes informations complémentaires nécessaires à l’échange de Données dans le cadre de cet Accord au sein de ces régions.</w:t>
      </w:r>
    </w:p>
    <w:p w14:paraId="74423EA0" w14:textId="77777777" w:rsidR="00C8785A" w:rsidRPr="007B1ABC" w:rsidRDefault="00C8785A" w:rsidP="00661ADB">
      <w:pPr>
        <w:widowControl w:val="0"/>
        <w:jc w:val="both"/>
        <w:rPr>
          <w:rFonts w:asciiTheme="minorBidi" w:hAnsiTheme="minorBidi" w:cstheme="minorBidi"/>
          <w:bCs/>
          <w:noProof/>
        </w:rPr>
      </w:pPr>
    </w:p>
    <w:p w14:paraId="2C696521" w14:textId="77777777" w:rsidR="00C8785A" w:rsidRPr="007B1ABC" w:rsidRDefault="00C8785A" w:rsidP="00661ADB">
      <w:pPr>
        <w:widowControl w:val="0"/>
        <w:jc w:val="both"/>
        <w:rPr>
          <w:rFonts w:asciiTheme="minorBidi" w:hAnsiTheme="minorBidi" w:cstheme="minorBidi"/>
          <w:bCs/>
        </w:rPr>
      </w:pPr>
    </w:p>
    <w:p w14:paraId="62597722" w14:textId="56587C02" w:rsidR="00C8785A" w:rsidRPr="007B1ABC" w:rsidRDefault="00D42AFB" w:rsidP="00661ADB">
      <w:pPr>
        <w:widowControl w:val="0"/>
        <w:jc w:val="both"/>
        <w:rPr>
          <w:rFonts w:asciiTheme="minorBidi" w:hAnsiTheme="minorBidi" w:cstheme="minorBidi"/>
          <w:b/>
        </w:rPr>
      </w:pPr>
      <w:r w:rsidRPr="007B1ABC">
        <w:rPr>
          <w:rFonts w:asciiTheme="minorBidi" w:hAnsiTheme="minorBidi" w:cstheme="minorBidi"/>
          <w:b/>
        </w:rPr>
        <w:t>Article 4</w:t>
      </w:r>
    </w:p>
    <w:p w14:paraId="1D3C2C85"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Admissibilité</w:t>
      </w:r>
    </w:p>
    <w:p w14:paraId="2884A3A3" w14:textId="5A8FD14D" w:rsidR="00C8785A" w:rsidRPr="007B1ABC" w:rsidRDefault="00C8785A" w:rsidP="00661ADB">
      <w:pPr>
        <w:widowControl w:val="0"/>
        <w:jc w:val="both"/>
        <w:rPr>
          <w:rFonts w:asciiTheme="minorBidi" w:hAnsiTheme="minorBidi" w:cstheme="minorBidi"/>
          <w:bCs/>
        </w:rPr>
      </w:pPr>
    </w:p>
    <w:p w14:paraId="03867C56" w14:textId="6A2A8772" w:rsidR="00C8785A" w:rsidRPr="007B1ABC" w:rsidRDefault="00C8785A" w:rsidP="00661ADB">
      <w:pPr>
        <w:widowControl w:val="0"/>
        <w:jc w:val="both"/>
        <w:rPr>
          <w:rFonts w:asciiTheme="minorBidi" w:hAnsiTheme="minorBidi" w:cstheme="minorBidi"/>
          <w:noProof/>
        </w:rPr>
      </w:pPr>
      <w:r w:rsidRPr="007B1ABC">
        <w:rPr>
          <w:rFonts w:asciiTheme="minorBidi" w:hAnsiTheme="minorBidi" w:cstheme="minorBidi"/>
        </w:rPr>
        <w:t xml:space="preserve">Dans le respect des conditions mentionnées dans cet article et sous réserve de l’envoi au Bureau international d’un </w:t>
      </w:r>
      <w:r w:rsidR="00160A69" w:rsidRPr="007B1ABC">
        <w:rPr>
          <w:rFonts w:asciiTheme="minorBidi" w:hAnsiTheme="minorBidi" w:cstheme="minorBidi"/>
        </w:rPr>
        <w:t>bulletin</w:t>
      </w:r>
      <w:r w:rsidRPr="007B1ABC">
        <w:rPr>
          <w:rFonts w:asciiTheme="minorBidi" w:hAnsiTheme="minorBidi" w:cstheme="minorBidi"/>
        </w:rPr>
        <w:t xml:space="preserve"> d’ac</w:t>
      </w:r>
      <w:r w:rsidR="001B2BE8" w:rsidRPr="007B1ABC">
        <w:rPr>
          <w:rFonts w:asciiTheme="minorBidi" w:hAnsiTheme="minorBidi" w:cstheme="minorBidi"/>
        </w:rPr>
        <w:t>ceptation dûment rempli, toute E</w:t>
      </w:r>
      <w:r w:rsidRPr="007B1ABC">
        <w:rPr>
          <w:rFonts w:asciiTheme="minorBidi" w:hAnsiTheme="minorBidi" w:cstheme="minorBidi"/>
        </w:rPr>
        <w:t>ntité du secteur postal d’un Pays-membre de l’UPU, directe</w:t>
      </w:r>
      <w:r w:rsidR="004D19A7" w:rsidRPr="007B1ABC">
        <w:rPr>
          <w:rFonts w:asciiTheme="minorBidi" w:hAnsiTheme="minorBidi" w:cstheme="minorBidi"/>
        </w:rPr>
        <w:softHyphen/>
      </w:r>
      <w:r w:rsidRPr="007B1ABC">
        <w:rPr>
          <w:rFonts w:asciiTheme="minorBidi" w:hAnsiTheme="minorBidi" w:cstheme="minorBidi"/>
        </w:rPr>
        <w:t xml:space="preserve">ment ou indirectement autorisée à échanger des Données dans le cadre des services postaux internationaux conformément aux dispositions applicables de la </w:t>
      </w:r>
      <w:r w:rsidRPr="007B1ABC">
        <w:rPr>
          <w:rFonts w:asciiTheme="minorBidi" w:hAnsiTheme="minorBidi" w:cstheme="minorBidi"/>
          <w:bCs/>
        </w:rPr>
        <w:t>Convention et de son Règlement</w:t>
      </w:r>
      <w:r w:rsidRPr="007B1ABC">
        <w:rPr>
          <w:rFonts w:asciiTheme="minorBidi" w:hAnsiTheme="minorBidi" w:cstheme="minorBidi"/>
        </w:rPr>
        <w:t>, peut adhérer à cet Accord. Les entités du secteur postal éligi</w:t>
      </w:r>
      <w:r w:rsidR="00D42AFB" w:rsidRPr="007B1ABC">
        <w:rPr>
          <w:rFonts w:asciiTheme="minorBidi" w:hAnsiTheme="minorBidi" w:cstheme="minorBidi"/>
        </w:rPr>
        <w:t>bles se composent entre autres:</w:t>
      </w:r>
    </w:p>
    <w:p w14:paraId="595C93BB" w14:textId="77777777" w:rsidR="00C8785A" w:rsidRPr="007B1ABC" w:rsidRDefault="00C8785A" w:rsidP="00661ADB">
      <w:pPr>
        <w:pStyle w:val="Premierretrait"/>
        <w:tabs>
          <w:tab w:val="clear" w:pos="567"/>
        </w:tabs>
        <w:rPr>
          <w:rFonts w:asciiTheme="minorBidi" w:hAnsiTheme="minorBidi" w:cstheme="minorBidi"/>
        </w:rPr>
      </w:pPr>
      <w:r w:rsidRPr="007B1ABC">
        <w:rPr>
          <w:rFonts w:asciiTheme="minorBidi" w:hAnsiTheme="minorBidi" w:cstheme="minorBidi"/>
        </w:rPr>
        <w:t>des Pays-membres de l’UPU (représentés par leurs autorités gouvernementales respectives</w:t>
      </w:r>
      <w:r w:rsidR="00160A69" w:rsidRPr="007B1ABC">
        <w:rPr>
          <w:rFonts w:asciiTheme="minorBidi" w:hAnsiTheme="minorBidi" w:cstheme="minorBidi"/>
        </w:rPr>
        <w:t>,</w:t>
      </w:r>
      <w:r w:rsidRPr="007B1ABC">
        <w:rPr>
          <w:rFonts w:asciiTheme="minorBidi" w:hAnsiTheme="minorBidi" w:cstheme="minorBidi"/>
        </w:rPr>
        <w:t xml:space="preserve"> y compris, mais sans s’y limiter, des ministres, régulateurs et autorités douanières);</w:t>
      </w:r>
    </w:p>
    <w:p w14:paraId="4F9C5861" w14:textId="77777777" w:rsidR="00C8785A" w:rsidRPr="007B1ABC" w:rsidRDefault="00C8785A" w:rsidP="00661ADB">
      <w:pPr>
        <w:pStyle w:val="Premierretrait"/>
        <w:tabs>
          <w:tab w:val="clear" w:pos="567"/>
        </w:tabs>
        <w:rPr>
          <w:rFonts w:asciiTheme="minorBidi" w:hAnsiTheme="minorBidi" w:cstheme="minorBidi"/>
        </w:rPr>
      </w:pPr>
      <w:r w:rsidRPr="007B1ABC">
        <w:rPr>
          <w:rFonts w:asciiTheme="minorBidi" w:hAnsiTheme="minorBidi" w:cstheme="minorBidi"/>
        </w:rPr>
        <w:t>des opérateurs désignés des Pays-membres de l’UPU;</w:t>
      </w:r>
    </w:p>
    <w:p w14:paraId="3BF76D36" w14:textId="57DA3EE6" w:rsidR="00C8785A" w:rsidRPr="007B1ABC" w:rsidRDefault="00C8785A" w:rsidP="00661ADB">
      <w:pPr>
        <w:pStyle w:val="Premierretrait"/>
        <w:tabs>
          <w:tab w:val="clear" w:pos="567"/>
        </w:tabs>
        <w:rPr>
          <w:rFonts w:asciiTheme="minorBidi" w:hAnsiTheme="minorBidi" w:cstheme="minorBidi"/>
        </w:rPr>
      </w:pPr>
      <w:r w:rsidRPr="007B1ABC">
        <w:rPr>
          <w:rFonts w:asciiTheme="minorBidi" w:hAnsiTheme="minorBidi" w:cstheme="minorBidi"/>
        </w:rPr>
        <w:t>des autres acteurs de la chaîne logistique postale impliqués dans le fonctionnement des services pos</w:t>
      </w:r>
      <w:r w:rsidR="004D19A7" w:rsidRPr="007B1ABC">
        <w:rPr>
          <w:rFonts w:asciiTheme="minorBidi" w:hAnsiTheme="minorBidi" w:cstheme="minorBidi"/>
        </w:rPr>
        <w:softHyphen/>
      </w:r>
      <w:r w:rsidRPr="007B1ABC">
        <w:rPr>
          <w:rFonts w:asciiTheme="minorBidi" w:hAnsiTheme="minorBidi" w:cstheme="minorBidi"/>
        </w:rPr>
        <w:t xml:space="preserve">taux internationaux tels que décrits dans la Convention et son Règlement, faisant l’objet, le cas échéant, d’une confirmation officielle du Pays-membre </w:t>
      </w:r>
      <w:r w:rsidR="00160A69" w:rsidRPr="007B1ABC">
        <w:rPr>
          <w:rFonts w:asciiTheme="minorBidi" w:hAnsiTheme="minorBidi" w:cstheme="minorBidi"/>
        </w:rPr>
        <w:t>de l’UPU concerné et de l’UPU; a</w:t>
      </w:r>
      <w:r w:rsidRPr="007B1ABC">
        <w:rPr>
          <w:rFonts w:asciiTheme="minorBidi" w:hAnsiTheme="minorBidi" w:cstheme="minorBidi"/>
        </w:rPr>
        <w:t>ux fins de cet Accord, ces acteurs peuvent également comprendre, sans s’y limiter, des compagnies aériennes, des bureaux d’échange extraterritoriaux</w:t>
      </w:r>
      <w:r w:rsidR="001B2BE8" w:rsidRPr="007B1ABC">
        <w:rPr>
          <w:rFonts w:asciiTheme="minorBidi" w:hAnsiTheme="minorBidi" w:cstheme="minorBidi"/>
        </w:rPr>
        <w:t xml:space="preserve"> (ou des entités les exploitant)</w:t>
      </w:r>
      <w:r w:rsidRPr="007B1ABC">
        <w:rPr>
          <w:rFonts w:asciiTheme="minorBidi" w:hAnsiTheme="minorBidi" w:cstheme="minorBidi"/>
        </w:rPr>
        <w:t>, des centres de traitement du courrier interna</w:t>
      </w:r>
      <w:r w:rsidR="009B34DB" w:rsidRPr="007B1ABC">
        <w:rPr>
          <w:rFonts w:asciiTheme="minorBidi" w:hAnsiTheme="minorBidi" w:cstheme="minorBidi"/>
        </w:rPr>
        <w:softHyphen/>
      </w:r>
      <w:r w:rsidRPr="007B1ABC">
        <w:rPr>
          <w:rFonts w:asciiTheme="minorBidi" w:hAnsiTheme="minorBidi" w:cstheme="minorBidi"/>
        </w:rPr>
        <w:t>tional et d’autres entreprises de transport</w:t>
      </w:r>
      <w:r w:rsidR="001B2BE8" w:rsidRPr="007B1ABC">
        <w:rPr>
          <w:rFonts w:asciiTheme="minorBidi" w:hAnsiTheme="minorBidi" w:cstheme="minorBidi"/>
        </w:rPr>
        <w:t xml:space="preserve"> impliquées dans l’exploitation des services postaux internatio</w:t>
      </w:r>
      <w:r w:rsidR="009B34DB" w:rsidRPr="007B1ABC">
        <w:rPr>
          <w:rFonts w:asciiTheme="minorBidi" w:hAnsiTheme="minorBidi" w:cstheme="minorBidi"/>
        </w:rPr>
        <w:softHyphen/>
      </w:r>
      <w:r w:rsidR="001B2BE8" w:rsidRPr="007B1ABC">
        <w:rPr>
          <w:rFonts w:asciiTheme="minorBidi" w:hAnsiTheme="minorBidi" w:cstheme="minorBidi"/>
        </w:rPr>
        <w:t>naux</w:t>
      </w:r>
      <w:r w:rsidRPr="007B1ABC">
        <w:rPr>
          <w:rFonts w:asciiTheme="minorBidi" w:hAnsiTheme="minorBidi" w:cstheme="minorBidi"/>
        </w:rPr>
        <w:t>.</w:t>
      </w:r>
    </w:p>
    <w:p w14:paraId="1E2580A5" w14:textId="178405A7" w:rsidR="00C8785A" w:rsidRPr="007B1ABC" w:rsidRDefault="00C8785A" w:rsidP="00661ADB">
      <w:pPr>
        <w:widowControl w:val="0"/>
        <w:spacing w:line="240" w:lineRule="auto"/>
        <w:jc w:val="both"/>
        <w:rPr>
          <w:rFonts w:asciiTheme="minorBidi" w:hAnsiTheme="minorBidi" w:cstheme="minorBidi"/>
          <w:bCs/>
          <w:sz w:val="19"/>
          <w:szCs w:val="19"/>
        </w:rPr>
      </w:pPr>
    </w:p>
    <w:p w14:paraId="1FC4ED1F"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60C9740F"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Article 5</w:t>
      </w:r>
    </w:p>
    <w:p w14:paraId="2B764D53"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Ouverture des échanges de Données et considérations propres aux pays</w:t>
      </w:r>
    </w:p>
    <w:p w14:paraId="748135E0" w14:textId="77777777" w:rsidR="00C8785A" w:rsidRPr="007B1ABC" w:rsidRDefault="00C8785A" w:rsidP="00661ADB">
      <w:pPr>
        <w:widowControl w:val="0"/>
        <w:spacing w:line="240" w:lineRule="auto"/>
        <w:jc w:val="both"/>
        <w:rPr>
          <w:rFonts w:asciiTheme="minorBidi" w:hAnsiTheme="minorBidi" w:cstheme="minorBidi"/>
          <w:sz w:val="19"/>
          <w:szCs w:val="19"/>
        </w:rPr>
      </w:pPr>
    </w:p>
    <w:p w14:paraId="1BFCD294" w14:textId="1CC06D2D" w:rsidR="00C8785A" w:rsidRPr="007B1ABC" w:rsidRDefault="00C8785A" w:rsidP="00661ADB">
      <w:pPr>
        <w:widowControl w:val="0"/>
        <w:jc w:val="both"/>
        <w:rPr>
          <w:rFonts w:asciiTheme="minorBidi" w:hAnsiTheme="minorBidi" w:cstheme="minorBidi"/>
          <w:noProof/>
        </w:rPr>
      </w:pPr>
      <w:r w:rsidRPr="007B1ABC">
        <w:rPr>
          <w:rFonts w:asciiTheme="minorBidi" w:hAnsiTheme="minorBidi" w:cstheme="minorBidi"/>
        </w:rPr>
        <w:t>1.</w:t>
      </w:r>
      <w:r w:rsidRPr="007B1ABC">
        <w:rPr>
          <w:rFonts w:asciiTheme="minorBidi" w:hAnsiTheme="minorBidi" w:cstheme="minorBidi"/>
        </w:rPr>
        <w:tab/>
        <w:t xml:space="preserve">Une Partie peut échanger des Données avec les autres Parties </w:t>
      </w:r>
      <w:r w:rsidR="006E491B" w:rsidRPr="007B1ABC">
        <w:rPr>
          <w:rFonts w:asciiTheme="minorBidi" w:hAnsiTheme="minorBidi" w:cstheme="minorBidi"/>
        </w:rPr>
        <w:t xml:space="preserve">selon les conditions définies ici </w:t>
      </w:r>
      <w:r w:rsidRPr="007B1ABC">
        <w:rPr>
          <w:rFonts w:asciiTheme="minorBidi" w:hAnsiTheme="minorBidi" w:cstheme="minorBidi"/>
        </w:rPr>
        <w:t>dès son adhésion à cet Accord</w:t>
      </w:r>
      <w:r w:rsidR="003C61A0" w:rsidRPr="007B1ABC">
        <w:rPr>
          <w:rFonts w:asciiTheme="minorBidi" w:hAnsiTheme="minorBidi" w:cstheme="minorBidi"/>
        </w:rPr>
        <w:t xml:space="preserve"> conformément à la notification d’acceptation normalisée </w:t>
      </w:r>
      <w:r w:rsidR="00147FB1" w:rsidRPr="007B1ABC">
        <w:rPr>
          <w:rFonts w:asciiTheme="minorBidi" w:hAnsiTheme="minorBidi" w:cstheme="minorBidi"/>
        </w:rPr>
        <w:t>spécifiée</w:t>
      </w:r>
      <w:r w:rsidR="003C61A0" w:rsidRPr="007B1ABC">
        <w:rPr>
          <w:rFonts w:asciiTheme="minorBidi" w:hAnsiTheme="minorBidi" w:cstheme="minorBidi"/>
        </w:rPr>
        <w:t xml:space="preserve"> en annexe 2, qui est à </w:t>
      </w:r>
      <w:r w:rsidR="00147FB1" w:rsidRPr="007B1ABC">
        <w:rPr>
          <w:rFonts w:asciiTheme="minorBidi" w:hAnsiTheme="minorBidi" w:cstheme="minorBidi"/>
        </w:rPr>
        <w:t>remplir</w:t>
      </w:r>
      <w:r w:rsidR="003C61A0" w:rsidRPr="007B1ABC">
        <w:rPr>
          <w:rFonts w:asciiTheme="minorBidi" w:hAnsiTheme="minorBidi" w:cstheme="minorBidi"/>
        </w:rPr>
        <w:t>, à signer et à trans</w:t>
      </w:r>
      <w:r w:rsidR="003C61A0" w:rsidRPr="007B1ABC">
        <w:rPr>
          <w:rFonts w:asciiTheme="minorBidi" w:hAnsiTheme="minorBidi" w:cstheme="minorBidi"/>
          <w:spacing w:val="-2"/>
        </w:rPr>
        <w:t>mettre au Bureau international par un représentant dûment autorisé de la Partie</w:t>
      </w:r>
      <w:r w:rsidRPr="007B1ABC">
        <w:rPr>
          <w:rFonts w:asciiTheme="minorBidi" w:hAnsiTheme="minorBidi" w:cstheme="minorBidi"/>
          <w:spacing w:val="-2"/>
        </w:rPr>
        <w:t xml:space="preserve">. À cet égard, </w:t>
      </w:r>
      <w:r w:rsidR="00147FB1" w:rsidRPr="007B1ABC">
        <w:rPr>
          <w:rFonts w:asciiTheme="minorBidi" w:hAnsiTheme="minorBidi" w:cstheme="minorBidi"/>
          <w:spacing w:val="-2"/>
        </w:rPr>
        <w:t>un</w:t>
      </w:r>
      <w:r w:rsidRPr="007B1ABC">
        <w:rPr>
          <w:rFonts w:asciiTheme="minorBidi" w:hAnsiTheme="minorBidi" w:cstheme="minorBidi"/>
          <w:spacing w:val="-2"/>
        </w:rPr>
        <w:t>e Partie sou</w:t>
      </w:r>
      <w:r w:rsidRPr="007B1ABC">
        <w:rPr>
          <w:rFonts w:asciiTheme="minorBidi" w:hAnsiTheme="minorBidi" w:cstheme="minorBidi"/>
        </w:rPr>
        <w:t xml:space="preserve">haitant initier des échanges de Données avec d’autres Parties </w:t>
      </w:r>
      <w:r w:rsidR="003C61A0" w:rsidRPr="007B1ABC">
        <w:rPr>
          <w:rFonts w:asciiTheme="minorBidi" w:hAnsiTheme="minorBidi" w:cstheme="minorBidi"/>
        </w:rPr>
        <w:t>peu</w:t>
      </w:r>
      <w:r w:rsidRPr="007B1ABC">
        <w:rPr>
          <w:rFonts w:asciiTheme="minorBidi" w:hAnsiTheme="minorBidi" w:cstheme="minorBidi"/>
        </w:rPr>
        <w:t>t, autant que néces</w:t>
      </w:r>
      <w:r w:rsidR="009B34DB" w:rsidRPr="007B1ABC">
        <w:rPr>
          <w:rFonts w:asciiTheme="minorBidi" w:hAnsiTheme="minorBidi" w:cstheme="minorBidi"/>
        </w:rPr>
        <w:softHyphen/>
      </w:r>
      <w:r w:rsidRPr="007B1ABC">
        <w:rPr>
          <w:rFonts w:asciiTheme="minorBidi" w:hAnsiTheme="minorBidi" w:cstheme="minorBidi"/>
        </w:rPr>
        <w:t>saire, en informer ces dernières pour:</w:t>
      </w:r>
    </w:p>
    <w:p w14:paraId="4D274983" w14:textId="77777777" w:rsidR="00C8785A" w:rsidRPr="007B1ABC" w:rsidRDefault="00C8785A" w:rsidP="00661ADB">
      <w:pPr>
        <w:pStyle w:val="Premierretrait"/>
        <w:tabs>
          <w:tab w:val="clear" w:pos="567"/>
        </w:tabs>
        <w:spacing w:before="90"/>
        <w:rPr>
          <w:rFonts w:asciiTheme="minorBidi" w:hAnsiTheme="minorBidi" w:cstheme="minorBidi"/>
        </w:rPr>
      </w:pPr>
      <w:r w:rsidRPr="007B1ABC">
        <w:rPr>
          <w:rFonts w:asciiTheme="minorBidi" w:hAnsiTheme="minorBidi" w:cstheme="minorBidi"/>
        </w:rPr>
        <w:t>planifier des activités d’essai;</w:t>
      </w:r>
    </w:p>
    <w:p w14:paraId="773C06F2" w14:textId="77777777" w:rsidR="00C8785A" w:rsidRPr="007B1ABC" w:rsidRDefault="00C8785A" w:rsidP="00661ADB">
      <w:pPr>
        <w:pStyle w:val="Premierretrait"/>
        <w:tabs>
          <w:tab w:val="clear" w:pos="567"/>
        </w:tabs>
        <w:spacing w:before="90"/>
        <w:rPr>
          <w:rFonts w:asciiTheme="minorBidi" w:hAnsiTheme="minorBidi" w:cstheme="minorBidi"/>
          <w:strike/>
        </w:rPr>
      </w:pPr>
      <w:r w:rsidRPr="007B1ABC">
        <w:rPr>
          <w:rFonts w:asciiTheme="minorBidi" w:hAnsiTheme="minorBidi" w:cstheme="minorBidi"/>
        </w:rPr>
        <w:t>définir la date exacte d’ouverture de ces échanges de Données.</w:t>
      </w:r>
    </w:p>
    <w:p w14:paraId="54E36261"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324215CE" w14:textId="2175609D"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2.</w:t>
      </w:r>
      <w:r w:rsidRPr="007B1ABC">
        <w:rPr>
          <w:rFonts w:asciiTheme="minorBidi" w:hAnsiTheme="minorBidi" w:cstheme="minorBidi"/>
          <w:bCs/>
        </w:rPr>
        <w:tab/>
        <w:t>Sans préjudice de cet Accord</w:t>
      </w:r>
      <w:r w:rsidR="003C61A0" w:rsidRPr="007B1ABC">
        <w:rPr>
          <w:rFonts w:asciiTheme="minorBidi" w:hAnsiTheme="minorBidi" w:cstheme="minorBidi"/>
          <w:bCs/>
        </w:rPr>
        <w:t xml:space="preserve"> ou des obligations pertinentes contenues dans les Actes de l’Union</w:t>
      </w:r>
      <w:r w:rsidRPr="007B1ABC">
        <w:rPr>
          <w:rFonts w:asciiTheme="minorBidi" w:hAnsiTheme="minorBidi" w:cstheme="minorBidi"/>
          <w:bCs/>
        </w:rPr>
        <w:t>, chaque Partie</w:t>
      </w:r>
      <w:r w:rsidR="003C61A0" w:rsidRPr="007B1ABC">
        <w:rPr>
          <w:rFonts w:asciiTheme="minorBidi" w:hAnsiTheme="minorBidi" w:cstheme="minorBidi"/>
          <w:bCs/>
        </w:rPr>
        <w:t xml:space="preserve"> peut également</w:t>
      </w:r>
      <w:r w:rsidRPr="007B1ABC">
        <w:rPr>
          <w:rFonts w:asciiTheme="minorBidi" w:hAnsiTheme="minorBidi" w:cstheme="minorBidi"/>
          <w:bCs/>
        </w:rPr>
        <w:t xml:space="preserve">, dans le cadre de ses informations applicables présentes en annexe 1, informer les autres Parties d’aspects opérationnels </w:t>
      </w:r>
      <w:r w:rsidR="003C61A0" w:rsidRPr="007B1ABC">
        <w:rPr>
          <w:rFonts w:asciiTheme="minorBidi" w:hAnsiTheme="minorBidi" w:cstheme="minorBidi"/>
          <w:bCs/>
        </w:rPr>
        <w:t xml:space="preserve">complémentaires </w:t>
      </w:r>
      <w:r w:rsidRPr="007B1ABC">
        <w:rPr>
          <w:rFonts w:asciiTheme="minorBidi" w:hAnsiTheme="minorBidi" w:cstheme="minorBidi"/>
          <w:bCs/>
        </w:rPr>
        <w:lastRenderedPageBreak/>
        <w:t>tels que:</w:t>
      </w:r>
    </w:p>
    <w:p w14:paraId="2C4B4F43" w14:textId="4F04AF63" w:rsidR="00C8785A" w:rsidRPr="007B1ABC" w:rsidRDefault="00C8785A" w:rsidP="00661ADB">
      <w:pPr>
        <w:pStyle w:val="Premierretrait"/>
        <w:tabs>
          <w:tab w:val="clear" w:pos="567"/>
        </w:tabs>
        <w:spacing w:before="90"/>
        <w:rPr>
          <w:rFonts w:asciiTheme="minorBidi" w:hAnsiTheme="minorBidi" w:cstheme="minorBidi"/>
        </w:rPr>
      </w:pPr>
      <w:r w:rsidRPr="007B1ABC">
        <w:rPr>
          <w:rFonts w:asciiTheme="minorBidi" w:hAnsiTheme="minorBidi" w:cstheme="minorBidi"/>
        </w:rPr>
        <w:t>les</w:t>
      </w:r>
      <w:r w:rsidR="003C61A0" w:rsidRPr="007B1ABC">
        <w:rPr>
          <w:rFonts w:asciiTheme="minorBidi" w:hAnsiTheme="minorBidi" w:cstheme="minorBidi"/>
        </w:rPr>
        <w:t xml:space="preserve"> types de Données (obligatoires et facultatives) associées à chaque service postal international</w:t>
      </w:r>
      <w:r w:rsidR="004C3AC2" w:rsidRPr="007B1ABC">
        <w:rPr>
          <w:rFonts w:asciiTheme="minorBidi" w:hAnsiTheme="minorBidi" w:cstheme="minorBidi"/>
        </w:rPr>
        <w:t xml:space="preserve"> cou</w:t>
      </w:r>
      <w:r w:rsidR="00F77793" w:rsidRPr="007B1ABC">
        <w:rPr>
          <w:rFonts w:asciiTheme="minorBidi" w:hAnsiTheme="minorBidi" w:cstheme="minorBidi"/>
        </w:rPr>
        <w:softHyphen/>
      </w:r>
      <w:r w:rsidR="004C3AC2" w:rsidRPr="007B1ABC">
        <w:rPr>
          <w:rFonts w:asciiTheme="minorBidi" w:hAnsiTheme="minorBidi" w:cstheme="minorBidi"/>
        </w:rPr>
        <w:t>vert</w:t>
      </w:r>
      <w:r w:rsidRPr="007B1ABC">
        <w:rPr>
          <w:rFonts w:asciiTheme="minorBidi" w:hAnsiTheme="minorBidi" w:cstheme="minorBidi"/>
        </w:rPr>
        <w:t>s par cet Accord;</w:t>
      </w:r>
    </w:p>
    <w:p w14:paraId="6AD37CE5" w14:textId="7BB5BD45" w:rsidR="003C61A0" w:rsidRPr="007B1ABC" w:rsidRDefault="003C61A0" w:rsidP="00661ADB">
      <w:pPr>
        <w:pStyle w:val="Premierretrait"/>
        <w:tabs>
          <w:tab w:val="clear" w:pos="567"/>
        </w:tabs>
        <w:spacing w:before="90"/>
        <w:rPr>
          <w:rFonts w:asciiTheme="minorBidi" w:hAnsiTheme="minorBidi" w:cstheme="minorBidi"/>
        </w:rPr>
      </w:pPr>
      <w:r w:rsidRPr="007B1ABC">
        <w:rPr>
          <w:rFonts w:asciiTheme="minorBidi" w:hAnsiTheme="minorBidi" w:cstheme="minorBidi"/>
        </w:rPr>
        <w:t>les Données facultatives supplémentaires pour les envois faisant l’objet d’une formule CN</w:t>
      </w:r>
      <w:r w:rsidR="00493E6D" w:rsidRPr="007B1ABC">
        <w:rPr>
          <w:rFonts w:asciiTheme="minorBidi" w:hAnsiTheme="minorBidi" w:cstheme="minorBidi"/>
        </w:rPr>
        <w:t xml:space="preserve"> </w:t>
      </w:r>
      <w:r w:rsidRPr="007B1ABC">
        <w:rPr>
          <w:rFonts w:asciiTheme="minorBidi" w:hAnsiTheme="minorBidi" w:cstheme="minorBidi"/>
        </w:rPr>
        <w:t>22 ou CN</w:t>
      </w:r>
      <w:r w:rsidR="00493E6D" w:rsidRPr="007B1ABC">
        <w:rPr>
          <w:rFonts w:asciiTheme="minorBidi" w:hAnsiTheme="minorBidi" w:cstheme="minorBidi"/>
        </w:rPr>
        <w:t xml:space="preserve"> </w:t>
      </w:r>
      <w:r w:rsidRPr="007B1ABC">
        <w:rPr>
          <w:rFonts w:asciiTheme="minorBidi" w:hAnsiTheme="minorBidi" w:cstheme="minorBidi"/>
        </w:rPr>
        <w:t>23 de l’UPU;</w:t>
      </w:r>
    </w:p>
    <w:p w14:paraId="602C857F" w14:textId="77777777" w:rsidR="00C8785A" w:rsidRPr="007B1ABC" w:rsidRDefault="00C8785A" w:rsidP="00661ADB">
      <w:pPr>
        <w:pStyle w:val="Premierretrait"/>
        <w:tabs>
          <w:tab w:val="clear" w:pos="567"/>
        </w:tabs>
        <w:spacing w:before="90"/>
        <w:rPr>
          <w:rFonts w:asciiTheme="minorBidi" w:hAnsiTheme="minorBidi" w:cstheme="minorBidi"/>
        </w:rPr>
      </w:pPr>
      <w:r w:rsidRPr="007B1ABC">
        <w:rPr>
          <w:rFonts w:asciiTheme="minorBidi" w:hAnsiTheme="minorBidi" w:cstheme="minorBidi"/>
        </w:rPr>
        <w:t>les spécifications et normes techniques à utiliser pour la transmission et le traitement des Données;</w:t>
      </w:r>
    </w:p>
    <w:p w14:paraId="270A2FE8" w14:textId="66B954FA" w:rsidR="00C8785A" w:rsidRPr="007B1ABC" w:rsidRDefault="00C8785A" w:rsidP="00661ADB">
      <w:pPr>
        <w:pStyle w:val="Premierretrait"/>
        <w:tabs>
          <w:tab w:val="clear" w:pos="567"/>
        </w:tabs>
        <w:spacing w:before="90"/>
        <w:rPr>
          <w:rFonts w:asciiTheme="minorBidi" w:hAnsiTheme="minorBidi" w:cstheme="minorBidi"/>
        </w:rPr>
      </w:pPr>
      <w:r w:rsidRPr="007B1ABC">
        <w:rPr>
          <w:rFonts w:asciiTheme="minorBidi" w:hAnsiTheme="minorBidi" w:cstheme="minorBidi"/>
        </w:rPr>
        <w:t xml:space="preserve">les canaux logiques et physiques et emplacements </w:t>
      </w:r>
      <w:r w:rsidR="00B94C84" w:rsidRPr="007B1ABC">
        <w:rPr>
          <w:rFonts w:asciiTheme="minorBidi" w:hAnsiTheme="minorBidi" w:cstheme="minorBidi"/>
        </w:rPr>
        <w:t>où</w:t>
      </w:r>
      <w:r w:rsidRPr="007B1ABC">
        <w:rPr>
          <w:rFonts w:asciiTheme="minorBidi" w:hAnsiTheme="minorBidi" w:cstheme="minorBidi"/>
        </w:rPr>
        <w:t xml:space="preserve"> les Données sont </w:t>
      </w:r>
      <w:r w:rsidR="00B41B60" w:rsidRPr="007B1ABC">
        <w:rPr>
          <w:rFonts w:asciiTheme="minorBidi" w:hAnsiTheme="minorBidi" w:cstheme="minorBidi"/>
        </w:rPr>
        <w:t>collecté</w:t>
      </w:r>
      <w:r w:rsidRPr="007B1ABC">
        <w:rPr>
          <w:rFonts w:asciiTheme="minorBidi" w:hAnsiTheme="minorBidi" w:cstheme="minorBidi"/>
        </w:rPr>
        <w:t>es</w:t>
      </w:r>
      <w:r w:rsidR="00B94C84" w:rsidRPr="007B1ABC">
        <w:rPr>
          <w:rFonts w:asciiTheme="minorBidi" w:hAnsiTheme="minorBidi" w:cstheme="minorBidi"/>
        </w:rPr>
        <w:t>;</w:t>
      </w:r>
    </w:p>
    <w:p w14:paraId="552E526B" w14:textId="5C1A4F9C" w:rsidR="00B94C84" w:rsidRPr="007B1ABC" w:rsidRDefault="00B94C84" w:rsidP="00661ADB">
      <w:pPr>
        <w:pStyle w:val="Premierretrait"/>
        <w:tabs>
          <w:tab w:val="clear" w:pos="567"/>
        </w:tabs>
        <w:spacing w:before="90"/>
        <w:rPr>
          <w:rFonts w:asciiTheme="minorBidi" w:hAnsiTheme="minorBidi" w:cstheme="minorBidi"/>
        </w:rPr>
      </w:pPr>
      <w:r w:rsidRPr="007B1ABC">
        <w:rPr>
          <w:rFonts w:asciiTheme="minorBidi" w:hAnsiTheme="minorBidi" w:cstheme="minorBidi"/>
        </w:rPr>
        <w:t>les procédures opérationnelles concernant le calendrier de création des messages électroniques sur le réseau EDI (p. ex. création d</w:t>
      </w:r>
      <w:r w:rsidR="007D7EEB" w:rsidRPr="007B1ABC">
        <w:rPr>
          <w:rFonts w:asciiTheme="minorBidi" w:hAnsiTheme="minorBidi" w:cstheme="minorBidi"/>
        </w:rPr>
        <w:t>u message</w:t>
      </w:r>
      <w:r w:rsidRPr="007B1ABC">
        <w:rPr>
          <w:rFonts w:asciiTheme="minorBidi" w:hAnsiTheme="minorBidi" w:cstheme="minorBidi"/>
        </w:rPr>
        <w:t>, scannage A, scannage B, scannage C);</w:t>
      </w:r>
    </w:p>
    <w:p w14:paraId="67CF1168" w14:textId="00DE430C" w:rsidR="00B94C84" w:rsidRPr="007B1ABC" w:rsidRDefault="008453BA" w:rsidP="00661ADB">
      <w:pPr>
        <w:pStyle w:val="Premierretrait"/>
        <w:tabs>
          <w:tab w:val="clear" w:pos="567"/>
        </w:tabs>
        <w:spacing w:before="90"/>
        <w:rPr>
          <w:rFonts w:asciiTheme="minorBidi" w:hAnsiTheme="minorBidi" w:cstheme="minorBidi"/>
        </w:rPr>
      </w:pPr>
      <w:r w:rsidRPr="007B1ABC">
        <w:rPr>
          <w:rFonts w:asciiTheme="minorBidi" w:hAnsiTheme="minorBidi" w:cstheme="minorBidi"/>
        </w:rPr>
        <w:t>le délai maximal</w:t>
      </w:r>
      <w:r w:rsidR="00B94C84" w:rsidRPr="007B1ABC">
        <w:rPr>
          <w:rFonts w:asciiTheme="minorBidi" w:hAnsiTheme="minorBidi" w:cstheme="minorBidi"/>
        </w:rPr>
        <w:t xml:space="preserve"> s’écoulant entre l’événement engendrant la création du message électronique et la transmission d</w:t>
      </w:r>
      <w:r w:rsidR="00D42AFB" w:rsidRPr="007B1ABC">
        <w:rPr>
          <w:rFonts w:asciiTheme="minorBidi" w:hAnsiTheme="minorBidi" w:cstheme="minorBidi"/>
        </w:rPr>
        <w:t>e ce message sur le réseau EDI.</w:t>
      </w:r>
    </w:p>
    <w:p w14:paraId="4CDC97CB" w14:textId="62BC1E05" w:rsidR="00C8785A" w:rsidRPr="007B1ABC" w:rsidRDefault="00C8785A" w:rsidP="00661ADB">
      <w:pPr>
        <w:widowControl w:val="0"/>
        <w:spacing w:line="240" w:lineRule="auto"/>
        <w:jc w:val="both"/>
        <w:rPr>
          <w:rFonts w:asciiTheme="minorBidi" w:hAnsiTheme="minorBidi" w:cstheme="minorBidi"/>
          <w:bCs/>
          <w:sz w:val="19"/>
          <w:szCs w:val="19"/>
        </w:rPr>
      </w:pPr>
    </w:p>
    <w:p w14:paraId="45B82FA5" w14:textId="3409ADEC"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3.</w:t>
      </w:r>
      <w:r w:rsidRPr="007B1ABC">
        <w:rPr>
          <w:rFonts w:asciiTheme="minorBidi" w:hAnsiTheme="minorBidi" w:cstheme="minorBidi"/>
          <w:bCs/>
        </w:rPr>
        <w:tab/>
        <w:t xml:space="preserve">Les Parties peuvent également établir des accords bilatéraux ou multilatéraux complémentaires visant à intégrer des conditions supplémentaires dans la mesure où ces accords ne rentrent pas en contradiction avec les </w:t>
      </w:r>
      <w:r w:rsidR="00D42AFB" w:rsidRPr="007B1ABC">
        <w:rPr>
          <w:rFonts w:asciiTheme="minorBidi" w:hAnsiTheme="minorBidi" w:cstheme="minorBidi"/>
          <w:bCs/>
        </w:rPr>
        <w:t>dispositions du présent Accord</w:t>
      </w:r>
      <w:r w:rsidR="006E491B" w:rsidRPr="007B1ABC">
        <w:rPr>
          <w:rFonts w:asciiTheme="minorBidi" w:hAnsiTheme="minorBidi" w:cstheme="minorBidi"/>
          <w:bCs/>
        </w:rPr>
        <w:t xml:space="preserve"> et ne vont pas à l’encontre des objectifs et des fins de ce dernier</w:t>
      </w:r>
      <w:r w:rsidR="00D42AFB" w:rsidRPr="007B1ABC">
        <w:rPr>
          <w:rFonts w:asciiTheme="minorBidi" w:hAnsiTheme="minorBidi" w:cstheme="minorBidi"/>
          <w:bCs/>
        </w:rPr>
        <w:t>.</w:t>
      </w:r>
    </w:p>
    <w:p w14:paraId="4608B22B"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56A804AB"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06C8074A"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Article 6</w:t>
      </w:r>
    </w:p>
    <w:p w14:paraId="42CC5C54" w14:textId="7BE27E8C" w:rsidR="00C8785A" w:rsidRPr="007B1ABC" w:rsidRDefault="009839A1" w:rsidP="00661ADB">
      <w:pPr>
        <w:widowControl w:val="0"/>
        <w:jc w:val="both"/>
        <w:rPr>
          <w:rFonts w:asciiTheme="minorBidi" w:hAnsiTheme="minorBidi" w:cstheme="minorBidi"/>
          <w:b/>
        </w:rPr>
      </w:pPr>
      <w:r w:rsidRPr="007B1ABC">
        <w:rPr>
          <w:rFonts w:asciiTheme="minorBidi" w:hAnsiTheme="minorBidi" w:cstheme="minorBidi"/>
          <w:b/>
        </w:rPr>
        <w:t>Collecte</w:t>
      </w:r>
      <w:r w:rsidR="00C8785A" w:rsidRPr="007B1ABC">
        <w:rPr>
          <w:rFonts w:asciiTheme="minorBidi" w:hAnsiTheme="minorBidi" w:cstheme="minorBidi"/>
          <w:b/>
        </w:rPr>
        <w:t>, traitement et transmission des Données</w:t>
      </w:r>
    </w:p>
    <w:p w14:paraId="34FED011"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2E80F5F1" w14:textId="56863EF0"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1.</w:t>
      </w:r>
      <w:r w:rsidRPr="007B1ABC">
        <w:rPr>
          <w:rFonts w:asciiTheme="minorBidi" w:hAnsiTheme="minorBidi" w:cstheme="minorBidi"/>
          <w:bCs/>
        </w:rPr>
        <w:tab/>
        <w:t xml:space="preserve">Les Données échangées dans le cadre de cet Accord sont </w:t>
      </w:r>
      <w:r w:rsidR="00B41B60" w:rsidRPr="007B1ABC">
        <w:rPr>
          <w:rFonts w:asciiTheme="minorBidi" w:hAnsiTheme="minorBidi" w:cstheme="minorBidi"/>
          <w:bCs/>
        </w:rPr>
        <w:t>collectées</w:t>
      </w:r>
      <w:r w:rsidRPr="007B1ABC">
        <w:rPr>
          <w:rFonts w:asciiTheme="minorBidi" w:hAnsiTheme="minorBidi" w:cstheme="minorBidi"/>
          <w:bCs/>
        </w:rPr>
        <w:t>, traitées et transmises à chaque Partie conformément aux dispositions applicables de la Convention et de son Règlement.</w:t>
      </w:r>
    </w:p>
    <w:p w14:paraId="2467E942"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416C4020" w14:textId="1A9FAB8E"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2.</w:t>
      </w:r>
      <w:r w:rsidRPr="007B1ABC">
        <w:rPr>
          <w:rFonts w:asciiTheme="minorBidi" w:hAnsiTheme="minorBidi" w:cstheme="minorBidi"/>
          <w:bCs/>
        </w:rPr>
        <w:tab/>
        <w:t xml:space="preserve">Plus spécifiquement, les Données sont </w:t>
      </w:r>
      <w:r w:rsidR="00BD32AB" w:rsidRPr="007B1ABC">
        <w:rPr>
          <w:rFonts w:asciiTheme="minorBidi" w:hAnsiTheme="minorBidi" w:cstheme="minorBidi"/>
          <w:bCs/>
        </w:rPr>
        <w:t>collectées</w:t>
      </w:r>
      <w:r w:rsidRPr="007B1ABC">
        <w:rPr>
          <w:rFonts w:asciiTheme="minorBidi" w:hAnsiTheme="minorBidi" w:cstheme="minorBidi"/>
          <w:bCs/>
        </w:rPr>
        <w:t>, traitées et transmises par les Parties en conformité avec les normes techniques et de messagerie pour l’échange de données électroniques de l’UPU, définies dans la Convention et son Règlement, à moins que les Parties en décident autrement.</w:t>
      </w:r>
    </w:p>
    <w:p w14:paraId="70E4D979"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1677EC99" w14:textId="77777777"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t>3.</w:t>
      </w:r>
      <w:r w:rsidRPr="007B1ABC">
        <w:rPr>
          <w:rFonts w:asciiTheme="minorBidi" w:hAnsiTheme="minorBidi" w:cstheme="minorBidi"/>
          <w:bCs/>
        </w:rPr>
        <w:tab/>
        <w:t xml:space="preserve">Sous réserve des dispositions </w:t>
      </w:r>
      <w:r w:rsidR="00705FA1" w:rsidRPr="007B1ABC">
        <w:rPr>
          <w:rFonts w:asciiTheme="minorBidi" w:hAnsiTheme="minorBidi" w:cstheme="minorBidi"/>
          <w:bCs/>
        </w:rPr>
        <w:t>mentionnées sous 1 et 2</w:t>
      </w:r>
      <w:r w:rsidRPr="007B1ABC">
        <w:rPr>
          <w:rFonts w:asciiTheme="minorBidi" w:hAnsiTheme="minorBidi" w:cstheme="minorBidi"/>
          <w:bCs/>
        </w:rPr>
        <w:t>, toute modification apportée par une Partie au mode d’échange des Données prend effet après notification écrite aux autres Parties par l’intermédiaire du Bureau international.</w:t>
      </w:r>
    </w:p>
    <w:p w14:paraId="11BC63F4" w14:textId="77777777" w:rsidR="00C8785A" w:rsidRPr="007B1ABC" w:rsidRDefault="00C8785A" w:rsidP="00661ADB">
      <w:pPr>
        <w:widowControl w:val="0"/>
        <w:spacing w:line="240" w:lineRule="auto"/>
        <w:jc w:val="both"/>
        <w:rPr>
          <w:rFonts w:asciiTheme="minorBidi" w:hAnsiTheme="minorBidi" w:cstheme="minorBidi"/>
          <w:bCs/>
          <w:sz w:val="19"/>
          <w:szCs w:val="19"/>
        </w:rPr>
      </w:pPr>
    </w:p>
    <w:p w14:paraId="016ABA75" w14:textId="18E6099C" w:rsidR="009B5E7F" w:rsidRPr="007B1ABC" w:rsidRDefault="00C8785A" w:rsidP="00661ADB">
      <w:pPr>
        <w:pageBreakBefore/>
        <w:widowControl w:val="0"/>
        <w:jc w:val="both"/>
        <w:rPr>
          <w:rFonts w:asciiTheme="minorBidi" w:hAnsiTheme="minorBidi" w:cstheme="minorBidi"/>
          <w:bCs/>
        </w:rPr>
      </w:pPr>
      <w:r w:rsidRPr="007B1ABC">
        <w:rPr>
          <w:rFonts w:asciiTheme="minorBidi" w:hAnsiTheme="minorBidi" w:cstheme="minorBidi"/>
          <w:bCs/>
        </w:rPr>
        <w:lastRenderedPageBreak/>
        <w:t>4.</w:t>
      </w:r>
      <w:r w:rsidRPr="007B1ABC">
        <w:rPr>
          <w:rFonts w:asciiTheme="minorBidi" w:hAnsiTheme="minorBidi" w:cstheme="minorBidi"/>
          <w:bCs/>
        </w:rPr>
        <w:tab/>
      </w:r>
      <w:r w:rsidRPr="007B1ABC">
        <w:rPr>
          <w:rFonts w:asciiTheme="minorBidi" w:hAnsiTheme="minorBidi" w:cstheme="minorBidi"/>
          <w:bCs/>
          <w:spacing w:val="-2"/>
        </w:rPr>
        <w:t xml:space="preserve">Aucune Partie n’est dans l’obligation de </w:t>
      </w:r>
      <w:r w:rsidR="00BD32AB" w:rsidRPr="007B1ABC">
        <w:rPr>
          <w:rFonts w:asciiTheme="minorBidi" w:hAnsiTheme="minorBidi" w:cstheme="minorBidi"/>
          <w:bCs/>
          <w:spacing w:val="-2"/>
        </w:rPr>
        <w:t>collecter</w:t>
      </w:r>
      <w:r w:rsidRPr="007B1ABC">
        <w:rPr>
          <w:rFonts w:asciiTheme="minorBidi" w:hAnsiTheme="minorBidi" w:cstheme="minorBidi"/>
          <w:bCs/>
          <w:spacing w:val="-2"/>
        </w:rPr>
        <w:t>, traiter, transmettre ou recevoir des Données (y compris des Données personnelles) à destination d’une autre Partie ou vers (si le cas se présente) une autre Partie tant</w:t>
      </w:r>
      <w:r w:rsidRPr="007B1ABC">
        <w:rPr>
          <w:rFonts w:asciiTheme="minorBidi" w:hAnsiTheme="minorBidi" w:cstheme="minorBidi"/>
          <w:bCs/>
        </w:rPr>
        <w:t xml:space="preserve"> que les exigences juridiques et opérationnelles décrites dans le présent </w:t>
      </w:r>
      <w:r w:rsidR="00705FA1" w:rsidRPr="007B1ABC">
        <w:rPr>
          <w:rFonts w:asciiTheme="minorBidi" w:hAnsiTheme="minorBidi" w:cstheme="minorBidi"/>
          <w:bCs/>
        </w:rPr>
        <w:t>A</w:t>
      </w:r>
      <w:r w:rsidRPr="007B1ABC">
        <w:rPr>
          <w:rFonts w:asciiTheme="minorBidi" w:hAnsiTheme="minorBidi" w:cstheme="minorBidi"/>
          <w:bCs/>
        </w:rPr>
        <w:t>ccord ne sont pas remplies et tant que des dispositions applicables à la protection et au stockage des Données ne sont pas remplies par la Partie concernée (ainsi que par toute entité intermédiaire habilitée susceptible de prendre part à la transmission et/ou au stockage des Données pour le compte d’une Partie).</w:t>
      </w:r>
    </w:p>
    <w:p w14:paraId="7B71412A" w14:textId="77777777" w:rsidR="009B5E7F" w:rsidRPr="007B1ABC" w:rsidRDefault="009B5E7F" w:rsidP="00C65BBC">
      <w:pPr>
        <w:widowControl w:val="0"/>
        <w:spacing w:line="220" w:lineRule="atLeast"/>
        <w:jc w:val="both"/>
        <w:rPr>
          <w:rFonts w:asciiTheme="minorBidi" w:hAnsiTheme="minorBidi" w:cstheme="minorBidi"/>
          <w:bCs/>
        </w:rPr>
      </w:pPr>
    </w:p>
    <w:p w14:paraId="70A738C9" w14:textId="77777777" w:rsidR="009B5E7F" w:rsidRPr="007B1ABC" w:rsidRDefault="009B5E7F" w:rsidP="00C65BBC">
      <w:pPr>
        <w:widowControl w:val="0"/>
        <w:spacing w:line="220" w:lineRule="atLeast"/>
        <w:jc w:val="both"/>
        <w:rPr>
          <w:rFonts w:asciiTheme="minorBidi" w:hAnsiTheme="minorBidi" w:cstheme="minorBidi"/>
          <w:bCs/>
        </w:rPr>
      </w:pPr>
    </w:p>
    <w:p w14:paraId="57BACDE5" w14:textId="6D47A58E" w:rsidR="00C8785A" w:rsidRPr="007B1ABC" w:rsidRDefault="00C8785A" w:rsidP="00C65BBC">
      <w:pPr>
        <w:widowControl w:val="0"/>
        <w:spacing w:line="220" w:lineRule="atLeast"/>
        <w:jc w:val="both"/>
        <w:rPr>
          <w:rFonts w:asciiTheme="minorBidi" w:hAnsiTheme="minorBidi" w:cstheme="minorBidi"/>
          <w:b/>
        </w:rPr>
      </w:pPr>
      <w:r w:rsidRPr="007B1ABC">
        <w:rPr>
          <w:rFonts w:asciiTheme="minorBidi" w:hAnsiTheme="minorBidi" w:cstheme="minorBidi"/>
          <w:b/>
        </w:rPr>
        <w:t>Article 7</w:t>
      </w:r>
    </w:p>
    <w:p w14:paraId="3479A3BB" w14:textId="77777777" w:rsidR="00C8785A" w:rsidRPr="007B1ABC" w:rsidRDefault="00C8785A" w:rsidP="00C65BBC">
      <w:pPr>
        <w:widowControl w:val="0"/>
        <w:jc w:val="both"/>
        <w:rPr>
          <w:rFonts w:asciiTheme="minorBidi" w:hAnsiTheme="minorBidi" w:cstheme="minorBidi"/>
          <w:b/>
        </w:rPr>
      </w:pPr>
      <w:r w:rsidRPr="007B1ABC">
        <w:rPr>
          <w:rFonts w:asciiTheme="minorBidi" w:hAnsiTheme="minorBidi" w:cstheme="minorBidi"/>
          <w:b/>
        </w:rPr>
        <w:t>Sécurité des échanges et de l’environnement opérationnel des Données</w:t>
      </w:r>
    </w:p>
    <w:p w14:paraId="398B1919" w14:textId="77777777" w:rsidR="00C8785A" w:rsidRPr="007B1ABC" w:rsidRDefault="00C8785A" w:rsidP="00C65BBC">
      <w:pPr>
        <w:widowControl w:val="0"/>
        <w:spacing w:line="220" w:lineRule="atLeast"/>
        <w:jc w:val="both"/>
        <w:rPr>
          <w:rFonts w:asciiTheme="minorBidi" w:hAnsiTheme="minorBidi" w:cstheme="minorBidi"/>
        </w:rPr>
      </w:pPr>
    </w:p>
    <w:p w14:paraId="284E9798" w14:textId="08FFE87A" w:rsidR="00C8785A" w:rsidRPr="007B1ABC" w:rsidRDefault="00C8785A" w:rsidP="00C65BBC">
      <w:pPr>
        <w:widowControl w:val="0"/>
        <w:jc w:val="both"/>
        <w:rPr>
          <w:rFonts w:asciiTheme="minorBidi" w:hAnsiTheme="minorBidi" w:cstheme="minorBidi"/>
        </w:rPr>
      </w:pPr>
      <w:r w:rsidRPr="007B1ABC">
        <w:rPr>
          <w:rFonts w:asciiTheme="minorBidi" w:hAnsiTheme="minorBidi" w:cstheme="minorBidi"/>
        </w:rPr>
        <w:t>1.</w:t>
      </w:r>
      <w:r w:rsidRPr="007B1ABC">
        <w:rPr>
          <w:rFonts w:asciiTheme="minorBidi" w:hAnsiTheme="minorBidi" w:cstheme="minorBidi"/>
        </w:rPr>
        <w:tab/>
        <w:t>Chaque Partie doit assurer la sécurité physique et électronique de l’infrastructure et de l’environnement opérationnel utilisés</w:t>
      </w:r>
      <w:r w:rsidR="00852D28" w:rsidRPr="007B1ABC">
        <w:rPr>
          <w:rFonts w:asciiTheme="minorBidi" w:hAnsiTheme="minorBidi" w:cstheme="minorBidi"/>
        </w:rPr>
        <w:t xml:space="preserve"> par cette Partie</w:t>
      </w:r>
      <w:r w:rsidRPr="007B1ABC">
        <w:rPr>
          <w:rFonts w:asciiTheme="minorBidi" w:hAnsiTheme="minorBidi" w:cstheme="minorBidi"/>
        </w:rPr>
        <w:t xml:space="preserve"> pour l’échange des Données</w:t>
      </w:r>
      <w:r w:rsidR="00852D28" w:rsidRPr="007B1ABC">
        <w:rPr>
          <w:rFonts w:asciiTheme="minorBidi" w:hAnsiTheme="minorBidi" w:cstheme="minorBidi"/>
        </w:rPr>
        <w:t xml:space="preserve">, dans le but de prévenir l’accès, la collecte, l’utilisation, la </w:t>
      </w:r>
      <w:r w:rsidR="003B0520" w:rsidRPr="007B1ABC">
        <w:rPr>
          <w:rFonts w:asciiTheme="minorBidi" w:hAnsiTheme="minorBidi" w:cstheme="minorBidi"/>
        </w:rPr>
        <w:t>divulgat</w:t>
      </w:r>
      <w:r w:rsidR="00852D28" w:rsidRPr="007B1ABC">
        <w:rPr>
          <w:rFonts w:asciiTheme="minorBidi" w:hAnsiTheme="minorBidi" w:cstheme="minorBidi"/>
        </w:rPr>
        <w:t>ion,</w:t>
      </w:r>
      <w:r w:rsidR="00BE2A79" w:rsidRPr="007B1ABC">
        <w:rPr>
          <w:rFonts w:asciiTheme="minorBidi" w:hAnsiTheme="minorBidi" w:cstheme="minorBidi"/>
        </w:rPr>
        <w:t xml:space="preserve"> la copie, la modification ou</w:t>
      </w:r>
      <w:r w:rsidR="00852D28" w:rsidRPr="007B1ABC">
        <w:rPr>
          <w:rFonts w:asciiTheme="minorBidi" w:hAnsiTheme="minorBidi" w:cstheme="minorBidi"/>
        </w:rPr>
        <w:t xml:space="preserve"> l’élimination non autorisés ou tout risque similaire et de garantir l’authenticité et l’intégrité des Données</w:t>
      </w:r>
      <w:r w:rsidRPr="007B1ABC">
        <w:rPr>
          <w:rFonts w:asciiTheme="minorBidi" w:hAnsiTheme="minorBidi" w:cstheme="minorBidi"/>
        </w:rPr>
        <w:t>.</w:t>
      </w:r>
    </w:p>
    <w:p w14:paraId="6A1A6EF1" w14:textId="77777777" w:rsidR="00C8785A" w:rsidRPr="007B1ABC" w:rsidRDefault="00C8785A" w:rsidP="00C65BBC">
      <w:pPr>
        <w:widowControl w:val="0"/>
        <w:spacing w:line="220" w:lineRule="atLeast"/>
        <w:jc w:val="both"/>
        <w:rPr>
          <w:rFonts w:asciiTheme="minorBidi" w:hAnsiTheme="minorBidi" w:cstheme="minorBidi"/>
        </w:rPr>
      </w:pPr>
    </w:p>
    <w:p w14:paraId="131F13C2" w14:textId="04F27685" w:rsidR="00C8785A" w:rsidRPr="007B1ABC" w:rsidRDefault="00C8785A" w:rsidP="00C65BBC">
      <w:pPr>
        <w:widowControl w:val="0"/>
        <w:jc w:val="both"/>
        <w:rPr>
          <w:rFonts w:asciiTheme="minorBidi" w:hAnsiTheme="minorBidi" w:cstheme="minorBidi"/>
        </w:rPr>
      </w:pPr>
      <w:r w:rsidRPr="007B1ABC">
        <w:rPr>
          <w:rFonts w:asciiTheme="minorBidi" w:hAnsiTheme="minorBidi" w:cstheme="minorBidi"/>
        </w:rPr>
        <w:t>2.</w:t>
      </w:r>
      <w:r w:rsidRPr="007B1ABC">
        <w:rPr>
          <w:rFonts w:asciiTheme="minorBidi" w:hAnsiTheme="minorBidi" w:cstheme="minorBidi"/>
        </w:rPr>
        <w:tab/>
        <w:t xml:space="preserve">Dans le cadre de cet Accord, les Parties reconnaissent et acceptent que l’échange électronique de Données entre les réseaux des Parties soit confidentiel. Une technologie de sécurité standard du secteur </w:t>
      </w:r>
      <w:r w:rsidR="00852D28" w:rsidRPr="007B1ABC">
        <w:rPr>
          <w:rFonts w:asciiTheme="minorBidi" w:hAnsiTheme="minorBidi" w:cstheme="minorBidi"/>
        </w:rPr>
        <w:t xml:space="preserve">et des normes </w:t>
      </w:r>
      <w:r w:rsidR="008453BA" w:rsidRPr="007B1ABC">
        <w:rPr>
          <w:rFonts w:asciiTheme="minorBidi" w:hAnsiTheme="minorBidi" w:cstheme="minorBidi"/>
        </w:rPr>
        <w:t xml:space="preserve">internationales </w:t>
      </w:r>
      <w:r w:rsidR="00852D28" w:rsidRPr="007B1ABC">
        <w:rPr>
          <w:rFonts w:asciiTheme="minorBidi" w:hAnsiTheme="minorBidi" w:cstheme="minorBidi"/>
        </w:rPr>
        <w:t>de sécurité doivent être utilisées</w:t>
      </w:r>
      <w:r w:rsidRPr="007B1ABC">
        <w:rPr>
          <w:rFonts w:asciiTheme="minorBidi" w:hAnsiTheme="minorBidi" w:cstheme="minorBidi"/>
        </w:rPr>
        <w:t xml:space="preserve"> par chaque Partie pour éviter la transmission non autorisée de ces Données ou l’accès non autorisé à ces Données, conformément aux dispositions applicables définies dans le présent document. Les obligations énoncées dans la présente clause s’appliquent aussi au stockage des Données dans les systèmes et/ou bases de données d’une Partie, si une Partie stocke des données dans ses systèmes et/ou bases de données.</w:t>
      </w:r>
    </w:p>
    <w:p w14:paraId="2A45A4C9" w14:textId="33DAD217" w:rsidR="00C8785A" w:rsidRPr="007B1ABC" w:rsidRDefault="00C8785A" w:rsidP="00C65BBC">
      <w:pPr>
        <w:widowControl w:val="0"/>
        <w:spacing w:line="220" w:lineRule="atLeast"/>
        <w:jc w:val="both"/>
        <w:rPr>
          <w:rFonts w:asciiTheme="minorBidi" w:hAnsiTheme="minorBidi" w:cstheme="minorBidi"/>
        </w:rPr>
      </w:pPr>
    </w:p>
    <w:p w14:paraId="435F9DB2" w14:textId="2E99E141" w:rsidR="00142BA2" w:rsidRPr="002D7AED" w:rsidRDefault="00142BA2" w:rsidP="00C65BBC">
      <w:pPr>
        <w:jc w:val="both"/>
        <w:rPr>
          <w:rFonts w:asciiTheme="minorBidi" w:hAnsiTheme="minorBidi" w:cstheme="minorBidi"/>
        </w:rPr>
      </w:pPr>
      <w:r w:rsidRPr="002D7AED">
        <w:rPr>
          <w:rFonts w:asciiTheme="minorBidi" w:hAnsiTheme="minorBidi" w:cstheme="minorBidi"/>
        </w:rPr>
        <w:t>3.</w:t>
      </w:r>
      <w:r w:rsidRPr="002D7AED">
        <w:rPr>
          <w:rFonts w:asciiTheme="minorBidi" w:hAnsiTheme="minorBidi" w:cstheme="minorBidi"/>
        </w:rPr>
        <w:tab/>
        <w:t xml:space="preserve">Les Parties ont un plan d’urgence et un système de </w:t>
      </w:r>
      <w:r w:rsidR="00932923" w:rsidRPr="002D7AED">
        <w:rPr>
          <w:rFonts w:asciiTheme="minorBidi" w:hAnsiTheme="minorBidi" w:cstheme="minorBidi"/>
        </w:rPr>
        <w:t>sauvegarde</w:t>
      </w:r>
      <w:r w:rsidRPr="002D7AED">
        <w:rPr>
          <w:rFonts w:asciiTheme="minorBidi" w:hAnsiTheme="minorBidi" w:cstheme="minorBidi"/>
        </w:rPr>
        <w:t xml:space="preserve"> pour permettre la continuité du service et la reprise des activités en</w:t>
      </w:r>
      <w:r w:rsidR="00932923" w:rsidRPr="002D7AED">
        <w:rPr>
          <w:rFonts w:asciiTheme="minorBidi" w:hAnsiTheme="minorBidi" w:cstheme="minorBidi"/>
        </w:rPr>
        <w:t xml:space="preserve"> cas d’interruption non prévue ou</w:t>
      </w:r>
      <w:r w:rsidRPr="002D7AED">
        <w:rPr>
          <w:rFonts w:asciiTheme="minorBidi" w:hAnsiTheme="minorBidi" w:cstheme="minorBidi"/>
        </w:rPr>
        <w:t xml:space="preserve"> de toute autre situation d’urgence.</w:t>
      </w:r>
    </w:p>
    <w:p w14:paraId="46317B59" w14:textId="2A17FE1A" w:rsidR="00142BA2" w:rsidRPr="002D7AED" w:rsidRDefault="00142BA2" w:rsidP="00C65BBC">
      <w:pPr>
        <w:spacing w:line="220" w:lineRule="atLeast"/>
        <w:jc w:val="both"/>
        <w:rPr>
          <w:rFonts w:asciiTheme="minorBidi" w:hAnsiTheme="minorBidi" w:cstheme="minorBidi"/>
        </w:rPr>
      </w:pPr>
    </w:p>
    <w:p w14:paraId="6CBA8B41" w14:textId="757BFB04" w:rsidR="00142BA2" w:rsidRPr="002D7AED" w:rsidRDefault="002D7AED" w:rsidP="00F56E1D">
      <w:pPr>
        <w:jc w:val="both"/>
        <w:rPr>
          <w:rFonts w:asciiTheme="minorBidi" w:hAnsiTheme="minorBidi" w:cstheme="minorBidi"/>
        </w:rPr>
      </w:pPr>
      <w:r w:rsidRPr="002D7AED">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AF3460D" wp14:editId="35B392C8">
                <wp:simplePos x="0" y="0"/>
                <wp:positionH relativeFrom="character">
                  <wp:posOffset>-90170</wp:posOffset>
                </wp:positionH>
                <wp:positionV relativeFrom="paragraph">
                  <wp:posOffset>314520</wp:posOffset>
                </wp:positionV>
                <wp:extent cx="0" cy="143510"/>
                <wp:effectExtent l="0" t="0" r="19050" b="279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D9576" id="_x0000_t32" coordsize="21600,21600" o:spt="32" o:oned="t" path="m,l21600,21600e" filled="f">
                <v:path arrowok="t" fillok="f" o:connecttype="none"/>
                <o:lock v:ext="edit" shapetype="t"/>
              </v:shapetype>
              <v:shape id="AutoShape 6" o:spid="_x0000_s1026" type="#_x0000_t32" style="position:absolute;margin-left:-7.1pt;margin-top:24.75pt;width:0;height:11.3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A+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" strokeweight="1.5pt"/>
            </w:pict>
          </mc:Fallback>
        </mc:AlternateContent>
      </w:r>
      <w:r w:rsidR="00142BA2" w:rsidRPr="002D7AED">
        <w:rPr>
          <w:rFonts w:asciiTheme="minorBidi" w:hAnsiTheme="minorBidi" w:cstheme="minorBidi"/>
        </w:rPr>
        <w:t>4.</w:t>
      </w:r>
      <w:r w:rsidR="00142BA2" w:rsidRPr="002D7AED">
        <w:rPr>
          <w:rFonts w:asciiTheme="minorBidi" w:hAnsiTheme="minorBidi" w:cstheme="minorBidi"/>
        </w:rPr>
        <w:tab/>
        <w:t>Chaque Partie effectue une surveillance, signale immédiatement tout incident compromettant la sécurité des Données transmises p</w:t>
      </w:r>
      <w:r w:rsidR="001D6B9B" w:rsidRPr="002D7AED">
        <w:rPr>
          <w:rFonts w:asciiTheme="minorBidi" w:hAnsiTheme="minorBidi" w:cstheme="minorBidi"/>
        </w:rPr>
        <w:t>ar une autre Partie et fournit aux</w:t>
      </w:r>
      <w:r w:rsidR="00142BA2" w:rsidRPr="002D7AED">
        <w:rPr>
          <w:rFonts w:asciiTheme="minorBidi" w:hAnsiTheme="minorBidi" w:cstheme="minorBidi"/>
        </w:rPr>
        <w:t xml:space="preserve"> Partie</w:t>
      </w:r>
      <w:r w:rsidR="001D6B9B" w:rsidRPr="002D7AED">
        <w:rPr>
          <w:rFonts w:asciiTheme="minorBidi" w:hAnsiTheme="minorBidi" w:cstheme="minorBidi"/>
        </w:rPr>
        <w:t>s</w:t>
      </w:r>
      <w:r w:rsidR="00142BA2" w:rsidRPr="002D7AED">
        <w:rPr>
          <w:rFonts w:asciiTheme="minorBidi" w:hAnsiTheme="minorBidi" w:cstheme="minorBidi"/>
        </w:rPr>
        <w:t xml:space="preserve"> dont les données ont été compromises, dans un délai de </w:t>
      </w:r>
      <w:r w:rsidR="00F56E1D" w:rsidRPr="002D7AED">
        <w:rPr>
          <w:rFonts w:asciiTheme="minorBidi" w:hAnsiTheme="minorBidi" w:cstheme="minorBidi"/>
        </w:rPr>
        <w:t>soixante-douze</w:t>
      </w:r>
      <w:r w:rsidR="00973C9F" w:rsidRPr="002D7AED">
        <w:rPr>
          <w:rFonts w:asciiTheme="minorBidi" w:hAnsiTheme="minorBidi" w:cstheme="minorBidi"/>
        </w:rPr>
        <w:t xml:space="preserve"> heures</w:t>
      </w:r>
      <w:r w:rsidR="00142BA2" w:rsidRPr="002D7AED">
        <w:rPr>
          <w:rFonts w:asciiTheme="minorBidi" w:hAnsiTheme="minorBidi" w:cstheme="minorBidi"/>
        </w:rPr>
        <w:t>, un plan visant à résoudre le problème.</w:t>
      </w:r>
    </w:p>
    <w:p w14:paraId="0BE9C9CE" w14:textId="26B50461" w:rsidR="00142BA2" w:rsidRPr="002D7AED" w:rsidRDefault="00142BA2" w:rsidP="00C65BBC">
      <w:pPr>
        <w:widowControl w:val="0"/>
        <w:spacing w:line="220" w:lineRule="atLeast"/>
        <w:jc w:val="both"/>
        <w:rPr>
          <w:rFonts w:asciiTheme="minorBidi" w:hAnsiTheme="minorBidi" w:cstheme="minorBidi"/>
        </w:rPr>
      </w:pPr>
    </w:p>
    <w:p w14:paraId="343ECBC8" w14:textId="14FEE5DD" w:rsidR="00142BA2" w:rsidRPr="002D7AED" w:rsidRDefault="00142BA2" w:rsidP="00C65BBC">
      <w:pPr>
        <w:widowControl w:val="0"/>
        <w:jc w:val="both"/>
        <w:rPr>
          <w:rFonts w:asciiTheme="minorBidi" w:hAnsiTheme="minorBidi" w:cstheme="minorBidi"/>
          <w:iCs/>
        </w:rPr>
      </w:pPr>
      <w:r w:rsidRPr="002D7AED">
        <w:rPr>
          <w:rFonts w:asciiTheme="minorBidi" w:hAnsiTheme="minorBidi" w:cstheme="minorBidi"/>
        </w:rPr>
        <w:t>5</w:t>
      </w:r>
      <w:r w:rsidR="00C8785A" w:rsidRPr="002D7AED">
        <w:rPr>
          <w:rFonts w:asciiTheme="minorBidi" w:hAnsiTheme="minorBidi" w:cstheme="minorBidi"/>
        </w:rPr>
        <w:t>.</w:t>
      </w:r>
      <w:r w:rsidR="00C8785A" w:rsidRPr="002D7AED">
        <w:rPr>
          <w:rFonts w:asciiTheme="minorBidi" w:hAnsiTheme="minorBidi" w:cstheme="minorBidi"/>
        </w:rPr>
        <w:tab/>
        <w:t>Toutes Données échangées entre les réseaux des Parties doivent être uniquement utilisées aux fins définies dans cet Accord.</w:t>
      </w:r>
    </w:p>
    <w:p w14:paraId="4E564422" w14:textId="294EAE00" w:rsidR="00D42AFB" w:rsidRPr="002D7AED" w:rsidRDefault="00D42AFB" w:rsidP="00C65BBC">
      <w:pPr>
        <w:autoSpaceDE w:val="0"/>
        <w:autoSpaceDN w:val="0"/>
        <w:adjustRightInd w:val="0"/>
        <w:spacing w:line="220" w:lineRule="atLeast"/>
        <w:jc w:val="both"/>
        <w:rPr>
          <w:rFonts w:asciiTheme="minorBidi" w:hAnsiTheme="minorBidi" w:cstheme="minorBidi"/>
          <w:iCs/>
        </w:rPr>
      </w:pPr>
    </w:p>
    <w:p w14:paraId="4A7611F0" w14:textId="77777777" w:rsidR="00C65BBC" w:rsidRPr="002D7AED" w:rsidRDefault="00C65BBC" w:rsidP="00C65BBC">
      <w:pPr>
        <w:autoSpaceDE w:val="0"/>
        <w:autoSpaceDN w:val="0"/>
        <w:adjustRightInd w:val="0"/>
        <w:spacing w:line="220" w:lineRule="atLeast"/>
        <w:jc w:val="both"/>
        <w:rPr>
          <w:rFonts w:asciiTheme="minorBidi" w:hAnsiTheme="minorBidi" w:cstheme="minorBidi"/>
          <w:iCs/>
        </w:rPr>
      </w:pPr>
    </w:p>
    <w:p w14:paraId="12660CFE" w14:textId="77777777" w:rsidR="00142BA2" w:rsidRPr="002D7AED" w:rsidRDefault="00142BA2" w:rsidP="00C65BBC">
      <w:pPr>
        <w:autoSpaceDE w:val="0"/>
        <w:autoSpaceDN w:val="0"/>
        <w:adjustRightInd w:val="0"/>
        <w:spacing w:line="220" w:lineRule="atLeast"/>
        <w:jc w:val="both"/>
        <w:rPr>
          <w:rFonts w:asciiTheme="minorBidi" w:hAnsiTheme="minorBidi" w:cstheme="minorBidi"/>
          <w:b/>
          <w:bCs/>
          <w:color w:val="000000"/>
        </w:rPr>
      </w:pPr>
      <w:r w:rsidRPr="002D7AED">
        <w:rPr>
          <w:rFonts w:asciiTheme="minorBidi" w:hAnsiTheme="minorBidi" w:cstheme="minorBidi"/>
          <w:b/>
          <w:bCs/>
          <w:color w:val="000000"/>
        </w:rPr>
        <w:t>Article 8</w:t>
      </w:r>
    </w:p>
    <w:p w14:paraId="700D1721" w14:textId="6CC3071B" w:rsidR="00142BA2" w:rsidRPr="002D7AED" w:rsidRDefault="00142BA2" w:rsidP="00C65BBC">
      <w:pPr>
        <w:autoSpaceDE w:val="0"/>
        <w:autoSpaceDN w:val="0"/>
        <w:adjustRightInd w:val="0"/>
        <w:jc w:val="both"/>
        <w:rPr>
          <w:rFonts w:asciiTheme="minorBidi" w:hAnsiTheme="minorBidi" w:cstheme="minorBidi"/>
          <w:b/>
          <w:bCs/>
          <w:color w:val="000000"/>
        </w:rPr>
      </w:pPr>
      <w:r w:rsidRPr="002D7AED">
        <w:rPr>
          <w:rFonts w:asciiTheme="minorBidi" w:hAnsiTheme="minorBidi" w:cstheme="minorBidi"/>
          <w:b/>
          <w:bCs/>
          <w:color w:val="000000"/>
        </w:rPr>
        <w:t>Conservatio</w:t>
      </w:r>
      <w:r w:rsidR="00292CB0" w:rsidRPr="002D7AED">
        <w:rPr>
          <w:rFonts w:asciiTheme="minorBidi" w:hAnsiTheme="minorBidi" w:cstheme="minorBidi"/>
          <w:b/>
          <w:bCs/>
          <w:color w:val="000000"/>
        </w:rPr>
        <w:t>n des données et droits d'accès</w:t>
      </w:r>
    </w:p>
    <w:p w14:paraId="413D494B" w14:textId="77777777" w:rsidR="00142BA2" w:rsidRPr="002D7AED" w:rsidRDefault="00142BA2" w:rsidP="00C65BBC">
      <w:pPr>
        <w:autoSpaceDE w:val="0"/>
        <w:autoSpaceDN w:val="0"/>
        <w:adjustRightInd w:val="0"/>
        <w:spacing w:line="220" w:lineRule="atLeast"/>
        <w:jc w:val="both"/>
        <w:rPr>
          <w:rFonts w:asciiTheme="minorBidi" w:hAnsiTheme="minorBidi" w:cstheme="minorBidi"/>
          <w:color w:val="000000"/>
        </w:rPr>
      </w:pPr>
    </w:p>
    <w:p w14:paraId="6731A945" w14:textId="69651753" w:rsidR="00142BA2" w:rsidRPr="002D7AED" w:rsidRDefault="00142BA2" w:rsidP="00C65BBC">
      <w:pPr>
        <w:autoSpaceDE w:val="0"/>
        <w:autoSpaceDN w:val="0"/>
        <w:adjustRightInd w:val="0"/>
        <w:jc w:val="both"/>
        <w:rPr>
          <w:rFonts w:asciiTheme="minorBidi" w:hAnsiTheme="minorBidi" w:cstheme="minorBidi"/>
          <w:color w:val="000000"/>
        </w:rPr>
      </w:pPr>
      <w:r w:rsidRPr="002D7AED">
        <w:rPr>
          <w:rFonts w:asciiTheme="minorBidi" w:hAnsiTheme="minorBidi" w:cstheme="minorBidi"/>
          <w:color w:val="000000"/>
        </w:rPr>
        <w:t xml:space="preserve">La Partie destinataire a le droit de conserver les Données reçues </w:t>
      </w:r>
      <w:r w:rsidR="00E63C18" w:rsidRPr="002D7AED">
        <w:rPr>
          <w:rFonts w:asciiTheme="minorBidi" w:hAnsiTheme="minorBidi" w:cstheme="minorBidi"/>
          <w:color w:val="000000"/>
        </w:rPr>
        <w:t>de la Partie expéditrice pour la durée</w:t>
      </w:r>
      <w:r w:rsidRPr="002D7AED">
        <w:rPr>
          <w:rFonts w:asciiTheme="minorBidi" w:hAnsiTheme="minorBidi" w:cstheme="minorBidi"/>
          <w:color w:val="000000"/>
        </w:rPr>
        <w:t xml:space="preserve"> </w:t>
      </w:r>
      <w:r w:rsidR="00E63C18" w:rsidRPr="002D7AED">
        <w:rPr>
          <w:rFonts w:asciiTheme="minorBidi" w:hAnsiTheme="minorBidi" w:cstheme="minorBidi"/>
          <w:color w:val="000000"/>
        </w:rPr>
        <w:t>auto</w:t>
      </w:r>
      <w:r w:rsidR="00F77793" w:rsidRPr="002D7AED">
        <w:rPr>
          <w:rFonts w:asciiTheme="minorBidi" w:hAnsiTheme="minorBidi" w:cstheme="minorBidi"/>
          <w:color w:val="000000"/>
        </w:rPr>
        <w:softHyphen/>
      </w:r>
      <w:r w:rsidR="00E63C18" w:rsidRPr="002D7AED">
        <w:rPr>
          <w:rFonts w:asciiTheme="minorBidi" w:hAnsiTheme="minorBidi" w:cstheme="minorBidi"/>
          <w:color w:val="000000"/>
        </w:rPr>
        <w:t xml:space="preserve">risée </w:t>
      </w:r>
      <w:r w:rsidR="00CD672E" w:rsidRPr="002D7AED">
        <w:rPr>
          <w:rFonts w:asciiTheme="minorBidi" w:hAnsiTheme="minorBidi" w:cstheme="minorBidi"/>
          <w:color w:val="000000"/>
        </w:rPr>
        <w:t>par les législation</w:t>
      </w:r>
      <w:r w:rsidRPr="002D7AED">
        <w:rPr>
          <w:rFonts w:asciiTheme="minorBidi" w:hAnsiTheme="minorBidi" w:cstheme="minorBidi"/>
          <w:color w:val="000000"/>
        </w:rPr>
        <w:t>s applicables de la Partie destinataire. Lorsqu’aucun</w:t>
      </w:r>
      <w:r w:rsidR="006A6207" w:rsidRPr="002D7AED">
        <w:rPr>
          <w:rFonts w:asciiTheme="minorBidi" w:hAnsiTheme="minorBidi" w:cstheme="minorBidi"/>
          <w:color w:val="000000"/>
        </w:rPr>
        <w:t>e</w:t>
      </w:r>
      <w:r w:rsidRPr="002D7AED">
        <w:rPr>
          <w:rFonts w:asciiTheme="minorBidi" w:hAnsiTheme="minorBidi" w:cstheme="minorBidi"/>
          <w:color w:val="000000"/>
        </w:rPr>
        <w:t xml:space="preserve"> d</w:t>
      </w:r>
      <w:r w:rsidR="006A6207" w:rsidRPr="002D7AED">
        <w:rPr>
          <w:rFonts w:asciiTheme="minorBidi" w:hAnsiTheme="minorBidi" w:cstheme="minorBidi"/>
          <w:color w:val="000000"/>
        </w:rPr>
        <w:t>urée</w:t>
      </w:r>
      <w:r w:rsidRPr="002D7AED">
        <w:rPr>
          <w:rFonts w:asciiTheme="minorBidi" w:hAnsiTheme="minorBidi" w:cstheme="minorBidi"/>
          <w:color w:val="000000"/>
        </w:rPr>
        <w:t xml:space="preserve"> de conservation n’a été fixé</w:t>
      </w:r>
      <w:r w:rsidR="006A6207" w:rsidRPr="002D7AED">
        <w:rPr>
          <w:rFonts w:asciiTheme="minorBidi" w:hAnsiTheme="minorBidi" w:cstheme="minorBidi"/>
          <w:color w:val="000000"/>
        </w:rPr>
        <w:t>e</w:t>
      </w:r>
      <w:r w:rsidR="00625C7E" w:rsidRPr="002D7AED">
        <w:rPr>
          <w:rFonts w:asciiTheme="minorBidi" w:hAnsiTheme="minorBidi" w:cstheme="minorBidi"/>
          <w:color w:val="000000"/>
        </w:rPr>
        <w:t xml:space="preserve"> dans c</w:t>
      </w:r>
      <w:r w:rsidRPr="002D7AED">
        <w:rPr>
          <w:rFonts w:asciiTheme="minorBidi" w:hAnsiTheme="minorBidi" w:cstheme="minorBidi"/>
          <w:color w:val="000000"/>
        </w:rPr>
        <w:t xml:space="preserve">es </w:t>
      </w:r>
      <w:r w:rsidR="00625C7E" w:rsidRPr="002D7AED">
        <w:rPr>
          <w:rFonts w:asciiTheme="minorBidi" w:hAnsiTheme="minorBidi" w:cstheme="minorBidi"/>
          <w:color w:val="000000"/>
        </w:rPr>
        <w:t>législations</w:t>
      </w:r>
      <w:r w:rsidRPr="002D7AED">
        <w:rPr>
          <w:rFonts w:asciiTheme="minorBidi" w:hAnsiTheme="minorBidi" w:cstheme="minorBidi"/>
          <w:color w:val="000000"/>
        </w:rPr>
        <w:t>, la Partie destinataire cesse de conserver les Données reçues de la Partie expédi</w:t>
      </w:r>
      <w:r w:rsidR="00F77793" w:rsidRPr="002D7AED">
        <w:rPr>
          <w:rFonts w:asciiTheme="minorBidi" w:hAnsiTheme="minorBidi" w:cstheme="minorBidi"/>
          <w:color w:val="000000"/>
        </w:rPr>
        <w:softHyphen/>
      </w:r>
      <w:r w:rsidRPr="002D7AED">
        <w:rPr>
          <w:rFonts w:asciiTheme="minorBidi" w:hAnsiTheme="minorBidi" w:cstheme="minorBidi"/>
          <w:color w:val="000000"/>
        </w:rPr>
        <w:t xml:space="preserve">trice </w:t>
      </w:r>
      <w:r w:rsidR="00A05E19" w:rsidRPr="002D7AED">
        <w:rPr>
          <w:rFonts w:asciiTheme="minorBidi" w:hAnsiTheme="minorBidi" w:cstheme="minorBidi"/>
          <w:color w:val="000000"/>
        </w:rPr>
        <w:t>à l’issue</w:t>
      </w:r>
      <w:r w:rsidR="006A6207" w:rsidRPr="002D7AED">
        <w:rPr>
          <w:rFonts w:asciiTheme="minorBidi" w:hAnsiTheme="minorBidi" w:cstheme="minorBidi"/>
          <w:color w:val="000000"/>
        </w:rPr>
        <w:t xml:space="preserve"> </w:t>
      </w:r>
      <w:r w:rsidR="00A05E19" w:rsidRPr="002D7AED">
        <w:rPr>
          <w:rFonts w:asciiTheme="minorBidi" w:hAnsiTheme="minorBidi" w:cstheme="minorBidi"/>
          <w:color w:val="000000"/>
        </w:rPr>
        <w:t>d’</w:t>
      </w:r>
      <w:r w:rsidR="006A6207" w:rsidRPr="002D7AED">
        <w:rPr>
          <w:rFonts w:asciiTheme="minorBidi" w:hAnsiTheme="minorBidi" w:cstheme="minorBidi"/>
          <w:color w:val="000000"/>
        </w:rPr>
        <w:t>une durée</w:t>
      </w:r>
      <w:r w:rsidRPr="002D7AED">
        <w:rPr>
          <w:rFonts w:asciiTheme="minorBidi" w:hAnsiTheme="minorBidi" w:cstheme="minorBidi"/>
          <w:color w:val="000000"/>
        </w:rPr>
        <w:t xml:space="preserve"> </w:t>
      </w:r>
      <w:r w:rsidR="006A6207" w:rsidRPr="002D7AED">
        <w:rPr>
          <w:rFonts w:asciiTheme="minorBidi" w:hAnsiTheme="minorBidi" w:cstheme="minorBidi"/>
          <w:color w:val="000000"/>
        </w:rPr>
        <w:t>pendant</w:t>
      </w:r>
      <w:r w:rsidRPr="002D7AED">
        <w:rPr>
          <w:rFonts w:asciiTheme="minorBidi" w:hAnsiTheme="minorBidi" w:cstheme="minorBidi"/>
          <w:color w:val="000000"/>
        </w:rPr>
        <w:t xml:space="preserve"> l</w:t>
      </w:r>
      <w:r w:rsidR="006A6207" w:rsidRPr="002D7AED">
        <w:rPr>
          <w:rFonts w:asciiTheme="minorBidi" w:hAnsiTheme="minorBidi" w:cstheme="minorBidi"/>
          <w:color w:val="000000"/>
        </w:rPr>
        <w:t>a</w:t>
      </w:r>
      <w:r w:rsidRPr="002D7AED">
        <w:rPr>
          <w:rFonts w:asciiTheme="minorBidi" w:hAnsiTheme="minorBidi" w:cstheme="minorBidi"/>
          <w:color w:val="000000"/>
        </w:rPr>
        <w:t>quel</w:t>
      </w:r>
      <w:r w:rsidR="006A6207" w:rsidRPr="002D7AED">
        <w:rPr>
          <w:rFonts w:asciiTheme="minorBidi" w:hAnsiTheme="minorBidi" w:cstheme="minorBidi"/>
          <w:color w:val="000000"/>
        </w:rPr>
        <w:t>le</w:t>
      </w:r>
      <w:r w:rsidRPr="002D7AED">
        <w:rPr>
          <w:rFonts w:asciiTheme="minorBidi" w:hAnsiTheme="minorBidi" w:cstheme="minorBidi"/>
          <w:color w:val="000000"/>
        </w:rPr>
        <w:t xml:space="preserve"> la Partie destina</w:t>
      </w:r>
      <w:r w:rsidR="00CC3E0B" w:rsidRPr="002D7AED">
        <w:rPr>
          <w:rFonts w:asciiTheme="minorBidi" w:hAnsiTheme="minorBidi" w:cstheme="minorBidi"/>
          <w:color w:val="000000"/>
        </w:rPr>
        <w:t>taire estim</w:t>
      </w:r>
      <w:r w:rsidRPr="002D7AED">
        <w:rPr>
          <w:rFonts w:asciiTheme="minorBidi" w:hAnsiTheme="minorBidi" w:cstheme="minorBidi"/>
          <w:color w:val="000000"/>
        </w:rPr>
        <w:t>e raisonnablement que la conservation est nécessaire afin de garantir la réalisation</w:t>
      </w:r>
      <w:r w:rsidR="006A6207" w:rsidRPr="002D7AED">
        <w:rPr>
          <w:rFonts w:asciiTheme="minorBidi" w:hAnsiTheme="minorBidi" w:cstheme="minorBidi"/>
          <w:color w:val="000000"/>
        </w:rPr>
        <w:t xml:space="preserve"> effective</w:t>
      </w:r>
      <w:r w:rsidRPr="002D7AED">
        <w:rPr>
          <w:rFonts w:asciiTheme="minorBidi" w:hAnsiTheme="minorBidi" w:cstheme="minorBidi"/>
          <w:color w:val="000000"/>
        </w:rPr>
        <w:t xml:space="preserve"> des objectifs définis à l’article 3 de cet Accord</w:t>
      </w:r>
      <w:r w:rsidR="00A05E19" w:rsidRPr="002D7AED">
        <w:rPr>
          <w:rFonts w:asciiTheme="minorBidi" w:hAnsiTheme="minorBidi" w:cstheme="minorBidi"/>
          <w:color w:val="000000"/>
        </w:rPr>
        <w:t>;</w:t>
      </w:r>
      <w:r w:rsidRPr="002D7AED">
        <w:rPr>
          <w:rFonts w:asciiTheme="minorBidi" w:hAnsiTheme="minorBidi" w:cstheme="minorBidi"/>
          <w:color w:val="000000"/>
        </w:rPr>
        <w:t xml:space="preserve"> </w:t>
      </w:r>
      <w:r w:rsidR="00CC3E0B" w:rsidRPr="002D7AED">
        <w:rPr>
          <w:rFonts w:asciiTheme="minorBidi" w:hAnsiTheme="minorBidi" w:cstheme="minorBidi"/>
          <w:color w:val="000000"/>
        </w:rPr>
        <w:t xml:space="preserve">toutefois, </w:t>
      </w:r>
      <w:r w:rsidR="00A05E19" w:rsidRPr="002D7AED">
        <w:rPr>
          <w:rFonts w:asciiTheme="minorBidi" w:hAnsiTheme="minorBidi" w:cstheme="minorBidi"/>
          <w:color w:val="000000"/>
          <w:spacing w:val="-2"/>
        </w:rPr>
        <w:t>la</w:t>
      </w:r>
      <w:r w:rsidR="006A6207" w:rsidRPr="002D7AED">
        <w:rPr>
          <w:rFonts w:asciiTheme="minorBidi" w:hAnsiTheme="minorBidi" w:cstheme="minorBidi"/>
          <w:color w:val="000000"/>
          <w:spacing w:val="-2"/>
        </w:rPr>
        <w:t xml:space="preserve"> durée</w:t>
      </w:r>
      <w:r w:rsidR="00A05E19" w:rsidRPr="002D7AED">
        <w:rPr>
          <w:rFonts w:asciiTheme="minorBidi" w:hAnsiTheme="minorBidi" w:cstheme="minorBidi"/>
          <w:color w:val="000000"/>
          <w:spacing w:val="-2"/>
        </w:rPr>
        <w:t xml:space="preserve"> de conservation ne peut en aucun cas dépasser</w:t>
      </w:r>
      <w:r w:rsidRPr="002D7AED">
        <w:rPr>
          <w:rFonts w:asciiTheme="minorBidi" w:hAnsiTheme="minorBidi" w:cstheme="minorBidi"/>
          <w:color w:val="000000"/>
          <w:spacing w:val="-2"/>
        </w:rPr>
        <w:t xml:space="preserve"> </w:t>
      </w:r>
      <w:r w:rsidR="005241FA" w:rsidRPr="002D7AED">
        <w:rPr>
          <w:rFonts w:asciiTheme="minorBidi" w:hAnsiTheme="minorBidi" w:cstheme="minorBidi"/>
          <w:color w:val="000000"/>
          <w:spacing w:val="-2"/>
        </w:rPr>
        <w:t>dix</w:t>
      </w:r>
      <w:r w:rsidRPr="002D7AED">
        <w:rPr>
          <w:rFonts w:asciiTheme="minorBidi" w:hAnsiTheme="minorBidi" w:cstheme="minorBidi"/>
          <w:color w:val="000000"/>
          <w:spacing w:val="-2"/>
        </w:rPr>
        <w:t xml:space="preserve"> ans à compter de la date de réception des Données</w:t>
      </w:r>
      <w:r w:rsidRPr="002D7AED">
        <w:rPr>
          <w:rFonts w:asciiTheme="minorBidi" w:hAnsiTheme="minorBidi" w:cstheme="minorBidi"/>
          <w:color w:val="000000"/>
        </w:rPr>
        <w:t xml:space="preserve"> de la Partie expéditrice.</w:t>
      </w:r>
    </w:p>
    <w:p w14:paraId="7737B2E6" w14:textId="77777777" w:rsidR="00142BA2" w:rsidRPr="002D7AED" w:rsidRDefault="00142BA2" w:rsidP="00C65BBC">
      <w:pPr>
        <w:spacing w:line="220" w:lineRule="atLeast"/>
        <w:rPr>
          <w:rFonts w:asciiTheme="minorBidi" w:hAnsiTheme="minorBidi" w:cstheme="minorBidi"/>
        </w:rPr>
      </w:pPr>
    </w:p>
    <w:p w14:paraId="62513AA8" w14:textId="77777777" w:rsidR="00142BA2" w:rsidRPr="002D7AED" w:rsidRDefault="00142BA2" w:rsidP="00C65BBC">
      <w:pPr>
        <w:autoSpaceDE w:val="0"/>
        <w:autoSpaceDN w:val="0"/>
        <w:adjustRightInd w:val="0"/>
        <w:spacing w:line="220" w:lineRule="atLeast"/>
        <w:jc w:val="both"/>
        <w:rPr>
          <w:rFonts w:asciiTheme="minorBidi" w:hAnsiTheme="minorBidi" w:cstheme="minorBidi"/>
          <w:i/>
        </w:rPr>
      </w:pPr>
    </w:p>
    <w:p w14:paraId="514A665E" w14:textId="79DEEF11" w:rsidR="00C8785A" w:rsidRPr="002D7AED" w:rsidRDefault="00142BA2" w:rsidP="00C65BBC">
      <w:pPr>
        <w:widowControl w:val="0"/>
        <w:spacing w:line="220" w:lineRule="atLeast"/>
        <w:jc w:val="both"/>
        <w:rPr>
          <w:rFonts w:asciiTheme="minorBidi" w:hAnsiTheme="minorBidi" w:cstheme="minorBidi"/>
          <w:b/>
          <w:bCs/>
        </w:rPr>
      </w:pPr>
      <w:r w:rsidRPr="002D7AED">
        <w:rPr>
          <w:rFonts w:asciiTheme="minorBidi" w:hAnsiTheme="minorBidi" w:cstheme="minorBidi"/>
          <w:b/>
          <w:bCs/>
        </w:rPr>
        <w:t>Article 9</w:t>
      </w:r>
    </w:p>
    <w:p w14:paraId="2E461644" w14:textId="11B575F5" w:rsidR="00C8785A" w:rsidRPr="002D7AED" w:rsidRDefault="00C8785A" w:rsidP="00C65BBC">
      <w:pPr>
        <w:widowControl w:val="0"/>
        <w:jc w:val="both"/>
        <w:rPr>
          <w:rFonts w:asciiTheme="minorBidi" w:hAnsiTheme="minorBidi" w:cstheme="minorBidi"/>
        </w:rPr>
      </w:pPr>
      <w:r w:rsidRPr="002D7AED">
        <w:rPr>
          <w:rFonts w:asciiTheme="minorBidi" w:hAnsiTheme="minorBidi" w:cstheme="minorBidi"/>
          <w:b/>
          <w:bCs/>
        </w:rPr>
        <w:t>Engagements des Parties</w:t>
      </w:r>
    </w:p>
    <w:p w14:paraId="51D0FAAE" w14:textId="77777777" w:rsidR="00C8785A" w:rsidRPr="002D7AED" w:rsidRDefault="00C8785A" w:rsidP="00C65BBC">
      <w:pPr>
        <w:widowControl w:val="0"/>
        <w:spacing w:line="220" w:lineRule="atLeast"/>
        <w:jc w:val="both"/>
        <w:rPr>
          <w:rFonts w:asciiTheme="minorBidi" w:hAnsiTheme="minorBidi" w:cstheme="minorBidi"/>
        </w:rPr>
      </w:pPr>
    </w:p>
    <w:p w14:paraId="592DC618" w14:textId="2CAB5D54" w:rsidR="00C8785A" w:rsidRPr="002D7AED" w:rsidRDefault="00142BA2" w:rsidP="00C65BBC">
      <w:pPr>
        <w:widowControl w:val="0"/>
        <w:jc w:val="both"/>
        <w:rPr>
          <w:rFonts w:asciiTheme="minorBidi" w:hAnsiTheme="minorBidi" w:cstheme="minorBidi"/>
        </w:rPr>
      </w:pPr>
      <w:r w:rsidRPr="002D7AED">
        <w:rPr>
          <w:rFonts w:asciiTheme="minorBidi" w:hAnsiTheme="minorBidi" w:cstheme="minorBidi"/>
        </w:rPr>
        <w:lastRenderedPageBreak/>
        <w:t>1.</w:t>
      </w:r>
      <w:r w:rsidRPr="002D7AED">
        <w:rPr>
          <w:rFonts w:asciiTheme="minorBidi" w:hAnsiTheme="minorBidi" w:cstheme="minorBidi"/>
        </w:rPr>
        <w:tab/>
      </w:r>
      <w:r w:rsidR="00C8785A" w:rsidRPr="002D7AED">
        <w:rPr>
          <w:rFonts w:asciiTheme="minorBidi" w:hAnsiTheme="minorBidi" w:cstheme="minorBidi"/>
        </w:rPr>
        <w:t>Dans le cadre de cet Accord, les Parties conviennent:</w:t>
      </w:r>
    </w:p>
    <w:p w14:paraId="4C155B3D" w14:textId="77777777" w:rsidR="00C8785A" w:rsidRPr="002D7AED" w:rsidRDefault="00255A57" w:rsidP="00C65BBC">
      <w:pPr>
        <w:pStyle w:val="Premierretrait"/>
        <w:tabs>
          <w:tab w:val="clear" w:pos="567"/>
        </w:tabs>
        <w:spacing w:before="90"/>
        <w:rPr>
          <w:rFonts w:asciiTheme="minorBidi" w:hAnsiTheme="minorBidi" w:cstheme="minorBidi"/>
        </w:rPr>
      </w:pPr>
      <w:r w:rsidRPr="002D7AED">
        <w:rPr>
          <w:rFonts w:asciiTheme="minorBidi" w:hAnsiTheme="minorBidi" w:cstheme="minorBidi"/>
        </w:rPr>
        <w:t>d</w:t>
      </w:r>
      <w:r w:rsidR="00C8785A" w:rsidRPr="002D7AED">
        <w:rPr>
          <w:rFonts w:asciiTheme="minorBidi" w:hAnsiTheme="minorBidi" w:cstheme="minorBidi"/>
        </w:rPr>
        <w:t>e prendre les mesures juridiques, techniques et organisationnelles nécessaires afin de garantir un niveau de sécurité adapté au risque;</w:t>
      </w:r>
    </w:p>
    <w:p w14:paraId="6A5A08CD" w14:textId="77777777" w:rsidR="00C8785A" w:rsidRPr="002D7AED" w:rsidRDefault="00255A57" w:rsidP="00C65BBC">
      <w:pPr>
        <w:pStyle w:val="Premierretrait"/>
        <w:tabs>
          <w:tab w:val="clear" w:pos="567"/>
        </w:tabs>
        <w:spacing w:before="90"/>
        <w:rPr>
          <w:rFonts w:asciiTheme="minorBidi" w:hAnsiTheme="minorBidi" w:cstheme="minorBidi"/>
        </w:rPr>
      </w:pPr>
      <w:r w:rsidRPr="002D7AED">
        <w:rPr>
          <w:rFonts w:asciiTheme="minorBidi" w:hAnsiTheme="minorBidi" w:cstheme="minorBidi"/>
        </w:rPr>
        <w:t>d</w:t>
      </w:r>
      <w:r w:rsidR="00C8785A" w:rsidRPr="002D7AED">
        <w:rPr>
          <w:rFonts w:asciiTheme="minorBidi" w:hAnsiTheme="minorBidi" w:cstheme="minorBidi"/>
        </w:rPr>
        <w:t>e s’apporter une aide mutuelle et de coopérer activement, conformément aux engagements en matière de protection des données prévus ici;</w:t>
      </w:r>
    </w:p>
    <w:p w14:paraId="1B1091EB" w14:textId="659B3380" w:rsidR="00C8785A" w:rsidRPr="002D7AED" w:rsidRDefault="00255A57" w:rsidP="00C65BBC">
      <w:pPr>
        <w:pStyle w:val="Premierretrait"/>
        <w:tabs>
          <w:tab w:val="clear" w:pos="567"/>
        </w:tabs>
        <w:spacing w:before="90"/>
        <w:rPr>
          <w:rFonts w:asciiTheme="minorBidi" w:hAnsiTheme="minorBidi" w:cstheme="minorBidi"/>
        </w:rPr>
      </w:pPr>
      <w:r w:rsidRPr="002D7AED">
        <w:rPr>
          <w:rFonts w:asciiTheme="minorBidi" w:hAnsiTheme="minorBidi" w:cstheme="minorBidi"/>
        </w:rPr>
        <w:t>d</w:t>
      </w:r>
      <w:r w:rsidR="00C8785A" w:rsidRPr="002D7AED">
        <w:rPr>
          <w:rFonts w:asciiTheme="minorBidi" w:hAnsiTheme="minorBidi" w:cstheme="minorBidi"/>
        </w:rPr>
        <w:t>e prendre part au processus de signalement des failles de sécurité et à l’obtention des informations exigées lors du processus</w:t>
      </w:r>
      <w:r w:rsidRPr="002D7AED">
        <w:rPr>
          <w:rFonts w:asciiTheme="minorBidi" w:hAnsiTheme="minorBidi" w:cstheme="minorBidi"/>
        </w:rPr>
        <w:t xml:space="preserve"> de résolution de ces failles; à</w:t>
      </w:r>
      <w:r w:rsidR="00C8785A" w:rsidRPr="002D7AED">
        <w:rPr>
          <w:rFonts w:asciiTheme="minorBidi" w:hAnsiTheme="minorBidi" w:cstheme="minorBidi"/>
        </w:rPr>
        <w:t xml:space="preserve"> cet égard, les Parties conviennent de s’informer mutuellement de toute faille de sécurité susceptible d’affecter les Personnes visées par les données au plus tard dans les </w:t>
      </w:r>
      <w:r w:rsidR="00142BA2" w:rsidRPr="002D7AED">
        <w:rPr>
          <w:rFonts w:asciiTheme="minorBidi" w:hAnsiTheme="minorBidi" w:cstheme="minorBidi"/>
        </w:rPr>
        <w:t>soixante</w:t>
      </w:r>
      <w:r w:rsidRPr="002D7AED">
        <w:rPr>
          <w:rFonts w:asciiTheme="minorBidi" w:hAnsiTheme="minorBidi" w:cstheme="minorBidi"/>
        </w:rPr>
        <w:t>-</w:t>
      </w:r>
      <w:r w:rsidR="00142BA2" w:rsidRPr="002D7AED">
        <w:rPr>
          <w:rFonts w:asciiTheme="minorBidi" w:hAnsiTheme="minorBidi" w:cstheme="minorBidi"/>
        </w:rPr>
        <w:t xml:space="preserve">douze </w:t>
      </w:r>
      <w:r w:rsidR="00C8785A" w:rsidRPr="002D7AED">
        <w:rPr>
          <w:rFonts w:asciiTheme="minorBidi" w:hAnsiTheme="minorBidi" w:cstheme="minorBidi"/>
        </w:rPr>
        <w:t>heures à parti</w:t>
      </w:r>
      <w:r w:rsidRPr="002D7AED">
        <w:rPr>
          <w:rFonts w:asciiTheme="minorBidi" w:hAnsiTheme="minorBidi" w:cstheme="minorBidi"/>
        </w:rPr>
        <w:t>r du moment où une Partie connaî</w:t>
      </w:r>
      <w:r w:rsidR="00C8785A" w:rsidRPr="002D7AED">
        <w:rPr>
          <w:rFonts w:asciiTheme="minorBidi" w:hAnsiTheme="minorBidi" w:cstheme="minorBidi"/>
        </w:rPr>
        <w:t>t l’existence de cette faille;</w:t>
      </w:r>
    </w:p>
    <w:p w14:paraId="4265F13F" w14:textId="0ED5306A" w:rsidR="00C8785A" w:rsidRPr="002D7AED" w:rsidRDefault="00255A57" w:rsidP="00C65BBC">
      <w:pPr>
        <w:pStyle w:val="Premierretrait"/>
        <w:tabs>
          <w:tab w:val="clear" w:pos="567"/>
        </w:tabs>
        <w:rPr>
          <w:rFonts w:asciiTheme="minorBidi" w:hAnsiTheme="minorBidi" w:cstheme="minorBidi"/>
        </w:rPr>
      </w:pPr>
      <w:r w:rsidRPr="002D7AED">
        <w:rPr>
          <w:rFonts w:asciiTheme="minorBidi" w:hAnsiTheme="minorBidi" w:cstheme="minorBidi"/>
        </w:rPr>
        <w:t>d</w:t>
      </w:r>
      <w:r w:rsidR="00C8785A" w:rsidRPr="002D7AED">
        <w:rPr>
          <w:rFonts w:asciiTheme="minorBidi" w:hAnsiTheme="minorBidi" w:cstheme="minorBidi"/>
        </w:rPr>
        <w:t xml:space="preserve">’aider, le cas échéant, à l’attribution </w:t>
      </w:r>
      <w:r w:rsidR="00AC6C9D" w:rsidRPr="002D7AED">
        <w:rPr>
          <w:rFonts w:asciiTheme="minorBidi" w:hAnsiTheme="minorBidi" w:cstheme="minorBidi"/>
        </w:rPr>
        <w:t xml:space="preserve">en temps utile </w:t>
      </w:r>
      <w:r w:rsidR="00C8785A" w:rsidRPr="002D7AED">
        <w:rPr>
          <w:rFonts w:asciiTheme="minorBidi" w:hAnsiTheme="minorBidi" w:cstheme="minorBidi"/>
        </w:rPr>
        <w:t>des droits d’accès</w:t>
      </w:r>
      <w:r w:rsidR="00AC6C9D" w:rsidRPr="002D7AED">
        <w:rPr>
          <w:rFonts w:asciiTheme="minorBidi" w:hAnsiTheme="minorBidi" w:cstheme="minorBidi"/>
        </w:rPr>
        <w:t xml:space="preserve"> au </w:t>
      </w:r>
      <w:r w:rsidR="00BD79E5" w:rsidRPr="002D7AED">
        <w:rPr>
          <w:rFonts w:asciiTheme="minorBidi" w:hAnsiTheme="minorBidi" w:cstheme="minorBidi"/>
        </w:rPr>
        <w:t xml:space="preserve">personnel d’une Partie en ayant </w:t>
      </w:r>
      <w:r w:rsidR="00AC6C9D" w:rsidRPr="002D7AED">
        <w:rPr>
          <w:rFonts w:asciiTheme="minorBidi" w:hAnsiTheme="minorBidi" w:cstheme="minorBidi"/>
        </w:rPr>
        <w:t xml:space="preserve">besoin </w:t>
      </w:r>
      <w:r w:rsidR="00C8785A" w:rsidRPr="002D7AED">
        <w:rPr>
          <w:rFonts w:asciiTheme="minorBidi" w:hAnsiTheme="minorBidi" w:cstheme="minorBidi"/>
        </w:rPr>
        <w:t xml:space="preserve">afin de donner une réponse </w:t>
      </w:r>
      <w:r w:rsidR="00AC6C9D" w:rsidRPr="002D7AED">
        <w:rPr>
          <w:rFonts w:asciiTheme="minorBidi" w:hAnsiTheme="minorBidi" w:cstheme="minorBidi"/>
        </w:rPr>
        <w:t>appropriée à une</w:t>
      </w:r>
      <w:r w:rsidR="00C8785A" w:rsidRPr="002D7AED">
        <w:rPr>
          <w:rFonts w:asciiTheme="minorBidi" w:hAnsiTheme="minorBidi" w:cstheme="minorBidi"/>
        </w:rPr>
        <w:t xml:space="preserve"> demande d’informations émise par </w:t>
      </w:r>
      <w:r w:rsidR="00AC6C9D" w:rsidRPr="002D7AED">
        <w:rPr>
          <w:rFonts w:asciiTheme="minorBidi" w:hAnsiTheme="minorBidi" w:cstheme="minorBidi"/>
        </w:rPr>
        <w:t>l’autre</w:t>
      </w:r>
      <w:r w:rsidR="00F03846" w:rsidRPr="002D7AED">
        <w:rPr>
          <w:rFonts w:asciiTheme="minorBidi" w:hAnsiTheme="minorBidi" w:cstheme="minorBidi"/>
        </w:rPr>
        <w:t xml:space="preserve"> Partie</w:t>
      </w:r>
      <w:r w:rsidR="00484ECA" w:rsidRPr="002D7AED">
        <w:rPr>
          <w:rFonts w:asciiTheme="minorBidi" w:hAnsiTheme="minorBidi" w:cstheme="minorBidi"/>
        </w:rPr>
        <w:t>; d</w:t>
      </w:r>
      <w:r w:rsidR="00F03846" w:rsidRPr="002D7AED">
        <w:rPr>
          <w:rFonts w:asciiTheme="minorBidi" w:hAnsiTheme="minorBidi" w:cstheme="minorBidi"/>
        </w:rPr>
        <w:t>e même</w:t>
      </w:r>
      <w:r w:rsidR="001B6716" w:rsidRPr="002D7AED">
        <w:rPr>
          <w:rFonts w:asciiTheme="minorBidi" w:hAnsiTheme="minorBidi" w:cstheme="minorBidi"/>
        </w:rPr>
        <w:t xml:space="preserve">, </w:t>
      </w:r>
      <w:r w:rsidR="00C8785A" w:rsidRPr="002D7AED">
        <w:rPr>
          <w:rFonts w:asciiTheme="minorBidi" w:hAnsiTheme="minorBidi" w:cstheme="minorBidi"/>
        </w:rPr>
        <w:t>si une Partie reçoit une demande d’informations d’une autre Partie, ces informations (ou l’accès à ces dernières) doivent</w:t>
      </w:r>
      <w:r w:rsidR="00AD27B6" w:rsidRPr="002D7AED">
        <w:rPr>
          <w:rFonts w:asciiTheme="minorBidi" w:hAnsiTheme="minorBidi" w:cstheme="minorBidi"/>
        </w:rPr>
        <w:t>, sur la base de conditions commerciales raisonnables,</w:t>
      </w:r>
      <w:r w:rsidR="00C8785A" w:rsidRPr="002D7AED">
        <w:rPr>
          <w:rFonts w:asciiTheme="minorBidi" w:hAnsiTheme="minorBidi" w:cstheme="minorBidi"/>
        </w:rPr>
        <w:t xml:space="preserve"> être transfé</w:t>
      </w:r>
      <w:r w:rsidR="00484ECA" w:rsidRPr="002D7AED">
        <w:rPr>
          <w:rFonts w:asciiTheme="minorBidi" w:hAnsiTheme="minorBidi" w:cstheme="minorBidi"/>
        </w:rPr>
        <w:softHyphen/>
      </w:r>
      <w:r w:rsidR="00C8785A" w:rsidRPr="002D7AED">
        <w:rPr>
          <w:rFonts w:asciiTheme="minorBidi" w:hAnsiTheme="minorBidi" w:cstheme="minorBidi"/>
        </w:rPr>
        <w:t>rées à la Partie à l’origine de la demande dans un dél</w:t>
      </w:r>
      <w:r w:rsidR="00AD27B6" w:rsidRPr="002D7AED">
        <w:rPr>
          <w:rFonts w:asciiTheme="minorBidi" w:hAnsiTheme="minorBidi" w:cstheme="minorBidi"/>
        </w:rPr>
        <w:t xml:space="preserve">ai maximal de </w:t>
      </w:r>
      <w:r w:rsidR="00C8785A" w:rsidRPr="002D7AED">
        <w:rPr>
          <w:rFonts w:asciiTheme="minorBidi" w:hAnsiTheme="minorBidi" w:cstheme="minorBidi"/>
        </w:rPr>
        <w:t>s</w:t>
      </w:r>
      <w:r w:rsidR="00AD27B6" w:rsidRPr="002D7AED">
        <w:rPr>
          <w:rFonts w:asciiTheme="minorBidi" w:hAnsiTheme="minorBidi" w:cstheme="minorBidi"/>
        </w:rPr>
        <w:t>ept</w:t>
      </w:r>
      <w:r w:rsidR="00C8785A" w:rsidRPr="002D7AED">
        <w:rPr>
          <w:rFonts w:asciiTheme="minorBidi" w:hAnsiTheme="minorBidi" w:cstheme="minorBidi"/>
        </w:rPr>
        <w:t xml:space="preserve"> jours civils à compter de la réception de la demande susmentionnée</w:t>
      </w:r>
      <w:r w:rsidR="00AD27B6" w:rsidRPr="002D7AED">
        <w:rPr>
          <w:rFonts w:asciiTheme="minorBidi" w:hAnsiTheme="minorBidi" w:cstheme="minorBidi"/>
        </w:rPr>
        <w:t>, sous réserve le cas échéant de toutes conditions générales d’une tierce partie ou de l’approbation par la tierce partie qui détient les informations</w:t>
      </w:r>
      <w:r w:rsidR="00C8785A" w:rsidRPr="002D7AED">
        <w:rPr>
          <w:rFonts w:asciiTheme="minorBidi" w:hAnsiTheme="minorBidi" w:cstheme="minorBidi"/>
        </w:rPr>
        <w:t>;</w:t>
      </w:r>
    </w:p>
    <w:p w14:paraId="5BE4CF08" w14:textId="4E7F9F20" w:rsidR="00C8785A" w:rsidRPr="002D7AED" w:rsidRDefault="00255A57" w:rsidP="00C65BBC">
      <w:pPr>
        <w:pStyle w:val="Premierretrait"/>
        <w:tabs>
          <w:tab w:val="clear" w:pos="567"/>
        </w:tabs>
        <w:rPr>
          <w:rFonts w:asciiTheme="minorBidi" w:hAnsiTheme="minorBidi" w:cstheme="minorBidi"/>
        </w:rPr>
      </w:pPr>
      <w:r w:rsidRPr="002D7AED">
        <w:rPr>
          <w:rFonts w:asciiTheme="minorBidi" w:hAnsiTheme="minorBidi" w:cstheme="minorBidi"/>
        </w:rPr>
        <w:t>d</w:t>
      </w:r>
      <w:r w:rsidR="00C8785A" w:rsidRPr="002D7AED">
        <w:rPr>
          <w:rFonts w:asciiTheme="minorBidi" w:hAnsiTheme="minorBidi" w:cstheme="minorBidi"/>
        </w:rPr>
        <w:t>e tenir à jour un registre de l’ensemble des activités de traitement des Donnée</w:t>
      </w:r>
      <w:r w:rsidRPr="002D7AED">
        <w:rPr>
          <w:rFonts w:asciiTheme="minorBidi" w:hAnsiTheme="minorBidi" w:cstheme="minorBidi"/>
        </w:rPr>
        <w:t>s réalisées par chaque Partie; c</w:t>
      </w:r>
      <w:r w:rsidR="00C8785A" w:rsidRPr="002D7AED">
        <w:rPr>
          <w:rFonts w:asciiTheme="minorBidi" w:hAnsiTheme="minorBidi" w:cstheme="minorBidi"/>
        </w:rPr>
        <w:t>e registre doit comporter au minimum l’identification des catégories de traitement des Données autorisées et une description générale des mesures de sécurité organisationnelles et techniques adop</w:t>
      </w:r>
      <w:r w:rsidR="004D19A7" w:rsidRPr="002D7AED">
        <w:rPr>
          <w:rFonts w:asciiTheme="minorBidi" w:hAnsiTheme="minorBidi" w:cstheme="minorBidi"/>
        </w:rPr>
        <w:softHyphen/>
      </w:r>
      <w:r w:rsidR="00C8785A" w:rsidRPr="002D7AED">
        <w:rPr>
          <w:rFonts w:asciiTheme="minorBidi" w:hAnsiTheme="minorBidi" w:cstheme="minorBidi"/>
        </w:rPr>
        <w:t>tées pour ce type de Données;</w:t>
      </w:r>
    </w:p>
    <w:p w14:paraId="73E75B3E" w14:textId="2A24C3ED" w:rsidR="00C8785A" w:rsidRPr="002D7AED" w:rsidRDefault="00962961" w:rsidP="00C65BBC">
      <w:pPr>
        <w:pStyle w:val="Premierretrait"/>
        <w:tabs>
          <w:tab w:val="clear" w:pos="567"/>
        </w:tabs>
        <w:rPr>
          <w:rFonts w:asciiTheme="minorBidi" w:hAnsiTheme="minorBidi" w:cstheme="minorBidi"/>
        </w:rPr>
      </w:pPr>
      <w:r w:rsidRPr="002D7AED">
        <w:rPr>
          <w:rFonts w:asciiTheme="minorBidi" w:hAnsiTheme="minorBidi" w:cstheme="minorBidi"/>
          <w:spacing w:val="-2"/>
        </w:rPr>
        <w:t xml:space="preserve">dans le respect des objectifs établis à l’article 3, </w:t>
      </w:r>
      <w:r w:rsidR="00255A57" w:rsidRPr="002D7AED">
        <w:rPr>
          <w:rFonts w:asciiTheme="minorBidi" w:hAnsiTheme="minorBidi" w:cstheme="minorBidi"/>
          <w:spacing w:val="-2"/>
        </w:rPr>
        <w:t>d</w:t>
      </w:r>
      <w:r w:rsidR="00C8785A" w:rsidRPr="002D7AED">
        <w:rPr>
          <w:rFonts w:asciiTheme="minorBidi" w:hAnsiTheme="minorBidi" w:cstheme="minorBidi"/>
          <w:spacing w:val="-2"/>
        </w:rPr>
        <w:t>’observer la plus stricte confidentialité en ce qui concerne</w:t>
      </w:r>
      <w:r w:rsidR="00C8785A" w:rsidRPr="002D7AED">
        <w:rPr>
          <w:rFonts w:asciiTheme="minorBidi" w:hAnsiTheme="minorBidi" w:cstheme="minorBidi"/>
        </w:rPr>
        <w:t xml:space="preserve"> les Données personnelles traitées par une Partie.</w:t>
      </w:r>
    </w:p>
    <w:p w14:paraId="0DA44499" w14:textId="1498574D" w:rsidR="00C8785A" w:rsidRPr="002D7AED" w:rsidRDefault="00C8785A" w:rsidP="00661ADB">
      <w:pPr>
        <w:widowControl w:val="0"/>
        <w:spacing w:line="240" w:lineRule="auto"/>
        <w:jc w:val="both"/>
        <w:rPr>
          <w:rFonts w:asciiTheme="minorBidi" w:hAnsiTheme="minorBidi" w:cstheme="minorBidi"/>
          <w:sz w:val="18"/>
          <w:szCs w:val="18"/>
        </w:rPr>
      </w:pPr>
    </w:p>
    <w:p w14:paraId="71E86AC9" w14:textId="38EA3596" w:rsidR="00C8785A" w:rsidRPr="002D7AED" w:rsidRDefault="00DA04A9" w:rsidP="00661ADB">
      <w:pPr>
        <w:jc w:val="both"/>
        <w:rPr>
          <w:rFonts w:asciiTheme="minorBidi" w:hAnsiTheme="minorBidi" w:cstheme="minorBidi"/>
        </w:rPr>
      </w:pPr>
      <w:r w:rsidRPr="002D7AED">
        <w:rPr>
          <w:rFonts w:asciiTheme="minorBidi" w:hAnsiTheme="minorBidi" w:cstheme="minorBidi"/>
        </w:rPr>
        <w:t>2.</w:t>
      </w:r>
      <w:r w:rsidRPr="002D7AED">
        <w:rPr>
          <w:rFonts w:asciiTheme="minorBidi" w:hAnsiTheme="minorBidi" w:cstheme="minorBidi"/>
        </w:rPr>
        <w:tab/>
        <w:t>L’obligation de notification à laquelle il est fait référence sous 1 peut également, si la Partie concernée le demande, être assurée par l’intermédiaire du Bureau international.</w:t>
      </w:r>
    </w:p>
    <w:p w14:paraId="0A60DA14" w14:textId="69B312C1" w:rsidR="00DA04A9" w:rsidRPr="002D7AED" w:rsidRDefault="00DA04A9" w:rsidP="00661ADB">
      <w:pPr>
        <w:widowControl w:val="0"/>
        <w:spacing w:line="240" w:lineRule="auto"/>
        <w:jc w:val="both"/>
        <w:rPr>
          <w:rFonts w:asciiTheme="minorBidi" w:hAnsiTheme="minorBidi" w:cstheme="minorBidi"/>
          <w:bCs/>
          <w:sz w:val="18"/>
          <w:szCs w:val="18"/>
        </w:rPr>
      </w:pPr>
    </w:p>
    <w:p w14:paraId="15E36FCD" w14:textId="77777777" w:rsidR="00D42AFB" w:rsidRPr="002D7AED" w:rsidRDefault="00D42AFB" w:rsidP="00661ADB">
      <w:pPr>
        <w:widowControl w:val="0"/>
        <w:spacing w:line="240" w:lineRule="auto"/>
        <w:jc w:val="both"/>
        <w:rPr>
          <w:rFonts w:asciiTheme="minorBidi" w:hAnsiTheme="minorBidi" w:cstheme="minorBidi"/>
          <w:bCs/>
          <w:sz w:val="18"/>
          <w:szCs w:val="18"/>
        </w:rPr>
      </w:pPr>
    </w:p>
    <w:p w14:paraId="7C558C9D" w14:textId="1723129D" w:rsidR="00C8785A" w:rsidRPr="002D7AED" w:rsidRDefault="00531720" w:rsidP="00661ADB">
      <w:pPr>
        <w:widowControl w:val="0"/>
        <w:jc w:val="both"/>
        <w:rPr>
          <w:rFonts w:asciiTheme="minorBidi" w:hAnsiTheme="minorBidi" w:cstheme="minorBidi"/>
          <w:b/>
        </w:rPr>
      </w:pPr>
      <w:r w:rsidRPr="002D7AED">
        <w:rPr>
          <w:rFonts w:asciiTheme="minorBidi" w:hAnsiTheme="minorBidi" w:cstheme="minorBidi"/>
          <w:b/>
        </w:rPr>
        <w:t>Article 10</w:t>
      </w:r>
    </w:p>
    <w:p w14:paraId="79005CF1" w14:textId="77777777" w:rsidR="00C8785A" w:rsidRPr="002D7AED" w:rsidRDefault="00C8785A" w:rsidP="00661ADB">
      <w:pPr>
        <w:widowControl w:val="0"/>
        <w:jc w:val="both"/>
        <w:rPr>
          <w:rFonts w:asciiTheme="minorBidi" w:hAnsiTheme="minorBidi" w:cstheme="minorBidi"/>
          <w:b/>
          <w:noProof/>
        </w:rPr>
      </w:pPr>
      <w:r w:rsidRPr="002D7AED">
        <w:rPr>
          <w:rFonts w:asciiTheme="minorBidi" w:hAnsiTheme="minorBidi" w:cstheme="minorBidi"/>
          <w:b/>
        </w:rPr>
        <w:t>Protection et confidentialité des données</w:t>
      </w:r>
    </w:p>
    <w:p w14:paraId="1DFA77C6" w14:textId="099AC081" w:rsidR="00C8785A" w:rsidRPr="002D7AED" w:rsidRDefault="00C8785A" w:rsidP="00661ADB">
      <w:pPr>
        <w:widowControl w:val="0"/>
        <w:jc w:val="both"/>
        <w:rPr>
          <w:rFonts w:asciiTheme="minorBidi" w:hAnsiTheme="minorBidi" w:cstheme="minorBidi"/>
        </w:rPr>
      </w:pPr>
    </w:p>
    <w:p w14:paraId="5709FEAF" w14:textId="2DBE63A1" w:rsidR="001B7B91" w:rsidRPr="002D7AED" w:rsidRDefault="00C8785A" w:rsidP="00661ADB">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t>Sauf indication contraire de la part de la Partie concernée, le terme «Informations confidentielles» repré</w:t>
      </w:r>
      <w:r w:rsidR="00BC6E85" w:rsidRPr="002D7AED">
        <w:rPr>
          <w:rFonts w:asciiTheme="minorBidi" w:hAnsiTheme="minorBidi" w:cstheme="minorBidi"/>
        </w:rPr>
        <w:softHyphen/>
      </w:r>
      <w:r w:rsidRPr="002D7AED">
        <w:rPr>
          <w:rFonts w:asciiTheme="minorBidi" w:hAnsiTheme="minorBidi" w:cstheme="minorBidi"/>
        </w:rPr>
        <w:t>sente les Données</w:t>
      </w:r>
      <w:r w:rsidR="00F03846" w:rsidRPr="002D7AED">
        <w:rPr>
          <w:rFonts w:asciiTheme="minorBidi" w:hAnsiTheme="minorBidi" w:cstheme="minorBidi"/>
        </w:rPr>
        <w:t xml:space="preserve"> personnelles</w:t>
      </w:r>
      <w:r w:rsidRPr="002D7AED">
        <w:rPr>
          <w:rFonts w:asciiTheme="minorBidi" w:hAnsiTheme="minorBidi" w:cstheme="minorBidi"/>
        </w:rPr>
        <w:t>, telles que définies dans cet Accord, transmises par toute Partie à cet Accord (ci-après dénommée «Partie qui communique les informations») à une autre Partie (ci-après dénommée «Des</w:t>
      </w:r>
      <w:r w:rsidR="00484ECA" w:rsidRPr="002D7AED">
        <w:rPr>
          <w:rFonts w:asciiTheme="minorBidi" w:hAnsiTheme="minorBidi" w:cstheme="minorBidi"/>
        </w:rPr>
        <w:softHyphen/>
      </w:r>
      <w:r w:rsidRPr="002D7AED">
        <w:rPr>
          <w:rFonts w:asciiTheme="minorBidi" w:hAnsiTheme="minorBidi" w:cstheme="minorBidi"/>
        </w:rPr>
        <w:t xml:space="preserve">tinataire») aux fins de cet Accord, y compris les Données échangées par les Parties par le biais du Réseau de l’UPU ou d’autres réseaux compatibles. Une technologie de sécurité </w:t>
      </w:r>
      <w:r w:rsidR="00DA04A9" w:rsidRPr="002D7AED">
        <w:rPr>
          <w:rFonts w:asciiTheme="minorBidi" w:hAnsiTheme="minorBidi" w:cstheme="minorBidi"/>
        </w:rPr>
        <w:t>standard du secteur</w:t>
      </w:r>
      <w:r w:rsidRPr="002D7AED">
        <w:rPr>
          <w:rFonts w:asciiTheme="minorBidi" w:hAnsiTheme="minorBidi" w:cstheme="minorBidi"/>
        </w:rPr>
        <w:t xml:space="preserve"> doit être utilisée par les Parties pour protéger ces Données des transmissions et accès non autorisés</w:t>
      </w:r>
      <w:r w:rsidR="00D42AFB" w:rsidRPr="002D7AED">
        <w:rPr>
          <w:rFonts w:asciiTheme="minorBidi" w:hAnsiTheme="minorBidi" w:cstheme="minorBidi"/>
        </w:rPr>
        <w:t xml:space="preserve"> ou accidentels, ou des </w:t>
      </w:r>
      <w:r w:rsidR="00D42AFB" w:rsidRPr="002D7AED">
        <w:rPr>
          <w:rFonts w:asciiTheme="minorBidi" w:hAnsiTheme="minorBidi" w:cstheme="minorBidi"/>
          <w:spacing w:val="-2"/>
        </w:rPr>
        <w:t>pertes.</w:t>
      </w:r>
      <w:r w:rsidR="00F03846" w:rsidRPr="002D7AED">
        <w:rPr>
          <w:rFonts w:asciiTheme="minorBidi" w:hAnsiTheme="minorBidi" w:cstheme="minorBidi"/>
          <w:spacing w:val="-2"/>
        </w:rPr>
        <w:t xml:space="preserve"> Afin de dissiper tout doute, les Parties reconnaissent et conviennent que les événements de suivi postal</w:t>
      </w:r>
      <w:r w:rsidR="00F03846" w:rsidRPr="002D7AED">
        <w:rPr>
          <w:rFonts w:asciiTheme="minorBidi" w:hAnsiTheme="minorBidi" w:cstheme="minorBidi"/>
        </w:rPr>
        <w:t xml:space="preserve"> ne contenant pas de Données personnelles sont expressément exclus de ces exigences de confidentialité et peuvent être </w:t>
      </w:r>
      <w:r w:rsidR="000C2A2F" w:rsidRPr="002D7AED">
        <w:rPr>
          <w:rFonts w:asciiTheme="minorBidi" w:hAnsiTheme="minorBidi" w:cstheme="minorBidi"/>
        </w:rPr>
        <w:t>mis</w:t>
      </w:r>
      <w:r w:rsidR="00B359B8" w:rsidRPr="002D7AED">
        <w:rPr>
          <w:rFonts w:asciiTheme="minorBidi" w:hAnsiTheme="minorBidi" w:cstheme="minorBidi"/>
        </w:rPr>
        <w:t xml:space="preserve"> à</w:t>
      </w:r>
      <w:r w:rsidR="00F03846" w:rsidRPr="002D7AED">
        <w:rPr>
          <w:rFonts w:asciiTheme="minorBidi" w:hAnsiTheme="minorBidi" w:cstheme="minorBidi"/>
        </w:rPr>
        <w:t xml:space="preserve"> dispo</w:t>
      </w:r>
      <w:r w:rsidR="00B359B8" w:rsidRPr="002D7AED">
        <w:rPr>
          <w:rFonts w:asciiTheme="minorBidi" w:hAnsiTheme="minorBidi" w:cstheme="minorBidi"/>
        </w:rPr>
        <w:t xml:space="preserve">sition </w:t>
      </w:r>
      <w:r w:rsidR="00232B49" w:rsidRPr="002D7AED">
        <w:rPr>
          <w:rFonts w:asciiTheme="minorBidi" w:hAnsiTheme="minorBidi" w:cstheme="minorBidi"/>
        </w:rPr>
        <w:t>conformément</w:t>
      </w:r>
      <w:r w:rsidR="00F03846" w:rsidRPr="002D7AED">
        <w:rPr>
          <w:rFonts w:asciiTheme="minorBidi" w:hAnsiTheme="minorBidi" w:cstheme="minorBidi"/>
        </w:rPr>
        <w:t xml:space="preserve"> aux procédures </w:t>
      </w:r>
      <w:r w:rsidR="00232B49" w:rsidRPr="002D7AED">
        <w:rPr>
          <w:rFonts w:asciiTheme="minorBidi" w:hAnsiTheme="minorBidi" w:cstheme="minorBidi"/>
        </w:rPr>
        <w:t>pertinentes</w:t>
      </w:r>
      <w:r w:rsidR="00F03846" w:rsidRPr="002D7AED">
        <w:rPr>
          <w:rFonts w:asciiTheme="minorBidi" w:hAnsiTheme="minorBidi" w:cstheme="minorBidi"/>
        </w:rPr>
        <w:t xml:space="preserve"> définies dans les Actes de l’Union.</w:t>
      </w:r>
      <w:r w:rsidR="00484ECA" w:rsidRPr="002D7AED">
        <w:rPr>
          <w:rFonts w:asciiTheme="minorBidi" w:hAnsiTheme="minorBidi" w:cstheme="minorBidi"/>
        </w:rPr>
        <w:br/>
      </w:r>
    </w:p>
    <w:p w14:paraId="147EED99" w14:textId="6A12DAF1"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2.</w:t>
      </w:r>
      <w:r w:rsidRPr="002D7AED">
        <w:rPr>
          <w:rFonts w:asciiTheme="minorBidi" w:hAnsiTheme="minorBidi" w:cstheme="minorBidi"/>
        </w:rPr>
        <w:tab/>
      </w:r>
      <w:r w:rsidR="00995813" w:rsidRPr="002D7AED">
        <w:rPr>
          <w:rFonts w:asciiTheme="minorBidi" w:hAnsiTheme="minorBidi" w:cstheme="minorBidi"/>
        </w:rPr>
        <w:t>Les Parties reconnaissent</w:t>
      </w:r>
      <w:r w:rsidR="00DD3108" w:rsidRPr="002D7AED">
        <w:rPr>
          <w:rFonts w:asciiTheme="minorBidi" w:hAnsiTheme="minorBidi" w:cstheme="minorBidi"/>
        </w:rPr>
        <w:t xml:space="preserve"> et conviennent</w:t>
      </w:r>
      <w:r w:rsidR="00995813" w:rsidRPr="002D7AED">
        <w:rPr>
          <w:rFonts w:asciiTheme="minorBidi" w:hAnsiTheme="minorBidi" w:cstheme="minorBidi"/>
        </w:rPr>
        <w:t xml:space="preserve"> également que, d</w:t>
      </w:r>
      <w:r w:rsidRPr="002D7AED">
        <w:rPr>
          <w:rFonts w:asciiTheme="minorBidi" w:hAnsiTheme="minorBidi" w:cstheme="minorBidi"/>
        </w:rPr>
        <w:t>ans le cas d’une interconnexion du Réseau de l’UPU avec d’autres réseaux autorisés utilisés par les Parties, les Données sont échangées entre ces réseaux et peuvent être utilisées par le propriétaire d</w:t>
      </w:r>
      <w:r w:rsidR="00995813" w:rsidRPr="002D7AED">
        <w:rPr>
          <w:rFonts w:asciiTheme="minorBidi" w:hAnsiTheme="minorBidi" w:cstheme="minorBidi"/>
        </w:rPr>
        <w:t>’autr</w:t>
      </w:r>
      <w:r w:rsidRPr="002D7AED">
        <w:rPr>
          <w:rFonts w:asciiTheme="minorBidi" w:hAnsiTheme="minorBidi" w:cstheme="minorBidi"/>
        </w:rPr>
        <w:t xml:space="preserve">es réseaux autorisés, </w:t>
      </w:r>
      <w:r w:rsidR="00995813" w:rsidRPr="002D7AED">
        <w:rPr>
          <w:rFonts w:asciiTheme="minorBidi" w:hAnsiTheme="minorBidi" w:cstheme="minorBidi"/>
        </w:rPr>
        <w:t xml:space="preserve">uniquement aux fins de cet Accord et, en particulier, </w:t>
      </w:r>
      <w:r w:rsidRPr="002D7AED">
        <w:rPr>
          <w:rFonts w:asciiTheme="minorBidi" w:hAnsiTheme="minorBidi" w:cstheme="minorBidi"/>
        </w:rPr>
        <w:t>conformément aux dispo</w:t>
      </w:r>
      <w:r w:rsidR="00255A57" w:rsidRPr="002D7AED">
        <w:rPr>
          <w:rFonts w:asciiTheme="minorBidi" w:hAnsiTheme="minorBidi" w:cstheme="minorBidi"/>
        </w:rPr>
        <w:t xml:space="preserve">sitions de l’article </w:t>
      </w:r>
      <w:r w:rsidR="00995813" w:rsidRPr="002D7AED">
        <w:rPr>
          <w:rFonts w:asciiTheme="minorBidi" w:hAnsiTheme="minorBidi" w:cstheme="minorBidi"/>
        </w:rPr>
        <w:t xml:space="preserve">6 ci-dessus. À cet effet, les Parties veillent à ce que les réseaux précités reconnaissent et conviennent </w:t>
      </w:r>
      <w:r w:rsidR="00DD3108" w:rsidRPr="002D7AED">
        <w:rPr>
          <w:rFonts w:asciiTheme="minorBidi" w:hAnsiTheme="minorBidi" w:cstheme="minorBidi"/>
        </w:rPr>
        <w:t xml:space="preserve">formellement </w:t>
      </w:r>
      <w:r w:rsidR="00995813" w:rsidRPr="002D7AED">
        <w:rPr>
          <w:rFonts w:asciiTheme="minorBidi" w:hAnsiTheme="minorBidi" w:cstheme="minorBidi"/>
        </w:rPr>
        <w:t>d’appliquer les exigences pertinen</w:t>
      </w:r>
      <w:r w:rsidR="00484ECA" w:rsidRPr="002D7AED">
        <w:rPr>
          <w:rFonts w:asciiTheme="minorBidi" w:hAnsiTheme="minorBidi" w:cstheme="minorBidi"/>
        </w:rPr>
        <w:softHyphen/>
      </w:r>
      <w:r w:rsidR="00995813" w:rsidRPr="002D7AED">
        <w:rPr>
          <w:rFonts w:asciiTheme="minorBidi" w:hAnsiTheme="minorBidi" w:cstheme="minorBidi"/>
        </w:rPr>
        <w:t>tes établies dans cet Accord</w:t>
      </w:r>
      <w:r w:rsidRPr="002D7AED">
        <w:rPr>
          <w:rFonts w:asciiTheme="minorBidi" w:hAnsiTheme="minorBidi" w:cstheme="minorBidi"/>
        </w:rPr>
        <w:t>.</w:t>
      </w:r>
    </w:p>
    <w:p w14:paraId="646DD3E8" w14:textId="77777777" w:rsidR="00C8785A" w:rsidRPr="002D7AED" w:rsidRDefault="00C8785A" w:rsidP="00661ADB">
      <w:pPr>
        <w:widowControl w:val="0"/>
        <w:jc w:val="both"/>
        <w:rPr>
          <w:rFonts w:asciiTheme="minorBidi" w:hAnsiTheme="minorBidi" w:cstheme="minorBidi"/>
        </w:rPr>
      </w:pPr>
    </w:p>
    <w:p w14:paraId="64676201" w14:textId="45DC4502"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lastRenderedPageBreak/>
        <w:t>3.</w:t>
      </w:r>
      <w:r w:rsidRPr="002D7AED">
        <w:rPr>
          <w:rFonts w:asciiTheme="minorBidi" w:hAnsiTheme="minorBidi" w:cstheme="minorBidi"/>
        </w:rPr>
        <w:tab/>
        <w:t>Sans préjudice des obligations applicables des Pays-membres de l’UPU et de leurs opérateurs dési</w:t>
      </w:r>
      <w:r w:rsidR="004D19A7" w:rsidRPr="002D7AED">
        <w:rPr>
          <w:rFonts w:asciiTheme="minorBidi" w:hAnsiTheme="minorBidi" w:cstheme="minorBidi"/>
        </w:rPr>
        <w:softHyphen/>
      </w:r>
      <w:r w:rsidRPr="002D7AED">
        <w:rPr>
          <w:rFonts w:asciiTheme="minorBidi" w:hAnsiTheme="minorBidi" w:cstheme="minorBidi"/>
        </w:rPr>
        <w:t>gnés, tels que définis dans les Actes de l’Union, chaque Partie doit assurer la confidentialité et la sécurité des Données personnelles sur son territoire conformément à</w:t>
      </w:r>
      <w:r w:rsidR="00D42AFB" w:rsidRPr="002D7AED">
        <w:rPr>
          <w:rFonts w:asciiTheme="minorBidi" w:hAnsiTheme="minorBidi" w:cstheme="minorBidi"/>
        </w:rPr>
        <w:t xml:space="preserve"> l’article 10 de la Convention.</w:t>
      </w:r>
    </w:p>
    <w:p w14:paraId="6D27A61D" w14:textId="77777777" w:rsidR="00C8785A" w:rsidRPr="002D7AED" w:rsidRDefault="00C8785A" w:rsidP="00661ADB">
      <w:pPr>
        <w:widowControl w:val="0"/>
        <w:jc w:val="both"/>
        <w:rPr>
          <w:rFonts w:asciiTheme="minorBidi" w:hAnsiTheme="minorBidi" w:cstheme="minorBidi"/>
        </w:rPr>
      </w:pPr>
    </w:p>
    <w:p w14:paraId="251C9A00" w14:textId="77777777"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4.</w:t>
      </w:r>
      <w:r w:rsidRPr="002D7AED">
        <w:rPr>
          <w:rFonts w:asciiTheme="minorBidi" w:hAnsiTheme="minorBidi" w:cstheme="minorBidi"/>
        </w:rPr>
        <w:tab/>
        <w:t>Chaque Partie s’engage à assurer en tout temps la confidentialité des Informations confidentielles de la Partie qui les communique, à ne pas les révéler et à ne pas en autoriser la divulgation sans le consentement écrit préalable de la Partie qui communique les informations, sauf dans la mesure où cela pourrait être néces</w:t>
      </w:r>
      <w:r w:rsidR="004D19A7" w:rsidRPr="002D7AED">
        <w:rPr>
          <w:rFonts w:asciiTheme="minorBidi" w:hAnsiTheme="minorBidi" w:cstheme="minorBidi"/>
        </w:rPr>
        <w:softHyphen/>
      </w:r>
      <w:r w:rsidRPr="002D7AED">
        <w:rPr>
          <w:rFonts w:asciiTheme="minorBidi" w:hAnsiTheme="minorBidi" w:cstheme="minorBidi"/>
        </w:rPr>
        <w:t>saire à la bonne exécution du présent Accord.</w:t>
      </w:r>
    </w:p>
    <w:p w14:paraId="554CC864" w14:textId="77777777" w:rsidR="00C8785A" w:rsidRPr="002D7AED" w:rsidRDefault="00C8785A" w:rsidP="00661ADB">
      <w:pPr>
        <w:widowControl w:val="0"/>
        <w:jc w:val="both"/>
        <w:rPr>
          <w:rFonts w:asciiTheme="minorBidi" w:hAnsiTheme="minorBidi" w:cstheme="minorBidi"/>
        </w:rPr>
      </w:pPr>
    </w:p>
    <w:p w14:paraId="7DB08EB9" w14:textId="77777777"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t>5.</w:t>
      </w:r>
      <w:r w:rsidRPr="002D7AED">
        <w:rPr>
          <w:rFonts w:asciiTheme="minorBidi" w:hAnsiTheme="minorBidi" w:cstheme="minorBidi"/>
        </w:rPr>
        <w:tab/>
        <w:t>Chaque Partie s’engage à utiliser ces Informations confidentielles pour son propre compte et unique</w:t>
      </w:r>
      <w:r w:rsidR="004D19A7" w:rsidRPr="002D7AED">
        <w:rPr>
          <w:rFonts w:asciiTheme="minorBidi" w:hAnsiTheme="minorBidi" w:cstheme="minorBidi"/>
        </w:rPr>
        <w:softHyphen/>
      </w:r>
      <w:r w:rsidRPr="002D7AED">
        <w:rPr>
          <w:rFonts w:asciiTheme="minorBidi" w:hAnsiTheme="minorBidi" w:cstheme="minorBidi"/>
        </w:rPr>
        <w:t>ment dans le but de remplir ses obligations dans le cadre de cet Accord, sauf si les autres Parties (ou les Personnes visées par les données dans le cas de Données personnelles) ont donné préalablement leur accord pour le traitement des Données pour d’autres finalités.</w:t>
      </w:r>
    </w:p>
    <w:p w14:paraId="79604CB5" w14:textId="77777777" w:rsidR="00C8785A" w:rsidRPr="002D7AED" w:rsidRDefault="00C8785A" w:rsidP="00661ADB">
      <w:pPr>
        <w:widowControl w:val="0"/>
        <w:jc w:val="both"/>
        <w:rPr>
          <w:rFonts w:asciiTheme="minorBidi" w:hAnsiTheme="minorBidi" w:cstheme="minorBidi"/>
        </w:rPr>
      </w:pPr>
    </w:p>
    <w:p w14:paraId="5E2F50DF" w14:textId="248E068A" w:rsidR="00D42AFB" w:rsidRPr="002D7AED" w:rsidRDefault="00C8785A" w:rsidP="00661ADB">
      <w:pPr>
        <w:widowControl w:val="0"/>
        <w:jc w:val="both"/>
        <w:rPr>
          <w:rFonts w:asciiTheme="minorBidi" w:hAnsiTheme="minorBidi" w:cstheme="minorBidi"/>
        </w:rPr>
      </w:pPr>
      <w:r w:rsidRPr="002D7AED">
        <w:rPr>
          <w:rFonts w:asciiTheme="minorBidi" w:hAnsiTheme="minorBidi" w:cstheme="minorBidi"/>
        </w:rPr>
        <w:t>6.</w:t>
      </w:r>
      <w:r w:rsidRPr="002D7AED">
        <w:rPr>
          <w:rFonts w:asciiTheme="minorBidi" w:hAnsiTheme="minorBidi" w:cstheme="minorBidi"/>
        </w:rPr>
        <w:tab/>
        <w:t>Chaque Partie s’assure que ses employés, fonction</w:t>
      </w:r>
      <w:r w:rsidR="00255A57" w:rsidRPr="002D7AED">
        <w:rPr>
          <w:rFonts w:asciiTheme="minorBidi" w:hAnsiTheme="minorBidi" w:cstheme="minorBidi"/>
        </w:rPr>
        <w:t>naires, représentants et agents</w:t>
      </w:r>
      <w:r w:rsidRPr="002D7AED">
        <w:rPr>
          <w:rFonts w:asciiTheme="minorBidi" w:hAnsiTheme="minorBidi" w:cstheme="minorBidi"/>
        </w:rPr>
        <w:t xml:space="preserve"> ainsi que toute per</w:t>
      </w:r>
      <w:r w:rsidR="004D19A7" w:rsidRPr="002D7AED">
        <w:rPr>
          <w:rFonts w:asciiTheme="minorBidi" w:hAnsiTheme="minorBidi" w:cstheme="minorBidi"/>
        </w:rPr>
        <w:softHyphen/>
      </w:r>
      <w:r w:rsidRPr="002D7AED">
        <w:rPr>
          <w:rFonts w:asciiTheme="minorBidi" w:hAnsiTheme="minorBidi" w:cstheme="minorBidi"/>
          <w:spacing w:val="-2"/>
        </w:rPr>
        <w:t xml:space="preserve">sonne ou entité avec laquelle elle entretient des relations professionnelles, qui, de par leurs fonctions, ont accès </w:t>
      </w:r>
      <w:r w:rsidRPr="002D7AED">
        <w:rPr>
          <w:rFonts w:asciiTheme="minorBidi" w:hAnsiTheme="minorBidi" w:cstheme="minorBidi"/>
        </w:rPr>
        <w:t>aux Informations confidentielles d’une Partie qui communique les informations, ne révèlent pas ces Informa</w:t>
      </w:r>
      <w:r w:rsidR="00BC6E85" w:rsidRPr="002D7AED">
        <w:rPr>
          <w:rFonts w:asciiTheme="minorBidi" w:hAnsiTheme="minorBidi" w:cstheme="minorBidi"/>
        </w:rPr>
        <w:softHyphen/>
      </w:r>
      <w:r w:rsidRPr="002D7AED">
        <w:rPr>
          <w:rFonts w:asciiTheme="minorBidi" w:hAnsiTheme="minorBidi" w:cstheme="minorBidi"/>
        </w:rPr>
        <w:t>tions confidentielles à une tierce partie non directement associée aux fins autor</w:t>
      </w:r>
      <w:r w:rsidR="00D42AFB" w:rsidRPr="002D7AED">
        <w:rPr>
          <w:rFonts w:asciiTheme="minorBidi" w:hAnsiTheme="minorBidi" w:cstheme="minorBidi"/>
        </w:rPr>
        <w:t>isées décrites dans cet Accord.</w:t>
      </w:r>
      <w:r w:rsidR="00BC6E85" w:rsidRPr="002D7AED">
        <w:rPr>
          <w:rFonts w:asciiTheme="minorBidi" w:hAnsiTheme="minorBidi" w:cstheme="minorBidi"/>
        </w:rPr>
        <w:br/>
      </w:r>
    </w:p>
    <w:p w14:paraId="07866733" w14:textId="77777777" w:rsidR="00C8785A" w:rsidRPr="002D7AED" w:rsidRDefault="00C8785A" w:rsidP="00661ADB">
      <w:pPr>
        <w:pageBreakBefore/>
        <w:widowControl w:val="0"/>
        <w:jc w:val="both"/>
        <w:rPr>
          <w:rFonts w:asciiTheme="minorBidi" w:hAnsiTheme="minorBidi" w:cstheme="minorBidi"/>
          <w:noProof/>
        </w:rPr>
      </w:pPr>
      <w:r w:rsidRPr="002D7AED">
        <w:rPr>
          <w:rFonts w:asciiTheme="minorBidi" w:hAnsiTheme="minorBidi" w:cstheme="minorBidi"/>
        </w:rPr>
        <w:lastRenderedPageBreak/>
        <w:t>7.</w:t>
      </w:r>
      <w:r w:rsidRPr="002D7AED">
        <w:rPr>
          <w:rFonts w:asciiTheme="minorBidi" w:hAnsiTheme="minorBidi" w:cstheme="minorBidi"/>
        </w:rPr>
        <w:tab/>
        <w:t xml:space="preserve">Les obligations de confidentialité définies dans le présent </w:t>
      </w:r>
      <w:r w:rsidR="00255A57" w:rsidRPr="002D7AED">
        <w:rPr>
          <w:rFonts w:asciiTheme="minorBidi" w:hAnsiTheme="minorBidi" w:cstheme="minorBidi"/>
        </w:rPr>
        <w:t>A</w:t>
      </w:r>
      <w:r w:rsidRPr="002D7AED">
        <w:rPr>
          <w:rFonts w:asciiTheme="minorBidi" w:hAnsiTheme="minorBidi" w:cstheme="minorBidi"/>
        </w:rPr>
        <w:t>ccord ne s’appliquent pas aux parties des Données:</w:t>
      </w:r>
    </w:p>
    <w:p w14:paraId="4A31D330" w14:textId="77777777" w:rsidR="00C8785A" w:rsidRPr="002D7AED" w:rsidRDefault="00C8785A" w:rsidP="00661ADB">
      <w:pPr>
        <w:pStyle w:val="Premierretrait"/>
        <w:tabs>
          <w:tab w:val="clear" w:pos="567"/>
        </w:tabs>
        <w:rPr>
          <w:rFonts w:asciiTheme="minorBidi" w:hAnsiTheme="minorBidi" w:cstheme="minorBidi"/>
        </w:rPr>
      </w:pPr>
      <w:r w:rsidRPr="002D7AED">
        <w:rPr>
          <w:rFonts w:asciiTheme="minorBidi" w:hAnsiTheme="minorBidi" w:cstheme="minorBidi"/>
        </w:rPr>
        <w:t>obtenues par le Destinataire de la part d’une Partie qui communique les informations sans restriction;</w:t>
      </w:r>
    </w:p>
    <w:p w14:paraId="747FB319" w14:textId="77777777" w:rsidR="00C8785A" w:rsidRPr="002D7AED" w:rsidRDefault="00C8785A" w:rsidP="00661ADB">
      <w:pPr>
        <w:pStyle w:val="Premierretrait"/>
        <w:tabs>
          <w:tab w:val="clear" w:pos="567"/>
        </w:tabs>
        <w:rPr>
          <w:rFonts w:asciiTheme="minorBidi" w:hAnsiTheme="minorBidi" w:cstheme="minorBidi"/>
        </w:rPr>
      </w:pPr>
      <w:r w:rsidRPr="002D7AED">
        <w:rPr>
          <w:rFonts w:asciiTheme="minorBidi" w:hAnsiTheme="minorBidi" w:cstheme="minorBidi"/>
        </w:rPr>
        <w:t>déjà dans le domaine public à la date de leur divulgation, autrement que par violation du présent Accord;</w:t>
      </w:r>
    </w:p>
    <w:p w14:paraId="6206BE0A" w14:textId="77777777" w:rsidR="00C8785A" w:rsidRPr="002D7AED" w:rsidRDefault="00C8785A" w:rsidP="00661ADB">
      <w:pPr>
        <w:pStyle w:val="Premierretrait"/>
        <w:tabs>
          <w:tab w:val="clear" w:pos="567"/>
        </w:tabs>
        <w:rPr>
          <w:rFonts w:asciiTheme="minorBidi" w:hAnsiTheme="minorBidi" w:cstheme="minorBidi"/>
        </w:rPr>
      </w:pPr>
      <w:r w:rsidRPr="002D7AED">
        <w:rPr>
          <w:rFonts w:asciiTheme="minorBidi" w:hAnsiTheme="minorBidi" w:cstheme="minorBidi"/>
        </w:rPr>
        <w:t>transmises légalement à un Destinataire par une tierce partie sans restriction, à condition que le Desti</w:t>
      </w:r>
      <w:r w:rsidR="004D19A7" w:rsidRPr="002D7AED">
        <w:rPr>
          <w:rFonts w:asciiTheme="minorBidi" w:hAnsiTheme="minorBidi" w:cstheme="minorBidi"/>
        </w:rPr>
        <w:softHyphen/>
      </w:r>
      <w:r w:rsidRPr="002D7AED">
        <w:rPr>
          <w:rFonts w:asciiTheme="minorBidi" w:hAnsiTheme="minorBidi" w:cstheme="minorBidi"/>
        </w:rPr>
        <w:t xml:space="preserve">nataire qui reçoit les informations n’ait pas connaissance du fait que la tierce partie en question a obtenu les informations par des moyens illicites; </w:t>
      </w:r>
    </w:p>
    <w:p w14:paraId="37B57E7E" w14:textId="77777777" w:rsidR="00C8785A" w:rsidRPr="002D7AED" w:rsidRDefault="00C8785A" w:rsidP="00661ADB">
      <w:pPr>
        <w:pStyle w:val="Premierretrait"/>
        <w:tabs>
          <w:tab w:val="clear" w:pos="567"/>
        </w:tabs>
        <w:rPr>
          <w:rFonts w:asciiTheme="minorBidi" w:hAnsiTheme="minorBidi" w:cstheme="minorBidi"/>
        </w:rPr>
      </w:pPr>
      <w:r w:rsidRPr="002D7AED">
        <w:rPr>
          <w:rFonts w:asciiTheme="minorBidi" w:hAnsiTheme="minorBidi" w:cstheme="minorBidi"/>
        </w:rPr>
        <w:t>dont la divulgation est exigée au titre d’une loi applicable ou d’un jugement exécutoire de la part d’une autorité compétente.</w:t>
      </w:r>
    </w:p>
    <w:p w14:paraId="48C28116" w14:textId="77777777" w:rsidR="00C8785A" w:rsidRPr="002D7AED" w:rsidRDefault="00C8785A" w:rsidP="00661ADB">
      <w:pPr>
        <w:widowControl w:val="0"/>
        <w:jc w:val="both"/>
        <w:rPr>
          <w:rFonts w:asciiTheme="minorBidi" w:hAnsiTheme="minorBidi" w:cstheme="minorBidi"/>
        </w:rPr>
      </w:pPr>
    </w:p>
    <w:p w14:paraId="68DF169C" w14:textId="6BDB40F8"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8.</w:t>
      </w:r>
      <w:r w:rsidRPr="002D7AED">
        <w:rPr>
          <w:rFonts w:asciiTheme="minorBidi" w:hAnsiTheme="minorBidi" w:cstheme="minorBidi"/>
        </w:rPr>
        <w:tab/>
        <w:t>Si un Destinataire est dans l’obligation légale de communiquer des Informations confidentielles, le Des</w:t>
      </w:r>
      <w:r w:rsidR="004D19A7" w:rsidRPr="002D7AED">
        <w:rPr>
          <w:rFonts w:asciiTheme="minorBidi" w:hAnsiTheme="minorBidi" w:cstheme="minorBidi"/>
        </w:rPr>
        <w:softHyphen/>
      </w:r>
      <w:r w:rsidRPr="002D7AED">
        <w:rPr>
          <w:rFonts w:asciiTheme="minorBidi" w:hAnsiTheme="minorBidi" w:cstheme="minorBidi"/>
        </w:rPr>
        <w:t>tinataire doit, à moins que la loi ne l’interdise, informer sans tarder la Partie qui communique les informations de cette obligation (de manière individuelle ou globale, selon les exigences)</w:t>
      </w:r>
      <w:r w:rsidR="00DA04A9" w:rsidRPr="002D7AED">
        <w:rPr>
          <w:rFonts w:asciiTheme="minorBidi" w:hAnsiTheme="minorBidi" w:cstheme="minorBidi"/>
        </w:rPr>
        <w:t>, de manière que la Partie qui communique les informations puisse obtenir une ordonnance de protection ou toute autre solution adaptée qu’elle juge nécessaire</w:t>
      </w:r>
      <w:r w:rsidR="00E525C2" w:rsidRPr="002D7AED">
        <w:rPr>
          <w:rFonts w:asciiTheme="minorBidi" w:hAnsiTheme="minorBidi" w:cstheme="minorBidi"/>
        </w:rPr>
        <w:t>.</w:t>
      </w:r>
    </w:p>
    <w:p w14:paraId="63E86C1D" w14:textId="585ABCFF" w:rsidR="00E525C2" w:rsidRPr="002D7AED" w:rsidRDefault="00E525C2" w:rsidP="00661ADB">
      <w:pPr>
        <w:widowControl w:val="0"/>
        <w:jc w:val="both"/>
        <w:rPr>
          <w:rFonts w:asciiTheme="minorBidi" w:hAnsiTheme="minorBidi" w:cstheme="minorBidi"/>
        </w:rPr>
      </w:pPr>
    </w:p>
    <w:p w14:paraId="2C11628C" w14:textId="14F457E3" w:rsidR="00E525C2" w:rsidRPr="002D7AED" w:rsidRDefault="00E525C2" w:rsidP="00661ADB">
      <w:pPr>
        <w:jc w:val="both"/>
        <w:rPr>
          <w:rFonts w:asciiTheme="minorBidi" w:hAnsiTheme="minorBidi" w:cstheme="minorBidi"/>
        </w:rPr>
      </w:pPr>
      <w:r w:rsidRPr="002D7AED">
        <w:rPr>
          <w:rFonts w:asciiTheme="minorBidi" w:hAnsiTheme="minorBidi" w:cstheme="minorBidi"/>
        </w:rPr>
        <w:t>9.</w:t>
      </w:r>
      <w:r w:rsidRPr="002D7AED">
        <w:rPr>
          <w:rFonts w:asciiTheme="minorBidi" w:hAnsiTheme="minorBidi" w:cstheme="minorBidi"/>
        </w:rPr>
        <w:tab/>
        <w:t xml:space="preserve">En ce qui concerne spécifiquement les Données personnelles, </w:t>
      </w:r>
      <w:r w:rsidRPr="002D7AED">
        <w:rPr>
          <w:rFonts w:asciiTheme="minorBidi" w:hAnsiTheme="minorBidi" w:cstheme="minorBidi"/>
          <w:color w:val="000000"/>
        </w:rPr>
        <w:t>chaque Partie doit, s</w:t>
      </w:r>
      <w:r w:rsidR="00452FD7" w:rsidRPr="002D7AED">
        <w:rPr>
          <w:rFonts w:asciiTheme="minorBidi" w:hAnsiTheme="minorBidi" w:cstheme="minorBidi"/>
          <w:color w:val="000000"/>
        </w:rPr>
        <w:t xml:space="preserve">’il </w:t>
      </w:r>
      <w:r w:rsidRPr="002D7AED">
        <w:rPr>
          <w:rFonts w:asciiTheme="minorBidi" w:hAnsiTheme="minorBidi" w:cstheme="minorBidi"/>
          <w:color w:val="000000"/>
        </w:rPr>
        <w:t>est pertinent pour l’autre Partie de se conformer à ses propres exigences légales,</w:t>
      </w:r>
      <w:r w:rsidR="00452FD7" w:rsidRPr="002D7AED">
        <w:rPr>
          <w:rFonts w:asciiTheme="minorBidi" w:hAnsiTheme="minorBidi" w:cstheme="minorBidi"/>
          <w:color w:val="000000"/>
        </w:rPr>
        <w:t xml:space="preserve"> et </w:t>
      </w:r>
      <w:r w:rsidRPr="002D7AED">
        <w:rPr>
          <w:rFonts w:asciiTheme="minorBidi" w:hAnsiTheme="minorBidi" w:cstheme="minorBidi"/>
          <w:color w:val="000000"/>
        </w:rPr>
        <w:t xml:space="preserve">dans la mesure où cela est autorisé par la loi, notifier sans délai l’autre Partie dès qu’elle reçoit une demande d’une autorité compétente ou de la </w:t>
      </w:r>
      <w:r w:rsidR="004319D9" w:rsidRPr="002D7AED">
        <w:rPr>
          <w:rFonts w:asciiTheme="minorBidi" w:hAnsiTheme="minorBidi" w:cstheme="minorBidi"/>
          <w:color w:val="000000"/>
        </w:rPr>
        <w:t>Per</w:t>
      </w:r>
      <w:r w:rsidR="00F77793" w:rsidRPr="002D7AED">
        <w:rPr>
          <w:rFonts w:asciiTheme="minorBidi" w:hAnsiTheme="minorBidi" w:cstheme="minorBidi"/>
          <w:color w:val="000000"/>
        </w:rPr>
        <w:softHyphen/>
      </w:r>
      <w:r w:rsidR="004319D9" w:rsidRPr="002D7AED">
        <w:rPr>
          <w:rFonts w:asciiTheme="minorBidi" w:hAnsiTheme="minorBidi" w:cstheme="minorBidi"/>
          <w:color w:val="000000"/>
        </w:rPr>
        <w:t xml:space="preserve">sonne visée par les Données </w:t>
      </w:r>
      <w:r w:rsidRPr="002D7AED">
        <w:rPr>
          <w:rFonts w:asciiTheme="minorBidi" w:hAnsiTheme="minorBidi" w:cstheme="minorBidi"/>
          <w:color w:val="000000"/>
        </w:rPr>
        <w:t>ayant trait aux Données personnelles et doit régulièrement</w:t>
      </w:r>
      <w:r w:rsidR="001D7699" w:rsidRPr="002D7AED">
        <w:rPr>
          <w:rFonts w:asciiTheme="minorBidi" w:hAnsiTheme="minorBidi" w:cstheme="minorBidi"/>
          <w:color w:val="000000"/>
        </w:rPr>
        <w:t xml:space="preserve"> tenir informée</w:t>
      </w:r>
      <w:r w:rsidRPr="002D7AED">
        <w:rPr>
          <w:rFonts w:asciiTheme="minorBidi" w:hAnsiTheme="minorBidi" w:cstheme="minorBidi"/>
          <w:color w:val="000000"/>
        </w:rPr>
        <w:t xml:space="preserve"> l’autre Partie </w:t>
      </w:r>
      <w:r w:rsidR="001D7699" w:rsidRPr="002D7AED">
        <w:rPr>
          <w:rFonts w:asciiTheme="minorBidi" w:hAnsiTheme="minorBidi" w:cstheme="minorBidi"/>
          <w:color w:val="000000"/>
        </w:rPr>
        <w:t>quant à</w:t>
      </w:r>
      <w:r w:rsidRPr="002D7AED">
        <w:rPr>
          <w:rFonts w:asciiTheme="minorBidi" w:hAnsiTheme="minorBidi" w:cstheme="minorBidi"/>
          <w:color w:val="000000"/>
        </w:rPr>
        <w:t xml:space="preserve"> la manière dont elle traite cette demande.</w:t>
      </w:r>
    </w:p>
    <w:p w14:paraId="517354E8" w14:textId="73E84B63" w:rsidR="00C8785A" w:rsidRPr="002D7AED" w:rsidRDefault="00C8785A" w:rsidP="00661ADB">
      <w:pPr>
        <w:widowControl w:val="0"/>
        <w:jc w:val="both"/>
        <w:rPr>
          <w:rFonts w:asciiTheme="minorBidi" w:hAnsiTheme="minorBidi" w:cstheme="minorBidi"/>
        </w:rPr>
      </w:pPr>
    </w:p>
    <w:p w14:paraId="508D3A3F" w14:textId="3EC37FA8" w:rsidR="00C8785A" w:rsidRPr="002D7AED" w:rsidRDefault="00E525C2" w:rsidP="00661ADB">
      <w:pPr>
        <w:widowControl w:val="0"/>
        <w:jc w:val="both"/>
        <w:rPr>
          <w:rFonts w:asciiTheme="minorBidi" w:hAnsiTheme="minorBidi" w:cstheme="minorBidi"/>
        </w:rPr>
      </w:pPr>
      <w:r w:rsidRPr="002D7AED">
        <w:rPr>
          <w:rFonts w:asciiTheme="minorBidi" w:hAnsiTheme="minorBidi" w:cstheme="minorBidi"/>
        </w:rPr>
        <w:t>10</w:t>
      </w:r>
      <w:r w:rsidR="00C8785A" w:rsidRPr="002D7AED">
        <w:rPr>
          <w:rFonts w:asciiTheme="minorBidi" w:hAnsiTheme="minorBidi" w:cstheme="minorBidi"/>
        </w:rPr>
        <w:t>.</w:t>
      </w:r>
      <w:r w:rsidR="00C8785A" w:rsidRPr="002D7AED">
        <w:rPr>
          <w:rFonts w:asciiTheme="minorBidi" w:hAnsiTheme="minorBidi" w:cstheme="minorBidi"/>
        </w:rPr>
        <w:tab/>
      </w:r>
      <w:r w:rsidR="00C8785A" w:rsidRPr="002D7AED">
        <w:rPr>
          <w:rFonts w:asciiTheme="minorBidi" w:hAnsiTheme="minorBidi" w:cstheme="minorBidi"/>
          <w:spacing w:val="-2"/>
        </w:rPr>
        <w:t>Les obligations et restrictions en matière de confidentialité définies dans le présent Accord sont en vigueur</w:t>
      </w:r>
      <w:r w:rsidR="00C8785A" w:rsidRPr="002D7AED">
        <w:rPr>
          <w:rFonts w:asciiTheme="minorBidi" w:hAnsiTheme="minorBidi" w:cstheme="minorBidi"/>
        </w:rPr>
        <w:t xml:space="preserve"> tout au long de la durée de cet Accord (tel que signé par une Partie) et, sauf disposition contraire présente dans cet Accord, restent en vigueur après l’expiration et la résiliation de l’Accord.</w:t>
      </w:r>
    </w:p>
    <w:p w14:paraId="5500674A" w14:textId="77777777" w:rsidR="00C8785A" w:rsidRPr="002D7AED" w:rsidRDefault="00C8785A" w:rsidP="00661ADB">
      <w:pPr>
        <w:widowControl w:val="0"/>
        <w:jc w:val="both"/>
        <w:rPr>
          <w:rFonts w:asciiTheme="minorBidi" w:hAnsiTheme="minorBidi" w:cstheme="minorBidi"/>
        </w:rPr>
      </w:pPr>
    </w:p>
    <w:p w14:paraId="0B876B03" w14:textId="370C0398" w:rsidR="00C8785A" w:rsidRPr="002D7AED" w:rsidRDefault="00E525C2" w:rsidP="00661ADB">
      <w:pPr>
        <w:widowControl w:val="0"/>
        <w:jc w:val="both"/>
        <w:rPr>
          <w:rFonts w:asciiTheme="minorBidi" w:hAnsiTheme="minorBidi" w:cstheme="minorBidi"/>
          <w:bCs/>
        </w:rPr>
      </w:pPr>
      <w:r w:rsidRPr="002D7AED">
        <w:rPr>
          <w:rFonts w:asciiTheme="minorBidi" w:hAnsiTheme="minorBidi" w:cstheme="minorBidi"/>
          <w:bCs/>
        </w:rPr>
        <w:t>11</w:t>
      </w:r>
      <w:r w:rsidR="00C8785A" w:rsidRPr="002D7AED">
        <w:rPr>
          <w:rFonts w:asciiTheme="minorBidi" w:hAnsiTheme="minorBidi" w:cstheme="minorBidi"/>
          <w:bCs/>
        </w:rPr>
        <w:t>.</w:t>
      </w:r>
      <w:r w:rsidR="00C8785A" w:rsidRPr="002D7AED">
        <w:rPr>
          <w:rFonts w:asciiTheme="minorBidi" w:hAnsiTheme="minorBidi" w:cstheme="minorBidi"/>
          <w:bCs/>
        </w:rPr>
        <w:tab/>
      </w:r>
      <w:r w:rsidRPr="002D7AED">
        <w:rPr>
          <w:rFonts w:asciiTheme="minorBidi" w:hAnsiTheme="minorBidi" w:cstheme="minorBidi"/>
          <w:bCs/>
        </w:rPr>
        <w:t>Dans la mesure où les Parties prévoient de partager ou de divulguer des informations non publiques autres que les Données soumises aux dispositions du présent article, elles doivent conclure un accord de non-divulgation distinct si une telle obligation n’est pas déjà en vigueur.</w:t>
      </w:r>
    </w:p>
    <w:p w14:paraId="57383751" w14:textId="77777777" w:rsidR="00D42AFB" w:rsidRPr="002D7AED" w:rsidRDefault="00D42AFB" w:rsidP="00661ADB">
      <w:pPr>
        <w:spacing w:line="240" w:lineRule="auto"/>
        <w:jc w:val="both"/>
        <w:rPr>
          <w:rFonts w:asciiTheme="minorBidi" w:hAnsiTheme="minorBidi" w:cstheme="minorBidi"/>
          <w:bCs/>
        </w:rPr>
      </w:pPr>
    </w:p>
    <w:p w14:paraId="38992C35" w14:textId="77777777" w:rsidR="00D42AFB" w:rsidRPr="002D7AED" w:rsidRDefault="00D42AFB" w:rsidP="00661ADB">
      <w:pPr>
        <w:spacing w:line="240" w:lineRule="auto"/>
        <w:jc w:val="both"/>
        <w:rPr>
          <w:rFonts w:asciiTheme="minorBidi" w:hAnsiTheme="minorBidi" w:cstheme="minorBidi"/>
          <w:bCs/>
        </w:rPr>
      </w:pPr>
    </w:p>
    <w:p w14:paraId="3DF687D3" w14:textId="19878FA0"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Article 1</w:t>
      </w:r>
      <w:r w:rsidR="00531720" w:rsidRPr="002D7AED">
        <w:rPr>
          <w:rFonts w:asciiTheme="minorBidi" w:hAnsiTheme="minorBidi" w:cstheme="minorBidi"/>
          <w:b/>
        </w:rPr>
        <w:t>1</w:t>
      </w:r>
    </w:p>
    <w:p w14:paraId="35C57794"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Suspension et rétablissement des échanges de Données</w:t>
      </w:r>
    </w:p>
    <w:p w14:paraId="73893F01" w14:textId="77777777" w:rsidR="00C8785A" w:rsidRPr="002D7AED" w:rsidRDefault="00C8785A" w:rsidP="00661ADB">
      <w:pPr>
        <w:widowControl w:val="0"/>
        <w:spacing w:line="240" w:lineRule="auto"/>
        <w:jc w:val="both"/>
        <w:rPr>
          <w:rFonts w:asciiTheme="minorBidi" w:hAnsiTheme="minorBidi" w:cstheme="minorBidi"/>
        </w:rPr>
      </w:pPr>
    </w:p>
    <w:p w14:paraId="73430C2F" w14:textId="52017536"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t>1.</w:t>
      </w:r>
      <w:r w:rsidRPr="002D7AED">
        <w:rPr>
          <w:rFonts w:asciiTheme="minorBidi" w:hAnsiTheme="minorBidi" w:cstheme="minorBidi"/>
        </w:rPr>
        <w:tab/>
        <w:t>Sans préjudice des obligations applic</w:t>
      </w:r>
      <w:r w:rsidR="00255A57" w:rsidRPr="002D7AED">
        <w:rPr>
          <w:rFonts w:asciiTheme="minorBidi" w:hAnsiTheme="minorBidi" w:cstheme="minorBidi"/>
        </w:rPr>
        <w:t>ables des Pays-membres de l’UPU</w:t>
      </w:r>
      <w:r w:rsidRPr="002D7AED">
        <w:rPr>
          <w:rFonts w:asciiTheme="minorBidi" w:hAnsiTheme="minorBidi" w:cstheme="minorBidi"/>
        </w:rPr>
        <w:t xml:space="preserve"> telles que définies dans la Convention et son Règlement, les échanges de Données dans le cadre de cet Accord peuvent être immédia</w:t>
      </w:r>
      <w:r w:rsidR="004D19A7" w:rsidRPr="002D7AED">
        <w:rPr>
          <w:rFonts w:asciiTheme="minorBidi" w:hAnsiTheme="minorBidi" w:cstheme="minorBidi"/>
        </w:rPr>
        <w:softHyphen/>
      </w:r>
      <w:r w:rsidRPr="002D7AED">
        <w:rPr>
          <w:rFonts w:asciiTheme="minorBidi" w:hAnsiTheme="minorBidi" w:cstheme="minorBidi"/>
        </w:rPr>
        <w:t xml:space="preserve">tement suspendus par l’une des Parties si l’autre Partie s’avère défaillante, avec un préavis écrit envoyé aux autres Parties (par l’intermédiaire du Bureau international) au plus tard </w:t>
      </w:r>
      <w:r w:rsidR="00255A57" w:rsidRPr="002D7AED">
        <w:rPr>
          <w:rFonts w:asciiTheme="minorBidi" w:hAnsiTheme="minorBidi" w:cstheme="minorBidi"/>
        </w:rPr>
        <w:t>trente</w:t>
      </w:r>
      <w:r w:rsidRPr="002D7AED">
        <w:rPr>
          <w:rFonts w:asciiTheme="minorBidi" w:hAnsiTheme="minorBidi" w:cstheme="minorBidi"/>
        </w:rPr>
        <w:t xml:space="preserve"> jours à compter de la date effec</w:t>
      </w:r>
      <w:r w:rsidR="00BC6E85" w:rsidRPr="002D7AED">
        <w:rPr>
          <w:rFonts w:asciiTheme="minorBidi" w:hAnsiTheme="minorBidi" w:cstheme="minorBidi"/>
        </w:rPr>
        <w:softHyphen/>
      </w:r>
      <w:r w:rsidRPr="002D7AED">
        <w:rPr>
          <w:rFonts w:asciiTheme="minorBidi" w:hAnsiTheme="minorBidi" w:cstheme="minorBidi"/>
        </w:rPr>
        <w:t>tive de cette suspension, dans les cas suivants:</w:t>
      </w:r>
    </w:p>
    <w:p w14:paraId="6E376CF8" w14:textId="44B9C16C" w:rsidR="00C8785A" w:rsidRPr="002D7AED" w:rsidRDefault="00C8785A" w:rsidP="00661ADB">
      <w:pPr>
        <w:pStyle w:val="Premierretrait"/>
        <w:tabs>
          <w:tab w:val="clear" w:pos="567"/>
        </w:tabs>
        <w:spacing w:before="90"/>
        <w:rPr>
          <w:rFonts w:asciiTheme="minorBidi" w:hAnsiTheme="minorBidi" w:cstheme="minorBidi"/>
          <w:noProof/>
        </w:rPr>
      </w:pPr>
      <w:r w:rsidRPr="002D7AED">
        <w:rPr>
          <w:rFonts w:asciiTheme="minorBidi" w:hAnsiTheme="minorBidi" w:cstheme="minorBidi"/>
        </w:rPr>
        <w:t>Non-respect des oblig</w:t>
      </w:r>
      <w:r w:rsidR="00255A57" w:rsidRPr="002D7AED">
        <w:rPr>
          <w:rFonts w:asciiTheme="minorBidi" w:hAnsiTheme="minorBidi" w:cstheme="minorBidi"/>
        </w:rPr>
        <w:t>ations définies dans cet Accord.</w:t>
      </w:r>
    </w:p>
    <w:p w14:paraId="5F5C56B6" w14:textId="167A1BC2" w:rsidR="00C8785A" w:rsidRPr="002D7AED" w:rsidRDefault="00C8785A" w:rsidP="00661ADB">
      <w:pPr>
        <w:pStyle w:val="Premierretrait"/>
        <w:tabs>
          <w:tab w:val="clear" w:pos="567"/>
        </w:tabs>
        <w:spacing w:before="90"/>
        <w:rPr>
          <w:rFonts w:asciiTheme="minorBidi" w:hAnsiTheme="minorBidi" w:cstheme="minorBidi"/>
          <w:noProof/>
        </w:rPr>
      </w:pPr>
      <w:r w:rsidRPr="002D7AED">
        <w:rPr>
          <w:rFonts w:asciiTheme="minorBidi" w:hAnsiTheme="minorBidi" w:cstheme="minorBidi"/>
        </w:rPr>
        <w:t>Refus d’une Partie de remédier à son inobservation d</w:t>
      </w:r>
      <w:r w:rsidR="00D87030" w:rsidRPr="002D7AED">
        <w:rPr>
          <w:rFonts w:asciiTheme="minorBidi" w:hAnsiTheme="minorBidi" w:cstheme="minorBidi"/>
        </w:rPr>
        <w:t>e ce</w:t>
      </w:r>
      <w:r w:rsidRPr="002D7AED">
        <w:rPr>
          <w:rFonts w:asciiTheme="minorBidi" w:hAnsiTheme="minorBidi" w:cstheme="minorBidi"/>
        </w:rPr>
        <w:t>t Accord signalée par l’autre Partie.</w:t>
      </w:r>
    </w:p>
    <w:p w14:paraId="74775E41" w14:textId="24F7B2B2" w:rsidR="00C8785A" w:rsidRPr="002D7AED" w:rsidRDefault="00C8785A" w:rsidP="00661ADB">
      <w:pPr>
        <w:widowControl w:val="0"/>
        <w:spacing w:line="240" w:lineRule="auto"/>
        <w:jc w:val="both"/>
        <w:rPr>
          <w:rFonts w:asciiTheme="minorBidi" w:hAnsiTheme="minorBidi" w:cstheme="minorBidi"/>
          <w:noProof/>
        </w:rPr>
      </w:pPr>
    </w:p>
    <w:p w14:paraId="2267D129" w14:textId="5B73122D"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t>2.</w:t>
      </w:r>
      <w:r w:rsidRPr="002D7AED">
        <w:rPr>
          <w:rFonts w:asciiTheme="minorBidi" w:hAnsiTheme="minorBidi" w:cstheme="minorBidi"/>
        </w:rPr>
        <w:tab/>
        <w:t xml:space="preserve">En cas de force majeure, telle que définie </w:t>
      </w:r>
      <w:r w:rsidR="00255A57" w:rsidRPr="002D7AED">
        <w:rPr>
          <w:rFonts w:asciiTheme="minorBidi" w:hAnsiTheme="minorBidi" w:cstheme="minorBidi"/>
        </w:rPr>
        <w:t>à l’article 11</w:t>
      </w:r>
      <w:r w:rsidRPr="002D7AED">
        <w:rPr>
          <w:rFonts w:asciiTheme="minorBidi" w:hAnsiTheme="minorBidi" w:cstheme="minorBidi"/>
        </w:rPr>
        <w:t>, la Partie concernée doit immédiatement informer les autres Parties de toute suspension partielle ou complète des échanges de Données et prendre toutes les mesures nécessaires pour réduire et surmonter les conséquences du cas de force majeure. La Partie concer</w:t>
      </w:r>
      <w:r w:rsidR="004D19A7" w:rsidRPr="002D7AED">
        <w:rPr>
          <w:rFonts w:asciiTheme="minorBidi" w:hAnsiTheme="minorBidi" w:cstheme="minorBidi"/>
        </w:rPr>
        <w:softHyphen/>
      </w:r>
      <w:r w:rsidRPr="002D7AED">
        <w:rPr>
          <w:rFonts w:asciiTheme="minorBidi" w:hAnsiTheme="minorBidi" w:cstheme="minorBidi"/>
        </w:rPr>
        <w:t xml:space="preserve">née communique aux autres </w:t>
      </w:r>
      <w:r w:rsidRPr="002D7AED">
        <w:rPr>
          <w:rFonts w:asciiTheme="minorBidi" w:hAnsiTheme="minorBidi" w:cstheme="minorBidi"/>
        </w:rPr>
        <w:lastRenderedPageBreak/>
        <w:t>Parties des preuves du cas de force majeure par tous les moyens jugés appro</w:t>
      </w:r>
      <w:r w:rsidR="004D19A7" w:rsidRPr="002D7AED">
        <w:rPr>
          <w:rFonts w:asciiTheme="minorBidi" w:hAnsiTheme="minorBidi" w:cstheme="minorBidi"/>
        </w:rPr>
        <w:softHyphen/>
      </w:r>
      <w:r w:rsidRPr="002D7AED">
        <w:rPr>
          <w:rFonts w:asciiTheme="minorBidi" w:hAnsiTheme="minorBidi" w:cstheme="minorBidi"/>
        </w:rPr>
        <w:t>priés pour justifier cette affirmation.</w:t>
      </w:r>
    </w:p>
    <w:p w14:paraId="03CFDAF4" w14:textId="77777777" w:rsidR="00C8785A" w:rsidRPr="002D7AED" w:rsidRDefault="00C8785A" w:rsidP="00661ADB">
      <w:pPr>
        <w:widowControl w:val="0"/>
        <w:spacing w:line="240" w:lineRule="auto"/>
        <w:jc w:val="both"/>
        <w:rPr>
          <w:rFonts w:asciiTheme="minorBidi" w:hAnsiTheme="minorBidi" w:cstheme="minorBidi"/>
          <w:noProof/>
        </w:rPr>
      </w:pPr>
    </w:p>
    <w:p w14:paraId="580F79F0" w14:textId="77777777"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t>3.</w:t>
      </w:r>
      <w:r w:rsidRPr="002D7AED">
        <w:rPr>
          <w:rFonts w:asciiTheme="minorBidi" w:hAnsiTheme="minorBidi" w:cstheme="minorBidi"/>
        </w:rPr>
        <w:tab/>
        <w:t>Dans le cas d’une sus</w:t>
      </w:r>
      <w:r w:rsidR="00255A57" w:rsidRPr="002D7AED">
        <w:rPr>
          <w:rFonts w:asciiTheme="minorBidi" w:hAnsiTheme="minorBidi" w:cstheme="minorBidi"/>
        </w:rPr>
        <w:t>pension telle que définie sous</w:t>
      </w:r>
      <w:r w:rsidRPr="002D7AED">
        <w:rPr>
          <w:rFonts w:asciiTheme="minorBidi" w:hAnsiTheme="minorBidi" w:cstheme="minorBidi"/>
        </w:rPr>
        <w:t xml:space="preserve"> 1, les échanges de Données peuvent être rétablis uniquement lorsque la Partie suspendue a rempli les exigences du présent Accord et que cet état de fait a été confirmé par écrit par la ou les autres Parties.</w:t>
      </w:r>
    </w:p>
    <w:p w14:paraId="64C5C7F9" w14:textId="77777777" w:rsidR="00C8785A" w:rsidRPr="002D7AED" w:rsidRDefault="00C8785A" w:rsidP="00661ADB">
      <w:pPr>
        <w:widowControl w:val="0"/>
        <w:spacing w:line="240" w:lineRule="auto"/>
        <w:jc w:val="both"/>
        <w:rPr>
          <w:rFonts w:asciiTheme="minorBidi" w:hAnsiTheme="minorBidi" w:cstheme="minorBidi"/>
          <w:noProof/>
        </w:rPr>
      </w:pPr>
    </w:p>
    <w:p w14:paraId="129588DB" w14:textId="77777777"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t>4.</w:t>
      </w:r>
      <w:r w:rsidRPr="002D7AED">
        <w:rPr>
          <w:rFonts w:asciiTheme="minorBidi" w:hAnsiTheme="minorBidi" w:cstheme="minorBidi"/>
        </w:rPr>
        <w:tab/>
        <w:t>Les Parties doivent informer le Bureau international:</w:t>
      </w:r>
    </w:p>
    <w:p w14:paraId="0DAFF488" w14:textId="77777777" w:rsidR="00C8785A" w:rsidRPr="002D7AED" w:rsidRDefault="00C8785A" w:rsidP="00661ADB">
      <w:pPr>
        <w:pStyle w:val="Premierretrait"/>
        <w:tabs>
          <w:tab w:val="clear" w:pos="567"/>
        </w:tabs>
        <w:spacing w:before="90"/>
        <w:rPr>
          <w:rFonts w:asciiTheme="minorBidi" w:hAnsiTheme="minorBidi" w:cstheme="minorBidi"/>
          <w:noProof/>
        </w:rPr>
      </w:pPr>
      <w:r w:rsidRPr="002D7AED">
        <w:rPr>
          <w:rFonts w:asciiTheme="minorBidi" w:hAnsiTheme="minorBidi" w:cstheme="minorBidi"/>
        </w:rPr>
        <w:t xml:space="preserve">de la suspension des échanges de Données le plus rapidement possible, mais au plus tard dans un délai de </w:t>
      </w:r>
      <w:r w:rsidR="00255A57" w:rsidRPr="002D7AED">
        <w:rPr>
          <w:rFonts w:asciiTheme="minorBidi" w:hAnsiTheme="minorBidi" w:cstheme="minorBidi"/>
        </w:rPr>
        <w:t>trente</w:t>
      </w:r>
      <w:r w:rsidRPr="002D7AED">
        <w:rPr>
          <w:rFonts w:asciiTheme="minorBidi" w:hAnsiTheme="minorBidi" w:cstheme="minorBidi"/>
        </w:rPr>
        <w:t xml:space="preserve"> jours à compter de la date effective de cette suspension;</w:t>
      </w:r>
    </w:p>
    <w:p w14:paraId="3244B703" w14:textId="77777777" w:rsidR="00C8785A" w:rsidRPr="002D7AED" w:rsidRDefault="00C8785A" w:rsidP="00661ADB">
      <w:pPr>
        <w:pStyle w:val="Premierretrait"/>
        <w:tabs>
          <w:tab w:val="clear" w:pos="567"/>
        </w:tabs>
        <w:spacing w:before="90"/>
        <w:rPr>
          <w:rFonts w:asciiTheme="minorBidi" w:hAnsiTheme="minorBidi" w:cstheme="minorBidi"/>
          <w:noProof/>
        </w:rPr>
      </w:pPr>
      <w:r w:rsidRPr="002D7AED">
        <w:rPr>
          <w:rFonts w:asciiTheme="minorBidi" w:hAnsiTheme="minorBidi" w:cstheme="minorBidi"/>
        </w:rPr>
        <w:t xml:space="preserve">du rétablissement des échanges de Données le plus rapidement possible, mais au plus tard dans un délai de </w:t>
      </w:r>
      <w:r w:rsidR="00255A57" w:rsidRPr="002D7AED">
        <w:rPr>
          <w:rFonts w:asciiTheme="minorBidi" w:hAnsiTheme="minorBidi" w:cstheme="minorBidi"/>
        </w:rPr>
        <w:t>trente</w:t>
      </w:r>
      <w:r w:rsidRPr="002D7AED">
        <w:rPr>
          <w:rFonts w:asciiTheme="minorBidi" w:hAnsiTheme="minorBidi" w:cstheme="minorBidi"/>
        </w:rPr>
        <w:t xml:space="preserve"> jours à compter de la date effective de ce rétablissement.</w:t>
      </w:r>
    </w:p>
    <w:p w14:paraId="4EBEAD07" w14:textId="77777777" w:rsidR="00D42AFB" w:rsidRPr="002D7AED" w:rsidRDefault="00C8785A" w:rsidP="00661ADB">
      <w:pPr>
        <w:pStyle w:val="ListParagraph"/>
        <w:widowControl w:val="0"/>
        <w:spacing w:line="240" w:lineRule="atLeast"/>
        <w:ind w:left="0"/>
        <w:contextualSpacing w:val="0"/>
        <w:jc w:val="both"/>
        <w:rPr>
          <w:rFonts w:asciiTheme="minorBidi" w:hAnsiTheme="minorBidi" w:cstheme="minorBidi"/>
          <w:bCs/>
          <w:sz w:val="20"/>
          <w:szCs w:val="20"/>
        </w:rPr>
      </w:pPr>
      <w:r w:rsidRPr="002D7AED">
        <w:rPr>
          <w:rFonts w:asciiTheme="minorBidi" w:hAnsiTheme="minorBidi" w:cstheme="minorBidi"/>
          <w:bCs/>
          <w:sz w:val="20"/>
          <w:szCs w:val="20"/>
        </w:rPr>
        <w:t>5.</w:t>
      </w:r>
      <w:r w:rsidRPr="002D7AED">
        <w:rPr>
          <w:rFonts w:asciiTheme="minorBidi" w:hAnsiTheme="minorBidi" w:cstheme="minorBidi"/>
          <w:bCs/>
          <w:sz w:val="20"/>
          <w:szCs w:val="20"/>
        </w:rPr>
        <w:tab/>
        <w:t>En cas de suspension ou de rétablissement des échanges de Données ayant lieu sur le Réseau de l’UPU ou dans les Logiciels fournis par l’UPU, la ou les Parties concernées doivent immédiatement en informer le Bureau international afin que ce dernier puisse prendre les mesures nécessaires pour y remédier</w:t>
      </w:r>
      <w:r w:rsidR="00255A57" w:rsidRPr="002D7AED">
        <w:rPr>
          <w:rFonts w:asciiTheme="minorBidi" w:hAnsiTheme="minorBidi" w:cstheme="minorBidi"/>
          <w:bCs/>
          <w:sz w:val="20"/>
          <w:szCs w:val="20"/>
        </w:rPr>
        <w:t>.</w:t>
      </w:r>
    </w:p>
    <w:p w14:paraId="0CCAB82F" w14:textId="77777777" w:rsidR="00D42AFB" w:rsidRPr="002D7AED" w:rsidRDefault="00D42AFB" w:rsidP="00661ADB">
      <w:pPr>
        <w:pStyle w:val="ListParagraph"/>
        <w:widowControl w:val="0"/>
        <w:ind w:left="0"/>
        <w:contextualSpacing w:val="0"/>
        <w:jc w:val="both"/>
        <w:rPr>
          <w:rFonts w:asciiTheme="minorBidi" w:hAnsiTheme="minorBidi" w:cstheme="minorBidi"/>
          <w:bCs/>
          <w:sz w:val="20"/>
          <w:szCs w:val="20"/>
        </w:rPr>
      </w:pPr>
    </w:p>
    <w:p w14:paraId="6DCA5266" w14:textId="77777777" w:rsidR="00D42AFB" w:rsidRPr="002D7AED" w:rsidRDefault="00D42AFB" w:rsidP="00661ADB">
      <w:pPr>
        <w:pStyle w:val="ListParagraph"/>
        <w:widowControl w:val="0"/>
        <w:ind w:left="0"/>
        <w:contextualSpacing w:val="0"/>
        <w:jc w:val="both"/>
        <w:rPr>
          <w:rFonts w:asciiTheme="minorBidi" w:hAnsiTheme="minorBidi" w:cstheme="minorBidi"/>
          <w:bCs/>
          <w:sz w:val="20"/>
          <w:szCs w:val="20"/>
        </w:rPr>
      </w:pPr>
    </w:p>
    <w:p w14:paraId="29C792F2" w14:textId="391C9A5B"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Article 1</w:t>
      </w:r>
      <w:r w:rsidR="00531720" w:rsidRPr="002D7AED">
        <w:rPr>
          <w:rFonts w:asciiTheme="minorBidi" w:hAnsiTheme="minorBidi" w:cstheme="minorBidi"/>
          <w:b/>
        </w:rPr>
        <w:t>2</w:t>
      </w:r>
    </w:p>
    <w:p w14:paraId="685D24FB"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Force majeure</w:t>
      </w:r>
    </w:p>
    <w:p w14:paraId="58608D92" w14:textId="77777777" w:rsidR="00C8785A" w:rsidRPr="002D7AED" w:rsidRDefault="00C8785A" w:rsidP="00661ADB">
      <w:pPr>
        <w:widowControl w:val="0"/>
        <w:spacing w:line="240" w:lineRule="auto"/>
        <w:jc w:val="both"/>
        <w:rPr>
          <w:rFonts w:asciiTheme="minorBidi" w:hAnsiTheme="minorBidi" w:cstheme="minorBidi"/>
        </w:rPr>
      </w:pPr>
    </w:p>
    <w:p w14:paraId="0B23F275" w14:textId="47D8F244" w:rsidR="00C8785A" w:rsidRPr="002D7AED" w:rsidRDefault="00C8785A" w:rsidP="00661ADB">
      <w:pPr>
        <w:widowControl w:val="0"/>
        <w:jc w:val="both"/>
        <w:rPr>
          <w:rFonts w:asciiTheme="minorBidi" w:hAnsiTheme="minorBidi" w:cstheme="minorBidi"/>
          <w:bCs/>
        </w:rPr>
      </w:pPr>
      <w:r w:rsidRPr="002D7AED">
        <w:rPr>
          <w:rFonts w:asciiTheme="minorBidi" w:hAnsiTheme="minorBidi" w:cstheme="minorBidi"/>
          <w:bCs/>
        </w:rPr>
        <w:t>Aucune Partie n’engage sa responsabilité envers une autre Partie en cas de retard ou de défaut dans l’exé</w:t>
      </w:r>
      <w:r w:rsidR="004D19A7" w:rsidRPr="002D7AED">
        <w:rPr>
          <w:rFonts w:asciiTheme="minorBidi" w:hAnsiTheme="minorBidi" w:cstheme="minorBidi"/>
          <w:bCs/>
        </w:rPr>
        <w:softHyphen/>
      </w:r>
      <w:r w:rsidRPr="002D7AED">
        <w:rPr>
          <w:rFonts w:asciiTheme="minorBidi" w:hAnsiTheme="minorBidi" w:cstheme="minorBidi"/>
          <w:bCs/>
        </w:rPr>
        <w:t>cution de ses obligations ou l’accomplissement de ses devoirs dans le cadre de cet Accord pour des raisons imprévisibles et/ou inévitables échappant à son contrôle, notamment, mais sans s’y limiter, lors des cas sui</w:t>
      </w:r>
      <w:r w:rsidR="004D19A7" w:rsidRPr="002D7AED">
        <w:rPr>
          <w:rFonts w:asciiTheme="minorBidi" w:hAnsiTheme="minorBidi" w:cstheme="minorBidi"/>
          <w:bCs/>
        </w:rPr>
        <w:softHyphen/>
      </w:r>
      <w:r w:rsidRPr="002D7AED">
        <w:rPr>
          <w:rFonts w:asciiTheme="minorBidi" w:hAnsiTheme="minorBidi" w:cstheme="minorBidi"/>
          <w:bCs/>
        </w:rPr>
        <w:t>vants: acte de guerre (que la guerre soit déclarée ou non), invasion, révolution, insurrection, terrorisme, cata</w:t>
      </w:r>
      <w:r w:rsidR="00BC6E85" w:rsidRPr="002D7AED">
        <w:rPr>
          <w:rFonts w:asciiTheme="minorBidi" w:hAnsiTheme="minorBidi" w:cstheme="minorBidi"/>
          <w:bCs/>
        </w:rPr>
        <w:softHyphen/>
      </w:r>
      <w:r w:rsidRPr="002D7AED">
        <w:rPr>
          <w:rFonts w:asciiTheme="minorBidi" w:hAnsiTheme="minorBidi" w:cstheme="minorBidi"/>
          <w:bCs/>
        </w:rPr>
        <w:t>strophe naturelle, grève, retard des moyens de transport, incendie, inondation, conflit de travail, embargo sur les marchandises, incapacité à garantir l’approvisionnement en combustible ou en électricité à un prix raison</w:t>
      </w:r>
      <w:r w:rsidR="00BC6E85" w:rsidRPr="002D7AED">
        <w:rPr>
          <w:rFonts w:asciiTheme="minorBidi" w:hAnsiTheme="minorBidi" w:cstheme="minorBidi"/>
          <w:bCs/>
        </w:rPr>
        <w:softHyphen/>
      </w:r>
      <w:r w:rsidRPr="002D7AED">
        <w:rPr>
          <w:rFonts w:asciiTheme="minorBidi" w:hAnsiTheme="minorBidi" w:cstheme="minorBidi"/>
          <w:bCs/>
        </w:rPr>
        <w:t>nable ou pénurie de ces ressources, existence de lois et règlements aux niveaux fédéral, régional ou local affectant l’échange de marchandises et de services ou le comportement des Parties, y compris des restrictions relatives à l’exportation, l’importation ou l’immigration, ou pour toute autre raison de cette nature, indépendante de la volonté des Parties. Par conséquent, aucune Partie ne peut être considérée comme dérogeant à ses obligations au titre du présent Accord en cas de force majeure. Dans un cas de force majeure, aucune indem</w:t>
      </w:r>
      <w:r w:rsidR="00BC6E85" w:rsidRPr="002D7AED">
        <w:rPr>
          <w:rFonts w:asciiTheme="minorBidi" w:hAnsiTheme="minorBidi" w:cstheme="minorBidi"/>
          <w:bCs/>
        </w:rPr>
        <w:softHyphen/>
      </w:r>
      <w:r w:rsidRPr="002D7AED">
        <w:rPr>
          <w:rFonts w:asciiTheme="minorBidi" w:hAnsiTheme="minorBidi" w:cstheme="minorBidi"/>
          <w:bCs/>
        </w:rPr>
        <w:t>nité ne peut être réclamée par les Parties.</w:t>
      </w:r>
    </w:p>
    <w:p w14:paraId="7D1932DD" w14:textId="77777777" w:rsidR="00C8785A" w:rsidRPr="002D7AED" w:rsidRDefault="00C8785A" w:rsidP="00661ADB">
      <w:pPr>
        <w:widowControl w:val="0"/>
        <w:spacing w:line="240" w:lineRule="auto"/>
        <w:jc w:val="both"/>
        <w:rPr>
          <w:rFonts w:asciiTheme="minorBidi" w:hAnsiTheme="minorBidi" w:cstheme="minorBidi"/>
        </w:rPr>
      </w:pPr>
    </w:p>
    <w:p w14:paraId="4AC1499C" w14:textId="77777777" w:rsidR="00C8785A" w:rsidRPr="002D7AED" w:rsidRDefault="00C8785A" w:rsidP="00661ADB">
      <w:pPr>
        <w:widowControl w:val="0"/>
        <w:spacing w:line="240" w:lineRule="auto"/>
        <w:jc w:val="both"/>
        <w:rPr>
          <w:rFonts w:asciiTheme="minorBidi" w:hAnsiTheme="minorBidi" w:cstheme="minorBidi"/>
        </w:rPr>
      </w:pPr>
    </w:p>
    <w:p w14:paraId="7431D34A" w14:textId="18B7EE1D"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Article 1</w:t>
      </w:r>
      <w:r w:rsidR="00531720" w:rsidRPr="002D7AED">
        <w:rPr>
          <w:rFonts w:asciiTheme="minorBidi" w:hAnsiTheme="minorBidi" w:cstheme="minorBidi"/>
          <w:b/>
        </w:rPr>
        <w:t>3</w:t>
      </w:r>
    </w:p>
    <w:p w14:paraId="3683B41F"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Responsabilité des Parties</w:t>
      </w:r>
    </w:p>
    <w:p w14:paraId="75A1D503" w14:textId="77777777" w:rsidR="00C8785A" w:rsidRPr="002D7AED" w:rsidRDefault="00C8785A" w:rsidP="00661ADB">
      <w:pPr>
        <w:widowControl w:val="0"/>
        <w:spacing w:line="240" w:lineRule="auto"/>
        <w:jc w:val="both"/>
        <w:rPr>
          <w:rFonts w:asciiTheme="minorBidi" w:hAnsiTheme="minorBidi" w:cstheme="minorBidi"/>
        </w:rPr>
      </w:pPr>
    </w:p>
    <w:p w14:paraId="2FD391A0" w14:textId="77777777" w:rsidR="00CD4840" w:rsidRPr="002D7AED" w:rsidRDefault="00C8785A" w:rsidP="00661ADB">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t>En plus de respecter les dispositions applicables de la Convention et de son Règlement, chaque Partie doit remplir ses obligations dans le cadre de cet Accord.</w:t>
      </w:r>
    </w:p>
    <w:p w14:paraId="36FCD325" w14:textId="77777777" w:rsidR="00CD4840" w:rsidRPr="002D7AED" w:rsidRDefault="00CD4840" w:rsidP="00661ADB">
      <w:pPr>
        <w:widowControl w:val="0"/>
        <w:spacing w:line="240" w:lineRule="auto"/>
        <w:jc w:val="both"/>
        <w:rPr>
          <w:rFonts w:asciiTheme="minorBidi" w:hAnsiTheme="minorBidi" w:cstheme="minorBidi"/>
        </w:rPr>
      </w:pPr>
    </w:p>
    <w:p w14:paraId="162BD4BB" w14:textId="22C692DC" w:rsidR="00C8785A" w:rsidRPr="002D7AED" w:rsidRDefault="00C8785A" w:rsidP="00661ADB">
      <w:pPr>
        <w:widowControl w:val="0"/>
        <w:jc w:val="both"/>
        <w:rPr>
          <w:rFonts w:asciiTheme="minorBidi" w:hAnsiTheme="minorBidi" w:cstheme="minorBidi"/>
          <w:bCs/>
          <w:noProof/>
        </w:rPr>
      </w:pPr>
      <w:r w:rsidRPr="002D7AED">
        <w:rPr>
          <w:rFonts w:asciiTheme="minorBidi" w:hAnsiTheme="minorBidi" w:cstheme="minorBidi"/>
          <w:bCs/>
        </w:rPr>
        <w:t>2.</w:t>
      </w:r>
      <w:r w:rsidRPr="002D7AED">
        <w:rPr>
          <w:rFonts w:asciiTheme="minorBidi" w:hAnsiTheme="minorBidi" w:cstheme="minorBidi"/>
          <w:bCs/>
        </w:rPr>
        <w:tab/>
        <w:t>Une Partie ne peut en aucun cas être tenue pour responsable envers l’autre Partie de tout dommage spécial, indirect, consécutif ou accidentel, ni de toute réclamation, toute perte ou tout manque à gagner décou</w:t>
      </w:r>
      <w:r w:rsidR="00BC6E85" w:rsidRPr="002D7AED">
        <w:rPr>
          <w:rFonts w:asciiTheme="minorBidi" w:hAnsiTheme="minorBidi" w:cstheme="minorBidi"/>
          <w:bCs/>
        </w:rPr>
        <w:softHyphen/>
      </w:r>
      <w:r w:rsidRPr="002D7AED">
        <w:rPr>
          <w:rFonts w:asciiTheme="minorBidi" w:hAnsiTheme="minorBidi" w:cstheme="minorBidi"/>
          <w:bCs/>
        </w:rPr>
        <w:t>lant du présent Accord ou en lien avec celui-ci.</w:t>
      </w:r>
    </w:p>
    <w:p w14:paraId="2A8CD756" w14:textId="77777777" w:rsidR="00C8785A" w:rsidRPr="002D7AED" w:rsidRDefault="00C8785A" w:rsidP="00661ADB">
      <w:pPr>
        <w:widowControl w:val="0"/>
        <w:spacing w:line="240" w:lineRule="auto"/>
        <w:jc w:val="both"/>
        <w:rPr>
          <w:rFonts w:asciiTheme="minorBidi" w:hAnsiTheme="minorBidi" w:cstheme="minorBidi"/>
          <w:noProof/>
        </w:rPr>
      </w:pPr>
    </w:p>
    <w:p w14:paraId="782DCA11" w14:textId="6A0E0894" w:rsidR="00C8785A" w:rsidRPr="002D7AED" w:rsidRDefault="00C8785A" w:rsidP="00661ADB">
      <w:pPr>
        <w:widowControl w:val="0"/>
        <w:jc w:val="both"/>
        <w:rPr>
          <w:rFonts w:asciiTheme="minorBidi" w:hAnsiTheme="minorBidi" w:cstheme="minorBidi"/>
          <w:bCs/>
        </w:rPr>
      </w:pPr>
      <w:r w:rsidRPr="002D7AED">
        <w:rPr>
          <w:rFonts w:asciiTheme="minorBidi" w:hAnsiTheme="minorBidi" w:cstheme="minorBidi"/>
          <w:bCs/>
        </w:rPr>
        <w:t>3.</w:t>
      </w:r>
      <w:r w:rsidRPr="002D7AED">
        <w:rPr>
          <w:rFonts w:asciiTheme="minorBidi" w:hAnsiTheme="minorBidi" w:cstheme="minorBidi"/>
          <w:bCs/>
        </w:rPr>
        <w:tab/>
        <w:t xml:space="preserve">Rien dans le présent Accord n’exclut ni ne restreint la responsabilité d’une Partie en cas de </w:t>
      </w:r>
      <w:r w:rsidR="0074772E" w:rsidRPr="002D7AED">
        <w:rPr>
          <w:rFonts w:asciiTheme="minorBidi" w:hAnsiTheme="minorBidi" w:cstheme="minorBidi"/>
          <w:bCs/>
        </w:rPr>
        <w:t xml:space="preserve">préjudice ou </w:t>
      </w:r>
      <w:r w:rsidR="004409A3" w:rsidRPr="002D7AED">
        <w:rPr>
          <w:rFonts w:asciiTheme="minorBidi" w:hAnsiTheme="minorBidi" w:cstheme="minorBidi"/>
          <w:bCs/>
        </w:rPr>
        <w:t>de perte</w:t>
      </w:r>
      <w:r w:rsidR="0074772E" w:rsidRPr="002D7AED">
        <w:rPr>
          <w:rFonts w:asciiTheme="minorBidi" w:hAnsiTheme="minorBidi" w:cstheme="minorBidi"/>
          <w:bCs/>
        </w:rPr>
        <w:t xml:space="preserve"> subi</w:t>
      </w:r>
      <w:r w:rsidR="004409A3" w:rsidRPr="002D7AED">
        <w:rPr>
          <w:rFonts w:asciiTheme="minorBidi" w:hAnsiTheme="minorBidi" w:cstheme="minorBidi"/>
          <w:bCs/>
        </w:rPr>
        <w:t>s concrètement</w:t>
      </w:r>
      <w:r w:rsidR="0074772E" w:rsidRPr="002D7AED">
        <w:rPr>
          <w:rFonts w:asciiTheme="minorBidi" w:hAnsiTheme="minorBidi" w:cstheme="minorBidi"/>
          <w:bCs/>
        </w:rPr>
        <w:t xml:space="preserve"> par l’autre Partie </w:t>
      </w:r>
      <w:r w:rsidR="004409A3" w:rsidRPr="002D7AED">
        <w:rPr>
          <w:rFonts w:asciiTheme="minorBidi" w:hAnsiTheme="minorBidi" w:cstheme="minorBidi"/>
          <w:bCs/>
        </w:rPr>
        <w:t xml:space="preserve">à la suite </w:t>
      </w:r>
      <w:r w:rsidR="0074772E" w:rsidRPr="002D7AED">
        <w:rPr>
          <w:rFonts w:asciiTheme="minorBidi" w:hAnsiTheme="minorBidi" w:cstheme="minorBidi"/>
          <w:bCs/>
        </w:rPr>
        <w:t xml:space="preserve">d’une violation de cet Accord, ni en cas de </w:t>
      </w:r>
      <w:r w:rsidRPr="002D7AED">
        <w:rPr>
          <w:rFonts w:asciiTheme="minorBidi" w:hAnsiTheme="minorBidi" w:cstheme="minorBidi"/>
          <w:bCs/>
        </w:rPr>
        <w:t>réclama</w:t>
      </w:r>
      <w:r w:rsidR="00BC6E85" w:rsidRPr="002D7AED">
        <w:rPr>
          <w:rFonts w:asciiTheme="minorBidi" w:hAnsiTheme="minorBidi" w:cstheme="minorBidi"/>
          <w:bCs/>
        </w:rPr>
        <w:softHyphen/>
      </w:r>
      <w:r w:rsidRPr="002D7AED">
        <w:rPr>
          <w:rFonts w:asciiTheme="minorBidi" w:hAnsiTheme="minorBidi" w:cstheme="minorBidi"/>
          <w:bCs/>
        </w:rPr>
        <w:t>tion</w:t>
      </w:r>
      <w:r w:rsidR="0074772E" w:rsidRPr="002D7AED">
        <w:rPr>
          <w:rFonts w:asciiTheme="minorBidi" w:hAnsiTheme="minorBidi" w:cstheme="minorBidi"/>
          <w:bCs/>
        </w:rPr>
        <w:t>s</w:t>
      </w:r>
      <w:r w:rsidRPr="002D7AED">
        <w:rPr>
          <w:rFonts w:asciiTheme="minorBidi" w:hAnsiTheme="minorBidi" w:cstheme="minorBidi"/>
          <w:bCs/>
        </w:rPr>
        <w:t>, coûts, pertes et dépenses découlant directement ou indirectement d’une fraude, d’une faute intention</w:t>
      </w:r>
      <w:r w:rsidR="00BC6E85" w:rsidRPr="002D7AED">
        <w:rPr>
          <w:rFonts w:asciiTheme="minorBidi" w:hAnsiTheme="minorBidi" w:cstheme="minorBidi"/>
          <w:bCs/>
        </w:rPr>
        <w:softHyphen/>
      </w:r>
      <w:r w:rsidRPr="002D7AED">
        <w:rPr>
          <w:rFonts w:asciiTheme="minorBidi" w:hAnsiTheme="minorBidi" w:cstheme="minorBidi"/>
          <w:bCs/>
        </w:rPr>
        <w:t>nelle, d’un dol ou d’une négligence grave.</w:t>
      </w:r>
    </w:p>
    <w:p w14:paraId="1B6EC23F" w14:textId="319B247B" w:rsidR="00B76296" w:rsidRPr="002D7AED" w:rsidRDefault="00B76296" w:rsidP="00661ADB">
      <w:pPr>
        <w:widowControl w:val="0"/>
        <w:spacing w:line="240" w:lineRule="auto"/>
        <w:jc w:val="both"/>
        <w:rPr>
          <w:rFonts w:asciiTheme="minorBidi" w:hAnsiTheme="minorBidi" w:cstheme="minorBidi"/>
          <w:bCs/>
        </w:rPr>
      </w:pPr>
    </w:p>
    <w:p w14:paraId="34EA1204" w14:textId="1FF99534" w:rsidR="00B76296" w:rsidRPr="002D7AED" w:rsidRDefault="00B76296" w:rsidP="00F56E1D">
      <w:pPr>
        <w:jc w:val="both"/>
        <w:rPr>
          <w:rFonts w:asciiTheme="minorBidi" w:hAnsiTheme="minorBidi" w:cstheme="minorBidi"/>
          <w:bCs/>
        </w:rPr>
      </w:pPr>
      <w:r w:rsidRPr="002D7AED">
        <w:rPr>
          <w:rFonts w:asciiTheme="minorBidi" w:hAnsiTheme="minorBidi" w:cstheme="minorBidi"/>
          <w:bCs/>
        </w:rPr>
        <w:lastRenderedPageBreak/>
        <w:t>4.</w:t>
      </w:r>
      <w:r w:rsidRPr="002D7AED">
        <w:rPr>
          <w:rFonts w:asciiTheme="minorBidi" w:hAnsiTheme="minorBidi" w:cstheme="minorBidi"/>
          <w:bCs/>
        </w:rPr>
        <w:tab/>
      </w:r>
      <w:r w:rsidRPr="002D7AED">
        <w:rPr>
          <w:rFonts w:asciiTheme="minorBidi" w:hAnsiTheme="minorBidi" w:cstheme="minorBidi"/>
          <w:bCs/>
          <w:spacing w:val="-2"/>
        </w:rPr>
        <w:t xml:space="preserve">Si une tierce partie porte plainte contre l’une des Parties en raison d’une violation du présent Accord par </w:t>
      </w:r>
      <w:r w:rsidRPr="002D7AED">
        <w:rPr>
          <w:rFonts w:asciiTheme="minorBidi" w:hAnsiTheme="minorBidi" w:cstheme="minorBidi"/>
          <w:bCs/>
        </w:rPr>
        <w:t>une autre Partie, cette dernière est tenue d’indemniser la Partie défenderesse et de la protéger contre tou</w:t>
      </w:r>
      <w:r w:rsidR="007C1B51" w:rsidRPr="002D7AED">
        <w:rPr>
          <w:rFonts w:asciiTheme="minorBidi" w:hAnsiTheme="minorBidi" w:cstheme="minorBidi"/>
          <w:bCs/>
        </w:rPr>
        <w:t>te perte ou tout préjudice subi</w:t>
      </w:r>
      <w:r w:rsidRPr="002D7AED">
        <w:rPr>
          <w:rFonts w:asciiTheme="minorBidi" w:hAnsiTheme="minorBidi" w:cstheme="minorBidi"/>
          <w:bCs/>
        </w:rPr>
        <w:t xml:space="preserve"> ou toute responsabilité assumée de ce fait. Dans un tel cas, la Partie indemnisa</w:t>
      </w:r>
      <w:r w:rsidR="00F56E1D" w:rsidRPr="002D7AED">
        <w:rPr>
          <w:rFonts w:asciiTheme="minorBidi" w:hAnsiTheme="minorBidi" w:cstheme="minorBidi"/>
          <w:bCs/>
        </w:rPr>
        <w:softHyphen/>
      </w:r>
      <w:r w:rsidRPr="002D7AED">
        <w:rPr>
          <w:rFonts w:asciiTheme="minorBidi" w:hAnsiTheme="minorBidi" w:cstheme="minorBidi"/>
          <w:bCs/>
        </w:rPr>
        <w:t>trice doit également rembourser à la Partie défenderesse tous les frais raisonnables encourus pour instruire, préparer ou mener à bien sa défense, que ce soit dans le cadre d’</w:t>
      </w:r>
      <w:r w:rsidR="005241FA" w:rsidRPr="002D7AED">
        <w:rPr>
          <w:rFonts w:asciiTheme="minorBidi" w:hAnsiTheme="minorBidi" w:cstheme="minorBidi"/>
          <w:bCs/>
        </w:rPr>
        <w:t>une procédure administrative, ré</w:t>
      </w:r>
      <w:r w:rsidRPr="002D7AED">
        <w:rPr>
          <w:rFonts w:asciiTheme="minorBidi" w:hAnsiTheme="minorBidi" w:cstheme="minorBidi"/>
          <w:bCs/>
        </w:rPr>
        <w:t>glementaire ou judiciaire, et indépendamment du fait que la Partie indemnisée soit ou non citée dans la procédure.</w:t>
      </w:r>
    </w:p>
    <w:p w14:paraId="12C1FCB2" w14:textId="77777777" w:rsidR="00B76296" w:rsidRPr="002D7AED" w:rsidRDefault="00B76296" w:rsidP="00661ADB">
      <w:pPr>
        <w:spacing w:line="240" w:lineRule="auto"/>
        <w:jc w:val="both"/>
        <w:rPr>
          <w:rFonts w:asciiTheme="minorBidi" w:hAnsiTheme="minorBidi" w:cstheme="minorBidi"/>
          <w:bCs/>
        </w:rPr>
      </w:pPr>
    </w:p>
    <w:p w14:paraId="0FADE77D" w14:textId="484B0733" w:rsidR="00C8785A" w:rsidRPr="002D7AED" w:rsidRDefault="00B76296" w:rsidP="00661ADB">
      <w:pPr>
        <w:jc w:val="both"/>
        <w:rPr>
          <w:rFonts w:asciiTheme="minorBidi" w:hAnsiTheme="minorBidi" w:cstheme="minorBidi"/>
        </w:rPr>
      </w:pPr>
      <w:r w:rsidRPr="002D7AED">
        <w:rPr>
          <w:rFonts w:asciiTheme="minorBidi" w:hAnsiTheme="minorBidi" w:cstheme="minorBidi"/>
          <w:bCs/>
        </w:rPr>
        <w:t>5.</w:t>
      </w:r>
      <w:r w:rsidRPr="002D7AED">
        <w:rPr>
          <w:rFonts w:asciiTheme="minorBidi" w:hAnsiTheme="minorBidi" w:cstheme="minorBidi"/>
          <w:bCs/>
        </w:rPr>
        <w:tab/>
        <w:t>Aucune des dispositions du présent Accord ne saurait être interprétée comme une acceptation ou une concession quant à la validité de toute plainte ou quant au droit des Parties à prétendre à un certain montant de dommages</w:t>
      </w:r>
      <w:r w:rsidR="005241FA" w:rsidRPr="002D7AED">
        <w:rPr>
          <w:rFonts w:asciiTheme="minorBidi" w:hAnsiTheme="minorBidi" w:cstheme="minorBidi"/>
          <w:bCs/>
        </w:rPr>
        <w:t xml:space="preserve"> et </w:t>
      </w:r>
      <w:r w:rsidRPr="002D7AED">
        <w:rPr>
          <w:rFonts w:asciiTheme="minorBidi" w:hAnsiTheme="minorBidi" w:cstheme="minorBidi"/>
          <w:bCs/>
        </w:rPr>
        <w:t>intérêts.</w:t>
      </w:r>
    </w:p>
    <w:p w14:paraId="1D965CE3" w14:textId="5B9E5E48" w:rsidR="00C8785A" w:rsidRPr="002D7AED" w:rsidRDefault="00C8785A" w:rsidP="00661ADB">
      <w:pPr>
        <w:widowControl w:val="0"/>
        <w:spacing w:line="240" w:lineRule="auto"/>
        <w:jc w:val="both"/>
        <w:rPr>
          <w:rFonts w:asciiTheme="minorBidi" w:hAnsiTheme="minorBidi" w:cstheme="minorBidi"/>
        </w:rPr>
      </w:pPr>
    </w:p>
    <w:p w14:paraId="6593D90E" w14:textId="77777777" w:rsidR="00D42AFB" w:rsidRPr="002D7AED" w:rsidRDefault="00D42AFB" w:rsidP="00661ADB">
      <w:pPr>
        <w:widowControl w:val="0"/>
        <w:spacing w:line="240" w:lineRule="auto"/>
        <w:jc w:val="both"/>
        <w:rPr>
          <w:rFonts w:asciiTheme="minorBidi" w:hAnsiTheme="minorBidi" w:cstheme="minorBidi"/>
        </w:rPr>
      </w:pPr>
    </w:p>
    <w:p w14:paraId="2C7625F7" w14:textId="1EC05DA4"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Article 1</w:t>
      </w:r>
      <w:r w:rsidR="00531720" w:rsidRPr="002D7AED">
        <w:rPr>
          <w:rFonts w:asciiTheme="minorBidi" w:hAnsiTheme="minorBidi" w:cstheme="minorBidi"/>
          <w:b/>
        </w:rPr>
        <w:t>4</w:t>
      </w:r>
    </w:p>
    <w:p w14:paraId="4B9B42BB"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Relations</w:t>
      </w:r>
    </w:p>
    <w:p w14:paraId="1E5BDD26" w14:textId="77777777" w:rsidR="00C8785A" w:rsidRPr="002D7AED" w:rsidRDefault="00C8785A" w:rsidP="00661ADB">
      <w:pPr>
        <w:widowControl w:val="0"/>
        <w:spacing w:line="240" w:lineRule="auto"/>
        <w:jc w:val="both"/>
        <w:rPr>
          <w:rFonts w:asciiTheme="minorBidi" w:hAnsiTheme="minorBidi" w:cstheme="minorBidi"/>
        </w:rPr>
      </w:pPr>
    </w:p>
    <w:p w14:paraId="453FACC8" w14:textId="77777777"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t>Aucune disposition de l’Accord ou s’y rapportant ne peut être invoquée pour établir ou créer un rapport d’employeur à employé ou d’agent entre les Parties. Les employés, fonctionnaires, représentants et agents de l’une des Pa</w:t>
      </w:r>
      <w:r w:rsidR="00255A57" w:rsidRPr="002D7AED">
        <w:rPr>
          <w:rFonts w:asciiTheme="minorBidi" w:hAnsiTheme="minorBidi" w:cstheme="minorBidi"/>
        </w:rPr>
        <w:t>rties ne peuvent être considéré</w:t>
      </w:r>
      <w:r w:rsidRPr="002D7AED">
        <w:rPr>
          <w:rFonts w:asciiTheme="minorBidi" w:hAnsiTheme="minorBidi" w:cstheme="minorBidi"/>
        </w:rPr>
        <w:t>s de quelque manière que ce soit comme des employés ou des agents d’une autre Partie.</w:t>
      </w:r>
    </w:p>
    <w:p w14:paraId="36D4546A" w14:textId="77777777" w:rsidR="00C8785A" w:rsidRPr="002D7AED" w:rsidRDefault="00C8785A" w:rsidP="00661ADB">
      <w:pPr>
        <w:widowControl w:val="0"/>
        <w:spacing w:line="240" w:lineRule="auto"/>
        <w:jc w:val="both"/>
        <w:rPr>
          <w:rFonts w:asciiTheme="minorBidi" w:hAnsiTheme="minorBidi" w:cstheme="minorBidi"/>
        </w:rPr>
      </w:pPr>
    </w:p>
    <w:p w14:paraId="0AB74598" w14:textId="77777777" w:rsidR="00C8785A" w:rsidRPr="002D7AED" w:rsidRDefault="00C8785A" w:rsidP="00661ADB">
      <w:pPr>
        <w:widowControl w:val="0"/>
        <w:jc w:val="both"/>
        <w:rPr>
          <w:rFonts w:asciiTheme="minorBidi" w:hAnsiTheme="minorBidi" w:cstheme="minorBidi"/>
          <w:strike/>
        </w:rPr>
      </w:pPr>
      <w:r w:rsidRPr="002D7AED">
        <w:rPr>
          <w:rFonts w:asciiTheme="minorBidi" w:hAnsiTheme="minorBidi" w:cstheme="minorBidi"/>
        </w:rPr>
        <w:t>2.</w:t>
      </w:r>
      <w:r w:rsidRPr="002D7AED">
        <w:rPr>
          <w:rFonts w:asciiTheme="minorBidi" w:hAnsiTheme="minorBidi" w:cstheme="minorBidi"/>
        </w:rPr>
        <w:tab/>
        <w:t>Aucune Partie n’est habilitée à assumer une quelconque obligation pour le compte de l’autre Partie et à déclarer à une tierce partie qu’elle est habilitée à le faire. Sauf disposition contraire du présent Accord, chaque Partie est responsable de ses propres dépenses et aucune Partie ne doit créer de dépenses pour l’autre Partie, à moins que celle-ci ne l’autorise expressément par écrit.</w:t>
      </w:r>
    </w:p>
    <w:p w14:paraId="523FF388" w14:textId="32F68BCB" w:rsidR="00C8785A" w:rsidRPr="002D7AED" w:rsidRDefault="00C8785A" w:rsidP="00661ADB">
      <w:pPr>
        <w:pageBreakBefore/>
        <w:widowControl w:val="0"/>
        <w:jc w:val="both"/>
        <w:rPr>
          <w:rFonts w:asciiTheme="minorBidi" w:hAnsiTheme="minorBidi" w:cstheme="minorBidi"/>
          <w:b/>
          <w:bCs/>
        </w:rPr>
      </w:pPr>
      <w:r w:rsidRPr="002D7AED">
        <w:rPr>
          <w:rFonts w:asciiTheme="minorBidi" w:hAnsiTheme="minorBidi" w:cstheme="minorBidi"/>
          <w:b/>
          <w:bCs/>
        </w:rPr>
        <w:lastRenderedPageBreak/>
        <w:t>Article 1</w:t>
      </w:r>
      <w:r w:rsidR="00531720" w:rsidRPr="002D7AED">
        <w:rPr>
          <w:rFonts w:asciiTheme="minorBidi" w:hAnsiTheme="minorBidi" w:cstheme="minorBidi"/>
          <w:b/>
          <w:bCs/>
        </w:rPr>
        <w:t>5</w:t>
      </w:r>
    </w:p>
    <w:p w14:paraId="7A6E8A56" w14:textId="77777777" w:rsidR="00C8785A" w:rsidRPr="002D7AED" w:rsidRDefault="00C8785A" w:rsidP="00661ADB">
      <w:pPr>
        <w:widowControl w:val="0"/>
        <w:jc w:val="both"/>
        <w:rPr>
          <w:rFonts w:asciiTheme="minorBidi" w:hAnsiTheme="minorBidi" w:cstheme="minorBidi"/>
          <w:b/>
          <w:bCs/>
        </w:rPr>
      </w:pPr>
      <w:r w:rsidRPr="002D7AED">
        <w:rPr>
          <w:rFonts w:asciiTheme="minorBidi" w:hAnsiTheme="minorBidi" w:cstheme="minorBidi"/>
          <w:b/>
          <w:bCs/>
        </w:rPr>
        <w:t>Entrée en vigueur et durée</w:t>
      </w:r>
    </w:p>
    <w:p w14:paraId="7DBDEE97" w14:textId="4A04390A" w:rsidR="00C8785A" w:rsidRPr="002D7AED" w:rsidRDefault="00C8785A" w:rsidP="00661ADB">
      <w:pPr>
        <w:widowControl w:val="0"/>
        <w:jc w:val="both"/>
        <w:rPr>
          <w:rFonts w:asciiTheme="minorBidi" w:hAnsiTheme="minorBidi" w:cstheme="minorBidi"/>
        </w:rPr>
      </w:pPr>
    </w:p>
    <w:p w14:paraId="7A76FFAD" w14:textId="77777777"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t>Cet Accord entre en vigueur à compter de la date de son adoption par le CEP (avec effet à toutes les Parties qui y ont officiellement adhéré) et reste valable pour une période indéfinie.</w:t>
      </w:r>
    </w:p>
    <w:p w14:paraId="423B948C" w14:textId="77777777" w:rsidR="00C8785A" w:rsidRPr="002D7AED" w:rsidRDefault="00C8785A" w:rsidP="00661ADB">
      <w:pPr>
        <w:widowControl w:val="0"/>
        <w:jc w:val="both"/>
        <w:rPr>
          <w:rFonts w:asciiTheme="minorBidi" w:hAnsiTheme="minorBidi" w:cstheme="minorBidi"/>
        </w:rPr>
      </w:pPr>
    </w:p>
    <w:p w14:paraId="02BE8CB7" w14:textId="77777777"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2.</w:t>
      </w:r>
      <w:r w:rsidRPr="002D7AED">
        <w:rPr>
          <w:rFonts w:asciiTheme="minorBidi" w:hAnsiTheme="minorBidi" w:cstheme="minorBidi"/>
        </w:rPr>
        <w:tab/>
        <w:t>Le retrait de l’une ou plusieurs des Parties ne constitue pas une résiliation de l’Accord par rapport aux autres Parties restantes.</w:t>
      </w:r>
    </w:p>
    <w:p w14:paraId="6328F164" w14:textId="77777777" w:rsidR="00C8785A" w:rsidRPr="002D7AED" w:rsidRDefault="00C8785A" w:rsidP="00661ADB">
      <w:pPr>
        <w:widowControl w:val="0"/>
        <w:jc w:val="both"/>
        <w:rPr>
          <w:rFonts w:asciiTheme="minorBidi" w:hAnsiTheme="minorBidi" w:cstheme="minorBidi"/>
        </w:rPr>
      </w:pPr>
    </w:p>
    <w:p w14:paraId="34C169EA" w14:textId="77777777" w:rsidR="00C8785A" w:rsidRPr="002D7AED" w:rsidRDefault="00C8785A" w:rsidP="00661ADB">
      <w:pPr>
        <w:widowControl w:val="0"/>
        <w:jc w:val="both"/>
        <w:rPr>
          <w:rFonts w:asciiTheme="minorBidi" w:hAnsiTheme="minorBidi" w:cstheme="minorBidi"/>
        </w:rPr>
      </w:pPr>
    </w:p>
    <w:p w14:paraId="7B0905A7" w14:textId="7BE831A3" w:rsidR="00C8785A" w:rsidRPr="002D7AED" w:rsidRDefault="00C8785A" w:rsidP="00661ADB">
      <w:pPr>
        <w:widowControl w:val="0"/>
        <w:jc w:val="both"/>
        <w:rPr>
          <w:rFonts w:asciiTheme="minorBidi" w:hAnsiTheme="minorBidi" w:cstheme="minorBidi"/>
          <w:b/>
          <w:bCs/>
        </w:rPr>
      </w:pPr>
      <w:r w:rsidRPr="002D7AED">
        <w:rPr>
          <w:rFonts w:asciiTheme="minorBidi" w:hAnsiTheme="minorBidi" w:cstheme="minorBidi"/>
          <w:b/>
          <w:bCs/>
        </w:rPr>
        <w:t>Article 1</w:t>
      </w:r>
      <w:r w:rsidR="00531720" w:rsidRPr="002D7AED">
        <w:rPr>
          <w:rFonts w:asciiTheme="minorBidi" w:hAnsiTheme="minorBidi" w:cstheme="minorBidi"/>
          <w:b/>
          <w:bCs/>
        </w:rPr>
        <w:t>6</w:t>
      </w:r>
    </w:p>
    <w:p w14:paraId="242ADB18" w14:textId="77777777" w:rsidR="00C8785A" w:rsidRPr="002D7AED" w:rsidRDefault="00C8785A" w:rsidP="00661ADB">
      <w:pPr>
        <w:widowControl w:val="0"/>
        <w:jc w:val="both"/>
        <w:rPr>
          <w:rFonts w:asciiTheme="minorBidi" w:hAnsiTheme="minorBidi" w:cstheme="minorBidi"/>
          <w:b/>
          <w:bCs/>
        </w:rPr>
      </w:pPr>
      <w:r w:rsidRPr="002D7AED">
        <w:rPr>
          <w:rFonts w:asciiTheme="minorBidi" w:hAnsiTheme="minorBidi" w:cstheme="minorBidi"/>
          <w:b/>
          <w:bCs/>
        </w:rPr>
        <w:t>Modifications</w:t>
      </w:r>
    </w:p>
    <w:p w14:paraId="1B23F246" w14:textId="77777777" w:rsidR="00C8785A" w:rsidRPr="002D7AED" w:rsidRDefault="00C8785A" w:rsidP="00661ADB">
      <w:pPr>
        <w:widowControl w:val="0"/>
        <w:jc w:val="both"/>
        <w:rPr>
          <w:rFonts w:asciiTheme="minorBidi" w:hAnsiTheme="minorBidi" w:cstheme="minorBidi"/>
        </w:rPr>
      </w:pPr>
    </w:p>
    <w:p w14:paraId="4D123701" w14:textId="62EFAB13" w:rsidR="00255A57" w:rsidRPr="002D7AED" w:rsidRDefault="00C8785A" w:rsidP="00661ADB">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t>Le CEP peut</w:t>
      </w:r>
      <w:r w:rsidR="00CD4840" w:rsidRPr="002D7AED">
        <w:rPr>
          <w:rFonts w:asciiTheme="minorBidi" w:hAnsiTheme="minorBidi" w:cstheme="minorBidi"/>
        </w:rPr>
        <w:t>, sous réserve d’une demande formelle soutenue par la moitié au moins des Parties,</w:t>
      </w:r>
      <w:r w:rsidRPr="002D7AED">
        <w:rPr>
          <w:rFonts w:asciiTheme="minorBidi" w:hAnsiTheme="minorBidi" w:cstheme="minorBidi"/>
        </w:rPr>
        <w:t xml:space="preserve"> propo</w:t>
      </w:r>
      <w:r w:rsidR="008F5C2C" w:rsidRPr="002D7AED">
        <w:rPr>
          <w:rFonts w:asciiTheme="minorBidi" w:hAnsiTheme="minorBidi" w:cstheme="minorBidi"/>
        </w:rPr>
        <w:softHyphen/>
      </w:r>
      <w:r w:rsidRPr="002D7AED">
        <w:rPr>
          <w:rFonts w:asciiTheme="minorBidi" w:hAnsiTheme="minorBidi" w:cstheme="minorBidi"/>
        </w:rPr>
        <w:t xml:space="preserve">ser des modifications </w:t>
      </w:r>
      <w:r w:rsidR="00CD4840" w:rsidRPr="002D7AED">
        <w:rPr>
          <w:rFonts w:asciiTheme="minorBidi" w:hAnsiTheme="minorBidi" w:cstheme="minorBidi"/>
        </w:rPr>
        <w:t>à cet</w:t>
      </w:r>
      <w:r w:rsidRPr="002D7AED">
        <w:rPr>
          <w:rFonts w:asciiTheme="minorBidi" w:hAnsiTheme="minorBidi" w:cstheme="minorBidi"/>
        </w:rPr>
        <w:t xml:space="preserve"> Accord. Une fois officiellement adoptée par le CEP, la version révisée sera com</w:t>
      </w:r>
      <w:r w:rsidR="008F5C2C" w:rsidRPr="002D7AED">
        <w:rPr>
          <w:rFonts w:asciiTheme="minorBidi" w:hAnsiTheme="minorBidi" w:cstheme="minorBidi"/>
        </w:rPr>
        <w:softHyphen/>
      </w:r>
      <w:r w:rsidRPr="002D7AED">
        <w:rPr>
          <w:rFonts w:asciiTheme="minorBidi" w:hAnsiTheme="minorBidi" w:cstheme="minorBidi"/>
        </w:rPr>
        <w:t>muniquée par écrit à toutes les Parties par le Bureau international.</w:t>
      </w:r>
    </w:p>
    <w:p w14:paraId="4ED4F775" w14:textId="0120FD53" w:rsidR="00255A57" w:rsidRPr="002D7AED" w:rsidRDefault="00255A57" w:rsidP="00661ADB">
      <w:pPr>
        <w:rPr>
          <w:rFonts w:asciiTheme="minorBidi" w:hAnsiTheme="minorBidi" w:cstheme="minorBidi"/>
        </w:rPr>
      </w:pPr>
    </w:p>
    <w:p w14:paraId="5B261207" w14:textId="5123CB5E" w:rsidR="00C8785A" w:rsidRPr="002D7AED" w:rsidRDefault="00C8785A" w:rsidP="00661ADB">
      <w:pPr>
        <w:pStyle w:val="Bodytext20"/>
        <w:shd w:val="clear" w:color="auto" w:fill="auto"/>
        <w:spacing w:before="0" w:after="0" w:line="240" w:lineRule="atLeast"/>
        <w:rPr>
          <w:rFonts w:asciiTheme="minorBidi" w:hAnsiTheme="minorBidi" w:cstheme="minorBidi"/>
          <w:color w:val="000000"/>
        </w:rPr>
      </w:pPr>
      <w:r w:rsidRPr="002D7AED">
        <w:rPr>
          <w:rFonts w:asciiTheme="minorBidi" w:hAnsiTheme="minorBidi" w:cstheme="minorBidi"/>
        </w:rPr>
        <w:t>2.</w:t>
      </w:r>
      <w:r w:rsidRPr="002D7AED">
        <w:rPr>
          <w:rFonts w:asciiTheme="minorBidi" w:hAnsiTheme="minorBidi" w:cstheme="minorBidi"/>
        </w:rPr>
        <w:tab/>
        <w:t xml:space="preserve">La date d’entrée en vigueur des modifications apportées à cet Accord sera définie par le CEP. </w:t>
      </w:r>
      <w:r w:rsidRPr="002D7AED">
        <w:rPr>
          <w:rFonts w:asciiTheme="minorBidi" w:hAnsiTheme="minorBidi" w:cstheme="minorBidi"/>
          <w:color w:val="000000"/>
        </w:rPr>
        <w:t>Nonob</w:t>
      </w:r>
      <w:r w:rsidR="00D42AFB" w:rsidRPr="002D7AED">
        <w:rPr>
          <w:rFonts w:asciiTheme="minorBidi" w:hAnsiTheme="minorBidi" w:cstheme="minorBidi"/>
          <w:color w:val="000000"/>
        </w:rPr>
        <w:softHyphen/>
      </w:r>
      <w:r w:rsidRPr="002D7AED">
        <w:rPr>
          <w:rFonts w:asciiTheme="minorBidi" w:hAnsiTheme="minorBidi" w:cstheme="minorBidi"/>
          <w:color w:val="000000"/>
        </w:rPr>
        <w:t>stant ce qui précède, les modifications apportées aux informations propres aux pays présentes en annexe 1, ainsi que toute modification acceptée mutuellement à l’annexe 2 (propre aux régions)</w:t>
      </w:r>
      <w:r w:rsidR="00255A57" w:rsidRPr="002D7AED">
        <w:rPr>
          <w:rFonts w:asciiTheme="minorBidi" w:hAnsiTheme="minorBidi" w:cstheme="minorBidi"/>
          <w:color w:val="000000"/>
        </w:rPr>
        <w:t>,</w:t>
      </w:r>
      <w:r w:rsidRPr="002D7AED">
        <w:rPr>
          <w:rFonts w:asciiTheme="minorBidi" w:hAnsiTheme="minorBidi" w:cstheme="minorBidi"/>
          <w:color w:val="000000"/>
        </w:rPr>
        <w:t xml:space="preserve"> ne nécessite</w:t>
      </w:r>
      <w:r w:rsidR="00255A57" w:rsidRPr="002D7AED">
        <w:rPr>
          <w:rFonts w:asciiTheme="minorBidi" w:hAnsiTheme="minorBidi" w:cstheme="minorBidi"/>
          <w:color w:val="000000"/>
        </w:rPr>
        <w:t>nt ni l’ap</w:t>
      </w:r>
      <w:r w:rsidR="00BC6E85" w:rsidRPr="002D7AED">
        <w:rPr>
          <w:rFonts w:asciiTheme="minorBidi" w:hAnsiTheme="minorBidi" w:cstheme="minorBidi"/>
          <w:color w:val="000000"/>
        </w:rPr>
        <w:softHyphen/>
      </w:r>
      <w:r w:rsidR="00255A57" w:rsidRPr="002D7AED">
        <w:rPr>
          <w:rFonts w:asciiTheme="minorBidi" w:hAnsiTheme="minorBidi" w:cstheme="minorBidi"/>
          <w:color w:val="000000"/>
        </w:rPr>
        <w:t>probation du CEP</w:t>
      </w:r>
      <w:r w:rsidRPr="002D7AED">
        <w:rPr>
          <w:rFonts w:asciiTheme="minorBidi" w:hAnsiTheme="minorBidi" w:cstheme="minorBidi"/>
          <w:color w:val="000000"/>
        </w:rPr>
        <w:t xml:space="preserve"> ni la préparation des modifica</w:t>
      </w:r>
      <w:r w:rsidR="00255A57" w:rsidRPr="002D7AED">
        <w:rPr>
          <w:rFonts w:asciiTheme="minorBidi" w:hAnsiTheme="minorBidi" w:cstheme="minorBidi"/>
          <w:color w:val="000000"/>
        </w:rPr>
        <w:t>tions officielles à cet Accord.</w:t>
      </w:r>
    </w:p>
    <w:p w14:paraId="5E8E7E2B" w14:textId="77777777" w:rsidR="00C8785A" w:rsidRPr="002D7AED" w:rsidRDefault="00C8785A" w:rsidP="00661ADB">
      <w:pPr>
        <w:widowControl w:val="0"/>
        <w:jc w:val="both"/>
        <w:rPr>
          <w:rFonts w:asciiTheme="minorBidi" w:hAnsiTheme="minorBidi" w:cstheme="minorBidi"/>
        </w:rPr>
      </w:pPr>
    </w:p>
    <w:p w14:paraId="1B6CD63C" w14:textId="3D2D3710" w:rsidR="00CD4840" w:rsidRPr="002D7AED" w:rsidRDefault="00C8785A" w:rsidP="00661ADB">
      <w:pPr>
        <w:widowControl w:val="0"/>
        <w:jc w:val="both"/>
        <w:rPr>
          <w:rFonts w:asciiTheme="minorBidi" w:hAnsiTheme="minorBidi" w:cstheme="minorBidi"/>
        </w:rPr>
      </w:pPr>
      <w:r w:rsidRPr="002D7AED">
        <w:rPr>
          <w:rFonts w:asciiTheme="minorBidi" w:hAnsiTheme="minorBidi" w:cstheme="minorBidi"/>
        </w:rPr>
        <w:t>3.</w:t>
      </w:r>
      <w:r w:rsidRPr="002D7AED">
        <w:rPr>
          <w:rFonts w:asciiTheme="minorBidi" w:hAnsiTheme="minorBidi" w:cstheme="minorBidi"/>
        </w:rPr>
        <w:tab/>
        <w:t>Toute Partie à cet Accord se trouvant dans l’incapacité de remplir les dispositions modifiées de l’Accord peut s’en retirer à compter de la date d’entrée en vigueur de la version révisée. Les Parties qui souhaitent se retirer de l’Accord doivent envoyer un préavis écrit au Bureau international notifiant leur intention de se retirer.</w:t>
      </w:r>
      <w:r w:rsidR="006E5DD0" w:rsidRPr="002D7AED">
        <w:rPr>
          <w:rFonts w:asciiTheme="minorBidi" w:hAnsiTheme="minorBidi" w:cstheme="minorBidi"/>
        </w:rPr>
        <w:br/>
      </w:r>
    </w:p>
    <w:p w14:paraId="5041D3EB" w14:textId="77777777" w:rsidR="00CD4840" w:rsidRPr="002D7AED" w:rsidRDefault="00CD4840" w:rsidP="00661ADB">
      <w:pPr>
        <w:widowControl w:val="0"/>
        <w:jc w:val="both"/>
        <w:rPr>
          <w:rFonts w:asciiTheme="minorBidi" w:hAnsiTheme="minorBidi" w:cstheme="minorBidi"/>
        </w:rPr>
      </w:pPr>
    </w:p>
    <w:p w14:paraId="425D3FB4" w14:textId="3F58E479"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Article 1</w:t>
      </w:r>
      <w:r w:rsidR="00531720" w:rsidRPr="002D7AED">
        <w:rPr>
          <w:rFonts w:asciiTheme="minorBidi" w:hAnsiTheme="minorBidi" w:cstheme="minorBidi"/>
          <w:b/>
        </w:rPr>
        <w:t>7</w:t>
      </w:r>
    </w:p>
    <w:p w14:paraId="0E61A2D4"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Retrait</w:t>
      </w:r>
    </w:p>
    <w:p w14:paraId="52B0489A" w14:textId="77777777" w:rsidR="00C8785A" w:rsidRPr="002D7AED" w:rsidRDefault="00C8785A" w:rsidP="00661ADB">
      <w:pPr>
        <w:widowControl w:val="0"/>
        <w:jc w:val="both"/>
        <w:rPr>
          <w:rFonts w:asciiTheme="minorBidi" w:hAnsiTheme="minorBidi" w:cstheme="minorBidi"/>
        </w:rPr>
      </w:pPr>
    </w:p>
    <w:p w14:paraId="4FDE0E84" w14:textId="76E7223E" w:rsidR="00C8785A" w:rsidRPr="002D7AED" w:rsidRDefault="00C8785A" w:rsidP="00DC6555">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r>
      <w:r w:rsidR="00583F40" w:rsidRPr="002D7AED">
        <w:rPr>
          <w:rFonts w:asciiTheme="minorBidi" w:hAnsiTheme="minorBidi" w:cstheme="minorBidi"/>
        </w:rPr>
        <w:t>U</w:t>
      </w:r>
      <w:r w:rsidRPr="002D7AED">
        <w:rPr>
          <w:rFonts w:asciiTheme="minorBidi" w:hAnsiTheme="minorBidi" w:cstheme="minorBidi"/>
        </w:rPr>
        <w:t>ne Partie peut se retirer partiellement (c’est-à-dire vis-à-vis d’une ou plusieurs Parties) ou totalement (c’est-à-dire vis-à-vis de l’ensemble des autres Parties) de cet Accord à tout moment et sans motif sur présen</w:t>
      </w:r>
      <w:r w:rsidR="00DC6555" w:rsidRPr="002D7AED">
        <w:rPr>
          <w:rFonts w:asciiTheme="minorBidi" w:hAnsiTheme="minorBidi" w:cstheme="minorBidi"/>
        </w:rPr>
        <w:softHyphen/>
      </w:r>
      <w:r w:rsidRPr="002D7AED">
        <w:rPr>
          <w:rFonts w:asciiTheme="minorBidi" w:hAnsiTheme="minorBidi" w:cstheme="minorBidi"/>
        </w:rPr>
        <w:t xml:space="preserve">tation d’un préavis écrit d’au moins </w:t>
      </w:r>
      <w:r w:rsidR="00ED0CBB" w:rsidRPr="002D7AED">
        <w:rPr>
          <w:rFonts w:asciiTheme="minorBidi" w:hAnsiTheme="minorBidi" w:cstheme="minorBidi"/>
        </w:rPr>
        <w:t>quatre-vingt-dix</w:t>
      </w:r>
      <w:r w:rsidRPr="002D7AED">
        <w:rPr>
          <w:rFonts w:asciiTheme="minorBidi" w:hAnsiTheme="minorBidi" w:cstheme="minorBidi"/>
        </w:rPr>
        <w:t xml:space="preserve"> jours au format électronique ou par courrier recommandé (à compter de la date d’expédition de la communication applicable par l’intermédiaire du Bureau international) adressé aux </w:t>
      </w:r>
      <w:bookmarkStart w:id="1" w:name="_Ref322427875"/>
      <w:r w:rsidR="006E5DD0" w:rsidRPr="002D7AED">
        <w:rPr>
          <w:rFonts w:asciiTheme="minorBidi" w:hAnsiTheme="minorBidi" w:cstheme="minorBidi"/>
        </w:rPr>
        <w:t>autres Parties.</w:t>
      </w:r>
    </w:p>
    <w:bookmarkEnd w:id="1"/>
    <w:p w14:paraId="14DFBE3D" w14:textId="77777777" w:rsidR="00C8785A" w:rsidRPr="002D7AED" w:rsidRDefault="00C8785A" w:rsidP="00661ADB">
      <w:pPr>
        <w:widowControl w:val="0"/>
        <w:jc w:val="both"/>
        <w:rPr>
          <w:rFonts w:asciiTheme="minorBidi" w:hAnsiTheme="minorBidi" w:cstheme="minorBidi"/>
        </w:rPr>
      </w:pPr>
    </w:p>
    <w:p w14:paraId="6691ED4B" w14:textId="77777777" w:rsidR="00C8785A" w:rsidRPr="002D7AED" w:rsidRDefault="00C8785A" w:rsidP="00661ADB">
      <w:pPr>
        <w:widowControl w:val="0"/>
        <w:jc w:val="both"/>
        <w:rPr>
          <w:rFonts w:asciiTheme="minorBidi" w:hAnsiTheme="minorBidi" w:cstheme="minorBidi"/>
          <w:bCs/>
          <w:noProof/>
        </w:rPr>
      </w:pPr>
      <w:r w:rsidRPr="002D7AED">
        <w:rPr>
          <w:rFonts w:asciiTheme="minorBidi" w:hAnsiTheme="minorBidi" w:cstheme="minorBidi"/>
          <w:bCs/>
        </w:rPr>
        <w:t>2.</w:t>
      </w:r>
      <w:r w:rsidRPr="002D7AED">
        <w:rPr>
          <w:rFonts w:asciiTheme="minorBidi" w:hAnsiTheme="minorBidi" w:cstheme="minorBidi"/>
          <w:bCs/>
        </w:rPr>
        <w:tab/>
        <w:t>Une Partie peut également se retirer partiellement ou totalement de l’Accord avec effet immédiat à tout moment en adressant une notification écrite aux autres Parties dans les cas suivants:</w:t>
      </w:r>
    </w:p>
    <w:p w14:paraId="07494CDD" w14:textId="54ECF6EF" w:rsidR="00C8785A" w:rsidRPr="002D7AED" w:rsidRDefault="00C8785A" w:rsidP="00661ADB">
      <w:pPr>
        <w:pStyle w:val="Premierretrait"/>
        <w:tabs>
          <w:tab w:val="clear" w:pos="567"/>
        </w:tabs>
        <w:rPr>
          <w:rFonts w:asciiTheme="minorBidi" w:hAnsiTheme="minorBidi" w:cstheme="minorBidi"/>
          <w:noProof/>
        </w:rPr>
      </w:pPr>
      <w:r w:rsidRPr="002D7AED">
        <w:rPr>
          <w:rFonts w:asciiTheme="minorBidi" w:hAnsiTheme="minorBidi" w:cstheme="minorBidi"/>
        </w:rPr>
        <w:t xml:space="preserve">La ou les autres Parties ont failli de manière flagrante à leurs obligations imposées par le présent Accord ou à leurs obligations découlant des dispositions applicables de la Convention et de son Règlement en vigueur au moment de la signature de l’Accord par les Parties et, dans le cas où cette violation aurait pu être résolue, cette ou ces Parties n’ont pas procédé à la résolution de cette violation dans un délai de </w:t>
      </w:r>
      <w:r w:rsidR="00ED0CBB" w:rsidRPr="002D7AED">
        <w:rPr>
          <w:rFonts w:asciiTheme="minorBidi" w:hAnsiTheme="minorBidi" w:cstheme="minorBidi"/>
        </w:rPr>
        <w:t>trente</w:t>
      </w:r>
      <w:r w:rsidRPr="002D7AED">
        <w:rPr>
          <w:rFonts w:asciiTheme="minorBidi" w:hAnsiTheme="minorBidi" w:cstheme="minorBidi"/>
        </w:rPr>
        <w:t xml:space="preserve"> jours civils suivant une demand</w:t>
      </w:r>
      <w:r w:rsidR="00ED0CBB" w:rsidRPr="002D7AED">
        <w:rPr>
          <w:rFonts w:asciiTheme="minorBidi" w:hAnsiTheme="minorBidi" w:cstheme="minorBidi"/>
        </w:rPr>
        <w:t xml:space="preserve">e de l’autre </w:t>
      </w:r>
      <w:r w:rsidR="007B4B0C" w:rsidRPr="002D7AED">
        <w:rPr>
          <w:rFonts w:asciiTheme="minorBidi" w:hAnsiTheme="minorBidi" w:cstheme="minorBidi"/>
        </w:rPr>
        <w:t xml:space="preserve">ou des autres </w:t>
      </w:r>
      <w:r w:rsidR="00ED0CBB" w:rsidRPr="002D7AED">
        <w:rPr>
          <w:rFonts w:asciiTheme="minorBidi" w:hAnsiTheme="minorBidi" w:cstheme="minorBidi"/>
        </w:rPr>
        <w:t>Partie</w:t>
      </w:r>
      <w:r w:rsidR="007B4B0C" w:rsidRPr="002D7AED">
        <w:rPr>
          <w:rFonts w:asciiTheme="minorBidi" w:hAnsiTheme="minorBidi" w:cstheme="minorBidi"/>
        </w:rPr>
        <w:t>s</w:t>
      </w:r>
      <w:r w:rsidR="00ED0CBB" w:rsidRPr="002D7AED">
        <w:rPr>
          <w:rFonts w:asciiTheme="minorBidi" w:hAnsiTheme="minorBidi" w:cstheme="minorBidi"/>
        </w:rPr>
        <w:t xml:space="preserve"> à cet effet.</w:t>
      </w:r>
    </w:p>
    <w:p w14:paraId="21CA1DF2" w14:textId="2FCC62EE" w:rsidR="008C3214" w:rsidRPr="002D7AED" w:rsidRDefault="008C3214" w:rsidP="00661ADB">
      <w:pPr>
        <w:pStyle w:val="Premierretrait"/>
        <w:tabs>
          <w:tab w:val="clear" w:pos="567"/>
        </w:tabs>
        <w:rPr>
          <w:rFonts w:asciiTheme="minorBidi" w:hAnsiTheme="minorBidi" w:cstheme="minorBidi"/>
        </w:rPr>
      </w:pPr>
      <w:r w:rsidRPr="002D7AED">
        <w:rPr>
          <w:rFonts w:asciiTheme="minorBidi" w:hAnsiTheme="minorBidi" w:cstheme="minorBidi"/>
        </w:rPr>
        <w:t>Si une autre Partie cède ou transfère, ou prétend céder ou transférer, l’un quelconque de ses droits ou l’une quelconque de ses obligations en vertu du présent Accord ou tout intérêt qu’elle a dans ce dernier, sans avoir obtenu le consentement écrit préalable de la Partie se retirant.</w:t>
      </w:r>
    </w:p>
    <w:p w14:paraId="22165C01" w14:textId="77777777" w:rsidR="00C8785A" w:rsidRPr="002D7AED" w:rsidRDefault="00C8785A" w:rsidP="00661ADB">
      <w:pPr>
        <w:pStyle w:val="Premierretrait"/>
        <w:tabs>
          <w:tab w:val="clear" w:pos="567"/>
        </w:tabs>
        <w:rPr>
          <w:rFonts w:asciiTheme="minorBidi" w:hAnsiTheme="minorBidi" w:cstheme="minorBidi"/>
        </w:rPr>
      </w:pPr>
      <w:r w:rsidRPr="002D7AED">
        <w:rPr>
          <w:rFonts w:asciiTheme="minorBidi" w:hAnsiTheme="minorBidi" w:cstheme="minorBidi"/>
        </w:rPr>
        <w:lastRenderedPageBreak/>
        <w:t xml:space="preserve">Une représentation, garantie ou déclaration dans le cadre de cet Accord ou en rapport avec celui-ci est incorrecte à quelque égard que ce soit et, si la déclaration erronée ou la rupture de garantie peut être corrigée, la Partie concernée ne met en œuvre aucune mesure corrective dans un délai de </w:t>
      </w:r>
      <w:r w:rsidR="00ED0CBB" w:rsidRPr="002D7AED">
        <w:rPr>
          <w:rFonts w:asciiTheme="minorBidi" w:hAnsiTheme="minorBidi" w:cstheme="minorBidi"/>
        </w:rPr>
        <w:t>trente</w:t>
      </w:r>
      <w:r w:rsidRPr="002D7AED">
        <w:rPr>
          <w:rFonts w:asciiTheme="minorBidi" w:hAnsiTheme="minorBidi" w:cstheme="minorBidi"/>
        </w:rPr>
        <w:t xml:space="preserve"> jours civils suivant une demande de l’autre Partie à cet effet.</w:t>
      </w:r>
    </w:p>
    <w:p w14:paraId="4ED46229" w14:textId="77777777" w:rsidR="00C8785A" w:rsidRPr="002D7AED" w:rsidRDefault="00C8785A" w:rsidP="00661ADB">
      <w:pPr>
        <w:widowControl w:val="0"/>
        <w:jc w:val="both"/>
        <w:rPr>
          <w:rFonts w:asciiTheme="minorBidi" w:hAnsiTheme="minorBidi" w:cstheme="minorBidi"/>
        </w:rPr>
      </w:pPr>
    </w:p>
    <w:p w14:paraId="44C6A9E4" w14:textId="0ADA6F54"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3.</w:t>
      </w:r>
      <w:r w:rsidRPr="002D7AED">
        <w:rPr>
          <w:rFonts w:asciiTheme="minorBidi" w:hAnsiTheme="minorBidi" w:cstheme="minorBidi"/>
        </w:rPr>
        <w:tab/>
        <w:t xml:space="preserve">Tout retrait partiel ou total de cet Accord ne porte atteinte </w:t>
      </w:r>
      <w:r w:rsidR="003A7445" w:rsidRPr="002D7AED">
        <w:rPr>
          <w:rFonts w:asciiTheme="minorBidi" w:hAnsiTheme="minorBidi" w:cstheme="minorBidi"/>
        </w:rPr>
        <w:t>à aucun autre droit</w:t>
      </w:r>
      <w:r w:rsidRPr="002D7AED">
        <w:rPr>
          <w:rFonts w:asciiTheme="minorBidi" w:hAnsiTheme="minorBidi" w:cstheme="minorBidi"/>
        </w:rPr>
        <w:t xml:space="preserve"> et</w:t>
      </w:r>
      <w:r w:rsidR="003A7445" w:rsidRPr="002D7AED">
        <w:rPr>
          <w:rFonts w:asciiTheme="minorBidi" w:hAnsiTheme="minorBidi" w:cstheme="minorBidi"/>
        </w:rPr>
        <w:t xml:space="preserve"> aucune autre obligation</w:t>
      </w:r>
      <w:r w:rsidRPr="002D7AED">
        <w:rPr>
          <w:rFonts w:asciiTheme="minorBidi" w:hAnsiTheme="minorBidi" w:cstheme="minorBidi"/>
        </w:rPr>
        <w:t xml:space="preserve"> des Parties découlant des dispositions prévues par cet Accord en matière de traitement des Données.</w:t>
      </w:r>
    </w:p>
    <w:p w14:paraId="1470785B" w14:textId="77777777" w:rsidR="00C8785A" w:rsidRPr="002D7AED" w:rsidRDefault="00C8785A" w:rsidP="00661ADB">
      <w:pPr>
        <w:widowControl w:val="0"/>
        <w:jc w:val="both"/>
        <w:rPr>
          <w:rFonts w:asciiTheme="minorBidi" w:hAnsiTheme="minorBidi" w:cstheme="minorBidi"/>
        </w:rPr>
      </w:pPr>
    </w:p>
    <w:p w14:paraId="39C5FD72" w14:textId="21015239" w:rsidR="00C8785A" w:rsidRPr="002D7AED" w:rsidRDefault="00C8785A" w:rsidP="00661ADB">
      <w:pPr>
        <w:widowControl w:val="0"/>
        <w:jc w:val="both"/>
        <w:rPr>
          <w:rFonts w:asciiTheme="minorBidi" w:hAnsiTheme="minorBidi" w:cstheme="minorBidi"/>
          <w:bCs/>
        </w:rPr>
      </w:pPr>
      <w:r w:rsidRPr="002D7AED">
        <w:rPr>
          <w:rFonts w:asciiTheme="minorBidi" w:hAnsiTheme="minorBidi" w:cstheme="minorBidi"/>
        </w:rPr>
        <w:t>4.</w:t>
      </w:r>
      <w:r w:rsidRPr="002D7AED">
        <w:rPr>
          <w:rFonts w:asciiTheme="minorBidi" w:hAnsiTheme="minorBidi" w:cstheme="minorBidi"/>
        </w:rPr>
        <w:tab/>
        <w:t xml:space="preserve">La résiliation d’un accord bilatéral ou multilatéral complémentaire, tel que défini </w:t>
      </w:r>
      <w:r w:rsidR="00ED0CBB" w:rsidRPr="002D7AED">
        <w:rPr>
          <w:rFonts w:asciiTheme="minorBidi" w:hAnsiTheme="minorBidi" w:cstheme="minorBidi"/>
        </w:rPr>
        <w:t>à</w:t>
      </w:r>
      <w:r w:rsidRPr="002D7AED">
        <w:rPr>
          <w:rFonts w:asciiTheme="minorBidi" w:hAnsiTheme="minorBidi" w:cstheme="minorBidi"/>
        </w:rPr>
        <w:t xml:space="preserve"> l’article 5.3, n’implique pas automatiquement le retrait d’une Partie de cet Accord.</w:t>
      </w:r>
    </w:p>
    <w:p w14:paraId="7B98D5B4" w14:textId="77777777" w:rsidR="00C8785A" w:rsidRPr="002D7AED" w:rsidRDefault="00C8785A" w:rsidP="00661ADB">
      <w:pPr>
        <w:widowControl w:val="0"/>
        <w:jc w:val="both"/>
        <w:rPr>
          <w:rFonts w:asciiTheme="minorBidi" w:hAnsiTheme="minorBidi" w:cstheme="minorBidi"/>
        </w:rPr>
      </w:pPr>
    </w:p>
    <w:p w14:paraId="314B4BAF" w14:textId="77777777"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5.</w:t>
      </w:r>
      <w:r w:rsidRPr="002D7AED">
        <w:rPr>
          <w:rFonts w:asciiTheme="minorBidi" w:hAnsiTheme="minorBidi" w:cstheme="minorBidi"/>
        </w:rPr>
        <w:tab/>
        <w:t>Aux fins du présent article, le terme «retrait» correspond, vis-à-vis d’une Partie concernée, à la résilia</w:t>
      </w:r>
      <w:r w:rsidR="004D19A7" w:rsidRPr="002D7AED">
        <w:rPr>
          <w:rFonts w:asciiTheme="minorBidi" w:hAnsiTheme="minorBidi" w:cstheme="minorBidi"/>
        </w:rPr>
        <w:softHyphen/>
      </w:r>
      <w:r w:rsidRPr="002D7AED">
        <w:rPr>
          <w:rFonts w:asciiTheme="minorBidi" w:hAnsiTheme="minorBidi" w:cstheme="minorBidi"/>
        </w:rPr>
        <w:t>tion de l’Accord pour cette Partie.</w:t>
      </w:r>
    </w:p>
    <w:p w14:paraId="30A344A1" w14:textId="77777777" w:rsidR="00C8785A" w:rsidRPr="002D7AED" w:rsidRDefault="00C8785A" w:rsidP="00661ADB">
      <w:pPr>
        <w:widowControl w:val="0"/>
        <w:jc w:val="both"/>
        <w:rPr>
          <w:rFonts w:asciiTheme="minorBidi" w:hAnsiTheme="minorBidi" w:cstheme="minorBidi"/>
        </w:rPr>
      </w:pPr>
    </w:p>
    <w:p w14:paraId="028C95FB" w14:textId="77777777" w:rsidR="00C8785A" w:rsidRPr="002D7AED" w:rsidRDefault="00C8785A" w:rsidP="00661ADB">
      <w:pPr>
        <w:widowControl w:val="0"/>
        <w:jc w:val="both"/>
        <w:rPr>
          <w:rFonts w:asciiTheme="minorBidi" w:hAnsiTheme="minorBidi" w:cstheme="minorBidi"/>
        </w:rPr>
      </w:pPr>
    </w:p>
    <w:p w14:paraId="66626837" w14:textId="2E08DFD1" w:rsidR="00C8785A" w:rsidRPr="002D7AED" w:rsidRDefault="00C8785A" w:rsidP="00661ADB">
      <w:pPr>
        <w:widowControl w:val="0"/>
        <w:jc w:val="both"/>
        <w:rPr>
          <w:rFonts w:asciiTheme="minorBidi" w:hAnsiTheme="minorBidi" w:cstheme="minorBidi"/>
          <w:b/>
          <w:noProof/>
        </w:rPr>
      </w:pPr>
      <w:r w:rsidRPr="002D7AED">
        <w:rPr>
          <w:rFonts w:asciiTheme="minorBidi" w:hAnsiTheme="minorBidi" w:cstheme="minorBidi"/>
          <w:b/>
        </w:rPr>
        <w:t>Article 1</w:t>
      </w:r>
      <w:r w:rsidR="00531720" w:rsidRPr="002D7AED">
        <w:rPr>
          <w:rFonts w:asciiTheme="minorBidi" w:hAnsiTheme="minorBidi" w:cstheme="minorBidi"/>
          <w:b/>
        </w:rPr>
        <w:t>8</w:t>
      </w:r>
    </w:p>
    <w:p w14:paraId="6845025D" w14:textId="77777777"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b/>
        </w:rPr>
        <w:t>Langue</w:t>
      </w:r>
    </w:p>
    <w:p w14:paraId="3A788858" w14:textId="77777777" w:rsidR="00C8785A" w:rsidRPr="002D7AED" w:rsidRDefault="00C8785A" w:rsidP="00661ADB">
      <w:pPr>
        <w:widowControl w:val="0"/>
        <w:jc w:val="both"/>
        <w:rPr>
          <w:rFonts w:asciiTheme="minorBidi" w:hAnsiTheme="minorBidi" w:cstheme="minorBidi"/>
        </w:rPr>
      </w:pPr>
    </w:p>
    <w:p w14:paraId="3D137AA6" w14:textId="415C7A7E" w:rsidR="00C8785A" w:rsidRPr="002D7AED" w:rsidRDefault="00C8785A" w:rsidP="00583F40">
      <w:pPr>
        <w:widowControl w:val="0"/>
        <w:jc w:val="both"/>
        <w:rPr>
          <w:rFonts w:asciiTheme="minorBidi" w:hAnsiTheme="minorBidi" w:cstheme="minorBidi"/>
        </w:rPr>
      </w:pPr>
      <w:r w:rsidRPr="002D7AED">
        <w:rPr>
          <w:rFonts w:asciiTheme="minorBidi" w:hAnsiTheme="minorBidi" w:cstheme="minorBidi"/>
        </w:rPr>
        <w:t>Sauf disposition contraire convenue bilatéralement ou multilatéralement entre les Parties de cet Accord, le français ou l’anglais sont utilisés par les Parties pour l’ensemble des communications administratives et opéra</w:t>
      </w:r>
      <w:r w:rsidR="006E5DD0" w:rsidRPr="002D7AED">
        <w:rPr>
          <w:rFonts w:asciiTheme="minorBidi" w:hAnsiTheme="minorBidi" w:cstheme="minorBidi"/>
        </w:rPr>
        <w:softHyphen/>
      </w:r>
      <w:r w:rsidRPr="002D7AED">
        <w:rPr>
          <w:rFonts w:asciiTheme="minorBidi" w:hAnsiTheme="minorBidi" w:cstheme="minorBidi"/>
        </w:rPr>
        <w:t>ti</w:t>
      </w:r>
      <w:r w:rsidR="00ED0CBB" w:rsidRPr="002D7AED">
        <w:rPr>
          <w:rFonts w:asciiTheme="minorBidi" w:hAnsiTheme="minorBidi" w:cstheme="minorBidi"/>
        </w:rPr>
        <w:t>onnelles associées à cet Accord</w:t>
      </w:r>
      <w:r w:rsidRPr="002D7AED">
        <w:rPr>
          <w:rFonts w:asciiTheme="minorBidi" w:hAnsiTheme="minorBidi" w:cstheme="minorBidi"/>
        </w:rPr>
        <w:t xml:space="preserve"> ainsi que pour l’ensemble des documents préparés et soumis par le</w:t>
      </w:r>
      <w:r w:rsidR="00583F40" w:rsidRPr="002D7AED">
        <w:rPr>
          <w:rFonts w:asciiTheme="minorBidi" w:hAnsiTheme="minorBidi" w:cstheme="minorBidi"/>
        </w:rPr>
        <w:t>s</w:t>
      </w:r>
      <w:r w:rsidRPr="002D7AED">
        <w:rPr>
          <w:rFonts w:asciiTheme="minorBidi" w:hAnsiTheme="minorBidi" w:cstheme="minorBidi"/>
        </w:rPr>
        <w:t xml:space="preserve"> </w:t>
      </w:r>
      <w:r w:rsidR="00583F40" w:rsidRPr="002D7AED">
        <w:rPr>
          <w:rFonts w:asciiTheme="minorBidi" w:hAnsiTheme="minorBidi" w:cstheme="minorBidi"/>
        </w:rPr>
        <w:t>Parties</w:t>
      </w:r>
      <w:r w:rsidRPr="002D7AED">
        <w:rPr>
          <w:rFonts w:asciiTheme="minorBidi" w:hAnsiTheme="minorBidi" w:cstheme="minorBidi"/>
        </w:rPr>
        <w:t xml:space="preserve"> dans le cadre de cet Accord.</w:t>
      </w:r>
    </w:p>
    <w:p w14:paraId="2F55149D" w14:textId="77777777" w:rsidR="00C8785A" w:rsidRPr="002D7AED" w:rsidRDefault="00C8785A" w:rsidP="00661ADB">
      <w:pPr>
        <w:widowControl w:val="0"/>
        <w:jc w:val="both"/>
        <w:rPr>
          <w:rFonts w:asciiTheme="minorBidi" w:hAnsiTheme="minorBidi" w:cstheme="minorBidi"/>
        </w:rPr>
      </w:pPr>
    </w:p>
    <w:p w14:paraId="6E048A7F" w14:textId="77777777" w:rsidR="00C8785A" w:rsidRPr="002D7AED" w:rsidRDefault="00C8785A" w:rsidP="00661ADB">
      <w:pPr>
        <w:widowControl w:val="0"/>
        <w:jc w:val="both"/>
        <w:rPr>
          <w:rFonts w:asciiTheme="minorBidi" w:hAnsiTheme="minorBidi" w:cstheme="minorBidi"/>
        </w:rPr>
      </w:pPr>
    </w:p>
    <w:p w14:paraId="3F422492" w14:textId="0A584C79" w:rsidR="00C8785A" w:rsidRPr="002D7AED" w:rsidRDefault="00C8785A" w:rsidP="00661ADB">
      <w:pPr>
        <w:widowControl w:val="0"/>
        <w:jc w:val="both"/>
        <w:rPr>
          <w:rFonts w:asciiTheme="minorBidi" w:hAnsiTheme="minorBidi" w:cstheme="minorBidi"/>
          <w:b/>
          <w:noProof/>
        </w:rPr>
      </w:pPr>
      <w:r w:rsidRPr="002D7AED">
        <w:rPr>
          <w:rFonts w:asciiTheme="minorBidi" w:hAnsiTheme="minorBidi" w:cstheme="minorBidi"/>
          <w:b/>
        </w:rPr>
        <w:t>Article 1</w:t>
      </w:r>
      <w:r w:rsidR="00531720" w:rsidRPr="002D7AED">
        <w:rPr>
          <w:rFonts w:asciiTheme="minorBidi" w:hAnsiTheme="minorBidi" w:cstheme="minorBidi"/>
          <w:b/>
        </w:rPr>
        <w:t>9</w:t>
      </w:r>
    </w:p>
    <w:p w14:paraId="6781C762"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Loi applicable</w:t>
      </w:r>
    </w:p>
    <w:p w14:paraId="78CAEC57" w14:textId="77777777" w:rsidR="00C8785A" w:rsidRPr="002D7AED" w:rsidRDefault="00C8785A" w:rsidP="00661ADB">
      <w:pPr>
        <w:widowControl w:val="0"/>
        <w:jc w:val="both"/>
        <w:rPr>
          <w:rFonts w:asciiTheme="minorBidi" w:hAnsiTheme="minorBidi" w:cstheme="minorBidi"/>
        </w:rPr>
      </w:pPr>
    </w:p>
    <w:p w14:paraId="1BD9BB78" w14:textId="2FFB2036"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 xml:space="preserve">Cet Accord est régi par les dispositions applicables des Actes de l’Union ainsi que par les décisions applicables des organes directeurs de l’Union, à l’exclusion </w:t>
      </w:r>
      <w:r w:rsidR="001E083D" w:rsidRPr="002D7AED">
        <w:rPr>
          <w:rFonts w:asciiTheme="minorBidi" w:hAnsiTheme="minorBidi" w:cstheme="minorBidi"/>
        </w:rPr>
        <w:t>de toute législation nationale.</w:t>
      </w:r>
    </w:p>
    <w:p w14:paraId="0AF9B9CC" w14:textId="77777777" w:rsidR="00C8785A" w:rsidRPr="002D7AED" w:rsidRDefault="00C8785A" w:rsidP="00661ADB">
      <w:pPr>
        <w:widowControl w:val="0"/>
        <w:jc w:val="both"/>
        <w:rPr>
          <w:rFonts w:asciiTheme="minorBidi" w:hAnsiTheme="minorBidi" w:cstheme="minorBidi"/>
        </w:rPr>
      </w:pPr>
    </w:p>
    <w:p w14:paraId="29597A5D" w14:textId="77777777" w:rsidR="00C8785A" w:rsidRPr="002D7AED" w:rsidRDefault="00C8785A" w:rsidP="00661ADB">
      <w:pPr>
        <w:widowControl w:val="0"/>
        <w:jc w:val="both"/>
        <w:rPr>
          <w:rFonts w:asciiTheme="minorBidi" w:hAnsiTheme="minorBidi" w:cstheme="minorBidi"/>
        </w:rPr>
      </w:pPr>
    </w:p>
    <w:p w14:paraId="68B7FE8D" w14:textId="39F47C15"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 xml:space="preserve">Article </w:t>
      </w:r>
      <w:r w:rsidR="00531720" w:rsidRPr="002D7AED">
        <w:rPr>
          <w:rFonts w:asciiTheme="minorBidi" w:hAnsiTheme="minorBidi" w:cstheme="minorBidi"/>
          <w:b/>
        </w:rPr>
        <w:t>20</w:t>
      </w:r>
    </w:p>
    <w:p w14:paraId="75AD4CF9"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Interprétation et règlement des différends</w:t>
      </w:r>
    </w:p>
    <w:p w14:paraId="146EDFED" w14:textId="77777777" w:rsidR="00C8785A" w:rsidRPr="002D7AED" w:rsidRDefault="00C8785A" w:rsidP="00661ADB">
      <w:pPr>
        <w:widowControl w:val="0"/>
        <w:jc w:val="both"/>
        <w:rPr>
          <w:rFonts w:asciiTheme="minorBidi" w:hAnsiTheme="minorBidi" w:cstheme="minorBidi"/>
          <w:bCs/>
        </w:rPr>
      </w:pPr>
    </w:p>
    <w:p w14:paraId="729169FC" w14:textId="54B710C1" w:rsidR="005241FA" w:rsidRPr="002D7AED" w:rsidRDefault="00C8785A" w:rsidP="00661ADB">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t>Les Parties font tout leur possible pour régler à l’amiable tout litige, controverse ou réclamation décou</w:t>
      </w:r>
      <w:r w:rsidR="004D19A7" w:rsidRPr="002D7AED">
        <w:rPr>
          <w:rFonts w:asciiTheme="minorBidi" w:hAnsiTheme="minorBidi" w:cstheme="minorBidi"/>
        </w:rPr>
        <w:softHyphen/>
      </w:r>
      <w:r w:rsidRPr="002D7AED">
        <w:rPr>
          <w:rFonts w:asciiTheme="minorBidi" w:hAnsiTheme="minorBidi" w:cstheme="minorBidi"/>
        </w:rPr>
        <w:t xml:space="preserve">lant de l’Accord ou d’une contravention à celui-ci, de sa résiliation ou de sa nullité dans un délai de </w:t>
      </w:r>
      <w:r w:rsidR="00ED0CBB" w:rsidRPr="002D7AED">
        <w:rPr>
          <w:rFonts w:asciiTheme="minorBidi" w:hAnsiTheme="minorBidi" w:cstheme="minorBidi"/>
        </w:rPr>
        <w:t>quarante-cinq</w:t>
      </w:r>
      <w:r w:rsidRPr="002D7AED">
        <w:rPr>
          <w:rFonts w:asciiTheme="minorBidi" w:hAnsiTheme="minorBidi" w:cstheme="minorBidi"/>
        </w:rPr>
        <w:t xml:space="preserve"> jours à compter de la première notification écrite transmise par une Partie à l’autre Partie.</w:t>
      </w:r>
    </w:p>
    <w:p w14:paraId="0E0A9069" w14:textId="77777777" w:rsidR="004B0B42" w:rsidRPr="002D7AED" w:rsidRDefault="004B0B42" w:rsidP="00661ADB">
      <w:pPr>
        <w:widowControl w:val="0"/>
        <w:jc w:val="both"/>
        <w:rPr>
          <w:rFonts w:asciiTheme="minorBidi" w:hAnsiTheme="minorBidi" w:cstheme="minorBidi"/>
        </w:rPr>
      </w:pPr>
    </w:p>
    <w:p w14:paraId="1E200A53" w14:textId="6B340BDF"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t>2.</w:t>
      </w:r>
      <w:r w:rsidRPr="002D7AED">
        <w:rPr>
          <w:rFonts w:asciiTheme="minorBidi" w:hAnsiTheme="minorBidi" w:cstheme="minorBidi"/>
        </w:rPr>
        <w:tab/>
        <w:t>Dans l’éventualité où un différend n’est pas résolu dans ce délai et est soumis à la délégation des pouvoirs pertinente des Pays-membres de l’UPU concernés, la procédure d’arbitrage décrite dans la Consti</w:t>
      </w:r>
      <w:r w:rsidR="004D19A7" w:rsidRPr="002D7AED">
        <w:rPr>
          <w:rFonts w:asciiTheme="minorBidi" w:hAnsiTheme="minorBidi" w:cstheme="minorBidi"/>
        </w:rPr>
        <w:softHyphen/>
      </w:r>
      <w:r w:rsidRPr="002D7AED">
        <w:rPr>
          <w:rFonts w:asciiTheme="minorBidi" w:hAnsiTheme="minorBidi" w:cstheme="minorBidi"/>
        </w:rPr>
        <w:t>tution de l’UPU et le Règlement général de l’UPU doit être appliquée, à moins que les Parties concernées n’en décident autrement.</w:t>
      </w:r>
    </w:p>
    <w:p w14:paraId="4E38CF25" w14:textId="77777777" w:rsidR="00C8785A" w:rsidRPr="002D7AED" w:rsidRDefault="00C8785A" w:rsidP="00661ADB">
      <w:pPr>
        <w:widowControl w:val="0"/>
        <w:jc w:val="both"/>
        <w:rPr>
          <w:rFonts w:asciiTheme="minorBidi" w:hAnsiTheme="minorBidi" w:cstheme="minorBidi"/>
          <w:noProof/>
        </w:rPr>
      </w:pPr>
    </w:p>
    <w:p w14:paraId="746F92BC" w14:textId="5C10CE7B" w:rsidR="00C8785A" w:rsidRPr="002D7AED" w:rsidRDefault="00C8785A" w:rsidP="00661ADB">
      <w:pPr>
        <w:pStyle w:val="ListParagraph"/>
        <w:widowControl w:val="0"/>
        <w:spacing w:line="240" w:lineRule="atLeast"/>
        <w:ind w:left="0"/>
        <w:contextualSpacing w:val="0"/>
        <w:jc w:val="both"/>
        <w:rPr>
          <w:rFonts w:asciiTheme="minorBidi" w:hAnsiTheme="minorBidi" w:cstheme="minorBidi"/>
          <w:bCs/>
          <w:sz w:val="20"/>
          <w:szCs w:val="20"/>
        </w:rPr>
      </w:pPr>
      <w:r w:rsidRPr="002D7AED">
        <w:rPr>
          <w:rFonts w:asciiTheme="minorBidi" w:hAnsiTheme="minorBidi" w:cstheme="minorBidi"/>
          <w:bCs/>
          <w:sz w:val="20"/>
          <w:szCs w:val="20"/>
        </w:rPr>
        <w:t>3.</w:t>
      </w:r>
      <w:r w:rsidRPr="002D7AED">
        <w:rPr>
          <w:rFonts w:asciiTheme="minorBidi" w:hAnsiTheme="minorBidi" w:cstheme="minorBidi"/>
          <w:bCs/>
          <w:sz w:val="20"/>
          <w:szCs w:val="20"/>
        </w:rPr>
        <w:tab/>
        <w:t xml:space="preserve">Les Parties conviennent que, dans l’éventualité d’un différend lié à la sécurité des échanges de Données ou à la protection des Données (décrites respectivement </w:t>
      </w:r>
      <w:r w:rsidR="00ED0CBB" w:rsidRPr="002D7AED">
        <w:rPr>
          <w:rFonts w:asciiTheme="minorBidi" w:hAnsiTheme="minorBidi" w:cstheme="minorBidi"/>
          <w:bCs/>
          <w:sz w:val="20"/>
          <w:szCs w:val="20"/>
        </w:rPr>
        <w:t>aux art.</w:t>
      </w:r>
      <w:r w:rsidR="00D13F3A" w:rsidRPr="002D7AED">
        <w:rPr>
          <w:rFonts w:asciiTheme="minorBidi" w:hAnsiTheme="minorBidi" w:cstheme="minorBidi"/>
          <w:bCs/>
          <w:sz w:val="20"/>
          <w:szCs w:val="20"/>
        </w:rPr>
        <w:t xml:space="preserve"> 7</w:t>
      </w:r>
      <w:r w:rsidRPr="002D7AED">
        <w:rPr>
          <w:rFonts w:asciiTheme="minorBidi" w:hAnsiTheme="minorBidi" w:cstheme="minorBidi"/>
          <w:bCs/>
          <w:sz w:val="20"/>
          <w:szCs w:val="20"/>
        </w:rPr>
        <w:t xml:space="preserve"> et 10 de cet Accord) ayant lieu sur le Réseau de l’UPU ou dans les Logiciels fournis par l’UPU et à la demande de la Partie concernée, le Bureau international est habilité à suspendre immédiatement les échanges de Données entre les Parties concernées jusqu’à ce que le différend soit considéré comme entièrem</w:t>
      </w:r>
      <w:r w:rsidR="001E083D" w:rsidRPr="002D7AED">
        <w:rPr>
          <w:rFonts w:asciiTheme="minorBidi" w:hAnsiTheme="minorBidi" w:cstheme="minorBidi"/>
          <w:bCs/>
          <w:sz w:val="20"/>
          <w:szCs w:val="20"/>
        </w:rPr>
        <w:t>ent réglé par les deux Parties.</w:t>
      </w:r>
    </w:p>
    <w:p w14:paraId="775D1D65" w14:textId="77777777" w:rsidR="00C8785A" w:rsidRPr="002D7AED" w:rsidRDefault="00C8785A" w:rsidP="00661ADB">
      <w:pPr>
        <w:widowControl w:val="0"/>
        <w:jc w:val="both"/>
        <w:rPr>
          <w:rFonts w:asciiTheme="minorBidi" w:hAnsiTheme="minorBidi" w:cstheme="minorBidi"/>
          <w:noProof/>
        </w:rPr>
      </w:pPr>
    </w:p>
    <w:p w14:paraId="4A3DA97F" w14:textId="77777777" w:rsidR="00C8785A" w:rsidRPr="002D7AED" w:rsidRDefault="00C8785A" w:rsidP="00661ADB">
      <w:pPr>
        <w:widowControl w:val="0"/>
        <w:jc w:val="both"/>
        <w:rPr>
          <w:rFonts w:asciiTheme="minorBidi" w:hAnsiTheme="minorBidi" w:cstheme="minorBidi"/>
          <w:noProof/>
        </w:rPr>
      </w:pPr>
    </w:p>
    <w:p w14:paraId="3A9C4614" w14:textId="11B7D32A" w:rsidR="00C8785A" w:rsidRPr="002D7AED" w:rsidRDefault="00C8785A" w:rsidP="00661ADB">
      <w:pPr>
        <w:widowControl w:val="0"/>
        <w:jc w:val="both"/>
        <w:rPr>
          <w:rFonts w:asciiTheme="minorBidi" w:hAnsiTheme="minorBidi" w:cstheme="minorBidi"/>
          <w:b/>
          <w:bCs/>
          <w:noProof/>
        </w:rPr>
      </w:pPr>
      <w:r w:rsidRPr="002D7AED">
        <w:rPr>
          <w:rFonts w:asciiTheme="minorBidi" w:hAnsiTheme="minorBidi" w:cstheme="minorBidi"/>
          <w:b/>
          <w:bCs/>
        </w:rPr>
        <w:t>Article 2</w:t>
      </w:r>
      <w:r w:rsidR="00531720" w:rsidRPr="002D7AED">
        <w:rPr>
          <w:rFonts w:asciiTheme="minorBidi" w:hAnsiTheme="minorBidi" w:cstheme="minorBidi"/>
          <w:b/>
          <w:bCs/>
        </w:rPr>
        <w:t>1</w:t>
      </w:r>
    </w:p>
    <w:p w14:paraId="1839380C" w14:textId="77777777"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b/>
          <w:bCs/>
        </w:rPr>
        <w:lastRenderedPageBreak/>
        <w:t>Dispositions finales</w:t>
      </w:r>
    </w:p>
    <w:p w14:paraId="6627E279" w14:textId="77777777" w:rsidR="00C8785A" w:rsidRPr="002D7AED" w:rsidRDefault="00C8785A" w:rsidP="00661ADB">
      <w:pPr>
        <w:widowControl w:val="0"/>
        <w:jc w:val="both"/>
        <w:rPr>
          <w:rFonts w:asciiTheme="minorBidi" w:hAnsiTheme="minorBidi" w:cstheme="minorBidi"/>
          <w:noProof/>
        </w:rPr>
      </w:pPr>
    </w:p>
    <w:p w14:paraId="23282C0D" w14:textId="5406CAB3"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1.</w:t>
      </w:r>
      <w:r w:rsidRPr="002D7AED">
        <w:rPr>
          <w:rFonts w:asciiTheme="minorBidi" w:hAnsiTheme="minorBidi" w:cstheme="minorBidi"/>
        </w:rPr>
        <w:tab/>
      </w:r>
      <w:r w:rsidR="004B0B42" w:rsidRPr="002D7AED">
        <w:rPr>
          <w:rFonts w:asciiTheme="minorBidi" w:hAnsiTheme="minorBidi" w:cstheme="minorBidi"/>
        </w:rPr>
        <w:t>Sauf information contraire communiquée</w:t>
      </w:r>
      <w:r w:rsidR="00DD3108" w:rsidRPr="002D7AED">
        <w:rPr>
          <w:rFonts w:asciiTheme="minorBidi" w:hAnsiTheme="minorBidi" w:cstheme="minorBidi"/>
        </w:rPr>
        <w:t xml:space="preserve"> au Bureau international</w:t>
      </w:r>
      <w:r w:rsidR="004B0B42" w:rsidRPr="002D7AED">
        <w:rPr>
          <w:rFonts w:asciiTheme="minorBidi" w:hAnsiTheme="minorBidi" w:cstheme="minorBidi"/>
        </w:rPr>
        <w:t xml:space="preserve"> par les Parties</w:t>
      </w:r>
      <w:r w:rsidR="00DD3108" w:rsidRPr="002D7AED">
        <w:rPr>
          <w:rFonts w:asciiTheme="minorBidi" w:hAnsiTheme="minorBidi" w:cstheme="minorBidi"/>
        </w:rPr>
        <w:t xml:space="preserve"> concernées</w:t>
      </w:r>
      <w:r w:rsidR="004B0B42" w:rsidRPr="002D7AED">
        <w:rPr>
          <w:rFonts w:asciiTheme="minorBidi" w:hAnsiTheme="minorBidi" w:cstheme="minorBidi"/>
        </w:rPr>
        <w:t>, c</w:t>
      </w:r>
      <w:r w:rsidRPr="002D7AED">
        <w:rPr>
          <w:rFonts w:asciiTheme="minorBidi" w:hAnsiTheme="minorBidi" w:cstheme="minorBidi"/>
        </w:rPr>
        <w:t>et Accord remplace l’ensemble des accords, mesures, contrats, promesses et conditions, qu’ils soient écrits ou oraux, exprimés ou implicites, entre les Parties en rapport avec son objet.</w:t>
      </w:r>
    </w:p>
    <w:p w14:paraId="572EBE5F" w14:textId="77777777" w:rsidR="00C8785A" w:rsidRPr="002D7AED" w:rsidRDefault="00C8785A" w:rsidP="00661ADB">
      <w:pPr>
        <w:widowControl w:val="0"/>
        <w:jc w:val="both"/>
        <w:rPr>
          <w:rFonts w:asciiTheme="minorBidi" w:hAnsiTheme="minorBidi" w:cstheme="minorBidi"/>
        </w:rPr>
      </w:pPr>
    </w:p>
    <w:p w14:paraId="374A1F93" w14:textId="348401B0"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t>2.</w:t>
      </w:r>
      <w:r w:rsidRPr="002D7AED">
        <w:rPr>
          <w:rFonts w:asciiTheme="minorBidi" w:hAnsiTheme="minorBidi" w:cstheme="minorBidi"/>
        </w:rPr>
        <w:tab/>
        <w:t>Dans l’éventualité où l’une des dispositions, ou pa</w:t>
      </w:r>
      <w:r w:rsidR="00ED0CBB" w:rsidRPr="002D7AED">
        <w:rPr>
          <w:rFonts w:asciiTheme="minorBidi" w:hAnsiTheme="minorBidi" w:cstheme="minorBidi"/>
        </w:rPr>
        <w:t>rtie de celle-ci, de cet Accord</w:t>
      </w:r>
      <w:r w:rsidRPr="002D7AED">
        <w:rPr>
          <w:rFonts w:asciiTheme="minorBidi" w:hAnsiTheme="minorBidi" w:cstheme="minorBidi"/>
        </w:rPr>
        <w:t xml:space="preserve"> serait non valide ou interdite dans le cadre des lois applicables à une Partie de cet Accord, cette invalidité ou cette interdiction n’affecte pas les dispositions restantes de cet Accord entre la Partie susmentionnée et les autres Parties.</w:t>
      </w:r>
    </w:p>
    <w:p w14:paraId="40340D5B" w14:textId="77777777" w:rsidR="00292CB0" w:rsidRPr="002D7AED" w:rsidRDefault="00292CB0" w:rsidP="00661ADB">
      <w:pPr>
        <w:widowControl w:val="0"/>
        <w:jc w:val="both"/>
        <w:rPr>
          <w:rFonts w:asciiTheme="minorBidi" w:hAnsiTheme="minorBidi" w:cstheme="minorBidi"/>
          <w:bCs/>
          <w:iCs/>
        </w:rPr>
      </w:pPr>
    </w:p>
    <w:p w14:paraId="31AA14CF" w14:textId="247BE605" w:rsidR="00C8785A" w:rsidRPr="002D7AED" w:rsidRDefault="00C8785A" w:rsidP="00661ADB">
      <w:pPr>
        <w:widowControl w:val="0"/>
        <w:jc w:val="both"/>
        <w:rPr>
          <w:rFonts w:asciiTheme="minorBidi" w:hAnsiTheme="minorBidi" w:cstheme="minorBidi"/>
          <w:bCs/>
          <w:iCs/>
        </w:rPr>
      </w:pPr>
      <w:r w:rsidRPr="002D7AED">
        <w:rPr>
          <w:rFonts w:asciiTheme="minorBidi" w:hAnsiTheme="minorBidi" w:cstheme="minorBidi"/>
          <w:bCs/>
          <w:iCs/>
        </w:rPr>
        <w:br w:type="page"/>
      </w:r>
    </w:p>
    <w:p w14:paraId="64ED0AD6" w14:textId="77777777" w:rsidR="00C8785A" w:rsidRPr="002D7AED" w:rsidRDefault="00C8785A" w:rsidP="00661ADB">
      <w:pPr>
        <w:widowControl w:val="0"/>
        <w:jc w:val="both"/>
        <w:rPr>
          <w:rFonts w:asciiTheme="minorBidi" w:hAnsiTheme="minorBidi" w:cstheme="minorBidi"/>
          <w:b/>
          <w:iCs/>
          <w:noProof/>
        </w:rPr>
      </w:pPr>
      <w:r w:rsidRPr="002D7AED">
        <w:rPr>
          <w:rFonts w:asciiTheme="minorBidi" w:hAnsiTheme="minorBidi" w:cstheme="minorBidi"/>
          <w:b/>
          <w:iCs/>
        </w:rPr>
        <w:lastRenderedPageBreak/>
        <w:t>A</w:t>
      </w:r>
      <w:r w:rsidR="00ED0CBB" w:rsidRPr="002D7AED">
        <w:rPr>
          <w:rFonts w:asciiTheme="minorBidi" w:hAnsiTheme="minorBidi" w:cstheme="minorBidi"/>
          <w:b/>
          <w:iCs/>
        </w:rPr>
        <w:t>nnexe</w:t>
      </w:r>
      <w:r w:rsidRPr="002D7AED">
        <w:rPr>
          <w:rFonts w:asciiTheme="minorBidi" w:hAnsiTheme="minorBidi" w:cstheme="minorBidi"/>
          <w:b/>
          <w:iCs/>
        </w:rPr>
        <w:t xml:space="preserve"> 1</w:t>
      </w:r>
    </w:p>
    <w:p w14:paraId="74C59213" w14:textId="77777777" w:rsidR="00C8785A" w:rsidRPr="002D7AED" w:rsidRDefault="00C8785A" w:rsidP="00661ADB">
      <w:pPr>
        <w:widowControl w:val="0"/>
        <w:jc w:val="both"/>
        <w:rPr>
          <w:rFonts w:asciiTheme="minorBidi" w:hAnsiTheme="minorBidi" w:cstheme="minorBidi"/>
          <w:iCs/>
          <w:noProof/>
        </w:rPr>
      </w:pPr>
    </w:p>
    <w:p w14:paraId="5A81D70A"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iCs/>
        </w:rPr>
        <w:t>Liste des Parties et informations propres à ces dernières</w:t>
      </w:r>
    </w:p>
    <w:p w14:paraId="31CF91A7" w14:textId="77777777" w:rsidR="00292CB0" w:rsidRPr="002D7AED" w:rsidRDefault="00292CB0" w:rsidP="00661ADB">
      <w:pPr>
        <w:widowControl w:val="0"/>
        <w:jc w:val="both"/>
        <w:rPr>
          <w:rFonts w:asciiTheme="minorBidi" w:hAnsiTheme="minorBidi" w:cstheme="minorBidi"/>
        </w:rPr>
      </w:pPr>
    </w:p>
    <w:p w14:paraId="42238974" w14:textId="53D1C717" w:rsidR="00C8785A" w:rsidRPr="002D7AED" w:rsidRDefault="00C8785A" w:rsidP="00661ADB">
      <w:pPr>
        <w:widowControl w:val="0"/>
        <w:jc w:val="both"/>
        <w:rPr>
          <w:rFonts w:asciiTheme="minorBidi" w:hAnsiTheme="minorBidi" w:cstheme="minorBidi"/>
        </w:rPr>
      </w:pPr>
      <w:r w:rsidRPr="002D7AED">
        <w:rPr>
          <w:rFonts w:asciiTheme="minorBidi" w:hAnsiTheme="minorBidi" w:cstheme="minorBidi"/>
        </w:rPr>
        <w:br w:type="page"/>
      </w:r>
    </w:p>
    <w:p w14:paraId="685CF36A" w14:textId="77777777" w:rsidR="00C8785A" w:rsidRPr="002D7AED" w:rsidRDefault="00C8785A" w:rsidP="00661ADB">
      <w:pPr>
        <w:widowControl w:val="0"/>
        <w:jc w:val="both"/>
        <w:outlineLvl w:val="1"/>
        <w:rPr>
          <w:rFonts w:asciiTheme="minorBidi" w:hAnsiTheme="minorBidi" w:cstheme="minorBidi"/>
          <w:b/>
          <w:iCs/>
          <w:noProof/>
        </w:rPr>
      </w:pPr>
      <w:r w:rsidRPr="002D7AED">
        <w:rPr>
          <w:rFonts w:asciiTheme="minorBidi" w:hAnsiTheme="minorBidi" w:cstheme="minorBidi"/>
          <w:b/>
          <w:iCs/>
        </w:rPr>
        <w:lastRenderedPageBreak/>
        <w:t>A</w:t>
      </w:r>
      <w:r w:rsidR="00ED0CBB" w:rsidRPr="002D7AED">
        <w:rPr>
          <w:rFonts w:asciiTheme="minorBidi" w:hAnsiTheme="minorBidi" w:cstheme="minorBidi"/>
          <w:b/>
          <w:iCs/>
        </w:rPr>
        <w:t>nnexe</w:t>
      </w:r>
      <w:r w:rsidRPr="002D7AED">
        <w:rPr>
          <w:rFonts w:asciiTheme="minorBidi" w:hAnsiTheme="minorBidi" w:cstheme="minorBidi"/>
          <w:b/>
          <w:iCs/>
        </w:rPr>
        <w:t xml:space="preserve"> 2</w:t>
      </w:r>
    </w:p>
    <w:p w14:paraId="50F32643" w14:textId="77777777" w:rsidR="00C8785A" w:rsidRPr="002D7AED" w:rsidRDefault="00C8785A" w:rsidP="00661ADB">
      <w:pPr>
        <w:widowControl w:val="0"/>
        <w:jc w:val="both"/>
        <w:outlineLvl w:val="1"/>
        <w:rPr>
          <w:rFonts w:asciiTheme="minorBidi" w:hAnsiTheme="minorBidi" w:cstheme="minorBidi"/>
          <w:bCs/>
          <w:iCs/>
          <w:noProof/>
        </w:rPr>
      </w:pPr>
    </w:p>
    <w:p w14:paraId="1B0FC2BE" w14:textId="77777777" w:rsidR="00C8785A" w:rsidRPr="002D7AED" w:rsidRDefault="00C8785A" w:rsidP="00661ADB">
      <w:pPr>
        <w:widowControl w:val="0"/>
        <w:jc w:val="both"/>
        <w:outlineLvl w:val="1"/>
        <w:rPr>
          <w:rFonts w:asciiTheme="minorBidi" w:hAnsiTheme="minorBidi" w:cstheme="minorBidi"/>
          <w:b/>
          <w:iCs/>
        </w:rPr>
      </w:pPr>
      <w:r w:rsidRPr="002D7AED">
        <w:rPr>
          <w:rFonts w:asciiTheme="minorBidi" w:hAnsiTheme="minorBidi" w:cstheme="minorBidi"/>
          <w:b/>
          <w:iCs/>
        </w:rPr>
        <w:t>Accord multilatéral de partage de données – Notification d’acceptation (modèle)</w:t>
      </w:r>
    </w:p>
    <w:p w14:paraId="46AEA3CD" w14:textId="77777777" w:rsidR="00C8785A" w:rsidRPr="002D7AED" w:rsidRDefault="00C8785A" w:rsidP="00661ADB">
      <w:pPr>
        <w:widowControl w:val="0"/>
        <w:jc w:val="both"/>
        <w:rPr>
          <w:rFonts w:asciiTheme="minorBidi" w:hAnsiTheme="minorBidi" w:cstheme="minorBidi"/>
        </w:rPr>
      </w:pPr>
    </w:p>
    <w:p w14:paraId="34CED2D4" w14:textId="765F7AC7" w:rsidR="00C8785A" w:rsidRPr="002D7AED" w:rsidRDefault="004C7A8F" w:rsidP="00661ADB">
      <w:pPr>
        <w:widowControl w:val="0"/>
        <w:tabs>
          <w:tab w:val="left" w:leader="underscore" w:pos="2410"/>
          <w:tab w:val="left" w:leader="underscore" w:pos="9639"/>
        </w:tabs>
        <w:jc w:val="both"/>
        <w:rPr>
          <w:rFonts w:asciiTheme="minorBidi" w:hAnsiTheme="minorBidi" w:cstheme="minorBidi"/>
        </w:rPr>
      </w:pPr>
      <w:r w:rsidRPr="002D7AED">
        <w:rPr>
          <w:rFonts w:asciiTheme="minorBidi" w:hAnsiTheme="minorBidi" w:cstheme="minorBidi"/>
        </w:rPr>
        <w:t>L’E</w:t>
      </w:r>
      <w:r w:rsidR="00C8785A" w:rsidRPr="002D7AED">
        <w:rPr>
          <w:rFonts w:asciiTheme="minorBidi" w:hAnsiTheme="minorBidi" w:cstheme="minorBidi"/>
        </w:rPr>
        <w:t xml:space="preserve">ntité du secteur postal éligible </w:t>
      </w:r>
      <w:r w:rsidRPr="002D7AED">
        <w:rPr>
          <w:rFonts w:asciiTheme="minorBidi" w:hAnsiTheme="minorBidi" w:cstheme="minorBidi"/>
        </w:rPr>
        <w:t xml:space="preserve">ci-dessous </w:t>
      </w:r>
      <w:r w:rsidR="00C8785A" w:rsidRPr="002D7AED">
        <w:rPr>
          <w:rFonts w:asciiTheme="minorBidi" w:hAnsiTheme="minorBidi" w:cstheme="minorBidi"/>
        </w:rPr>
        <w:t xml:space="preserve">s’engage par la présente à adopter cet Accord multilatéral de partage de données pour l’échange de </w:t>
      </w:r>
      <w:r w:rsidR="00C8785A" w:rsidRPr="002D7AED">
        <w:rPr>
          <w:rFonts w:asciiTheme="minorBidi" w:hAnsiTheme="minorBidi" w:cstheme="minorBidi"/>
          <w:bCs/>
        </w:rPr>
        <w:t>données électroniques découlant des services postaux internationaux, conformément aux dispositions applicables présentes dans les Actes de l’Union</w:t>
      </w:r>
      <w:r w:rsidR="00C8785A" w:rsidRPr="002D7AED">
        <w:rPr>
          <w:rFonts w:asciiTheme="minorBidi" w:hAnsiTheme="minorBidi" w:cstheme="minorBidi"/>
        </w:rPr>
        <w:t>:</w:t>
      </w:r>
    </w:p>
    <w:p w14:paraId="6E6F34CC" w14:textId="312C1B3F" w:rsidR="00C8785A" w:rsidRPr="002D7AED" w:rsidRDefault="00C8785A" w:rsidP="00661ADB">
      <w:pPr>
        <w:widowControl w:val="0"/>
        <w:jc w:val="both"/>
        <w:rPr>
          <w:rFonts w:asciiTheme="minorBidi" w:hAnsiTheme="minorBidi" w:cstheme="minorBidi"/>
        </w:rPr>
      </w:pPr>
    </w:p>
    <w:p w14:paraId="3B4973EA" w14:textId="77777777" w:rsidR="00C8785A" w:rsidRPr="002D7AED" w:rsidRDefault="00C8785A" w:rsidP="00661ADB">
      <w:pPr>
        <w:widowControl w:val="0"/>
        <w:jc w:val="both"/>
        <w:rPr>
          <w:rFonts w:asciiTheme="minorBidi" w:hAnsiTheme="minorBidi" w:cstheme="minorBidi"/>
        </w:rPr>
      </w:pPr>
    </w:p>
    <w:p w14:paraId="0BF0B0F4" w14:textId="77777777" w:rsidR="00C8785A" w:rsidRPr="002D7AED" w:rsidRDefault="00C8785A" w:rsidP="00661ADB">
      <w:pPr>
        <w:widowControl w:val="0"/>
        <w:tabs>
          <w:tab w:val="left" w:pos="3402"/>
          <w:tab w:val="left" w:leader="underscore" w:pos="9639"/>
        </w:tabs>
        <w:jc w:val="both"/>
        <w:rPr>
          <w:rFonts w:asciiTheme="minorBidi" w:hAnsiTheme="minorBidi" w:cstheme="minorBidi"/>
          <w:u w:val="single"/>
        </w:rPr>
      </w:pPr>
      <w:r w:rsidRPr="002D7AED">
        <w:rPr>
          <w:rFonts w:asciiTheme="minorBidi" w:hAnsiTheme="minorBidi" w:cstheme="minorBidi"/>
        </w:rPr>
        <w:t>Signature du fonctionnaire autorisé:</w:t>
      </w:r>
      <w:r w:rsidRPr="002D7AED">
        <w:rPr>
          <w:rFonts w:asciiTheme="minorBidi" w:hAnsiTheme="minorBidi" w:cstheme="minorBidi"/>
        </w:rPr>
        <w:tab/>
      </w:r>
    </w:p>
    <w:p w14:paraId="2BC1250F" w14:textId="77777777" w:rsidR="00C8785A" w:rsidRPr="002D7AED" w:rsidRDefault="00C8785A" w:rsidP="00661ADB">
      <w:pPr>
        <w:widowControl w:val="0"/>
        <w:jc w:val="both"/>
        <w:rPr>
          <w:rFonts w:asciiTheme="minorBidi" w:hAnsiTheme="minorBidi" w:cstheme="minorBidi"/>
        </w:rPr>
      </w:pPr>
    </w:p>
    <w:p w14:paraId="2BB76E91" w14:textId="77777777" w:rsidR="00C8785A" w:rsidRPr="002D7AED" w:rsidRDefault="00C8785A" w:rsidP="00661ADB">
      <w:pPr>
        <w:widowControl w:val="0"/>
        <w:tabs>
          <w:tab w:val="left" w:pos="3402"/>
          <w:tab w:val="left" w:leader="underscore" w:pos="9639"/>
        </w:tabs>
        <w:jc w:val="both"/>
        <w:rPr>
          <w:rFonts w:asciiTheme="minorBidi" w:hAnsiTheme="minorBidi" w:cstheme="minorBidi"/>
        </w:rPr>
      </w:pPr>
      <w:r w:rsidRPr="002D7AED">
        <w:rPr>
          <w:rFonts w:asciiTheme="minorBidi" w:hAnsiTheme="minorBidi" w:cstheme="minorBidi"/>
        </w:rPr>
        <w:t>Fonction/titre:</w:t>
      </w:r>
      <w:r w:rsidRPr="002D7AED">
        <w:rPr>
          <w:rFonts w:asciiTheme="minorBidi" w:hAnsiTheme="minorBidi" w:cstheme="minorBidi"/>
        </w:rPr>
        <w:tab/>
      </w:r>
    </w:p>
    <w:p w14:paraId="37197A68" w14:textId="77777777" w:rsidR="00C8785A" w:rsidRPr="002D7AED" w:rsidRDefault="00C8785A" w:rsidP="00661ADB">
      <w:pPr>
        <w:widowControl w:val="0"/>
        <w:tabs>
          <w:tab w:val="left" w:leader="underscore" w:pos="9639"/>
        </w:tabs>
        <w:jc w:val="both"/>
        <w:rPr>
          <w:rFonts w:asciiTheme="minorBidi" w:hAnsiTheme="minorBidi" w:cstheme="minorBidi"/>
        </w:rPr>
      </w:pPr>
    </w:p>
    <w:p w14:paraId="6779B76E" w14:textId="77777777" w:rsidR="00C8785A" w:rsidRPr="002D7AED" w:rsidRDefault="00C8785A" w:rsidP="00661ADB">
      <w:pPr>
        <w:widowControl w:val="0"/>
        <w:tabs>
          <w:tab w:val="left" w:pos="3402"/>
          <w:tab w:val="left" w:leader="underscore" w:pos="9639"/>
        </w:tabs>
        <w:jc w:val="both"/>
        <w:rPr>
          <w:rFonts w:asciiTheme="minorBidi" w:hAnsiTheme="minorBidi" w:cstheme="minorBidi"/>
        </w:rPr>
      </w:pPr>
      <w:r w:rsidRPr="002D7AED">
        <w:rPr>
          <w:rFonts w:asciiTheme="minorBidi" w:hAnsiTheme="minorBidi" w:cstheme="minorBidi"/>
        </w:rPr>
        <w:t>Date:</w:t>
      </w:r>
      <w:r w:rsidRPr="002D7AED">
        <w:rPr>
          <w:rFonts w:asciiTheme="minorBidi" w:hAnsiTheme="minorBidi" w:cstheme="minorBidi"/>
        </w:rPr>
        <w:tab/>
      </w:r>
    </w:p>
    <w:p w14:paraId="437ED406" w14:textId="77777777" w:rsidR="00C8785A" w:rsidRPr="002D7AED" w:rsidRDefault="00C8785A" w:rsidP="00661ADB">
      <w:pPr>
        <w:widowControl w:val="0"/>
        <w:jc w:val="both"/>
        <w:rPr>
          <w:rFonts w:asciiTheme="minorBidi" w:hAnsiTheme="minorBidi" w:cstheme="minorBidi"/>
        </w:rPr>
      </w:pPr>
    </w:p>
    <w:p w14:paraId="7398B495" w14:textId="77777777" w:rsidR="00C8785A" w:rsidRPr="002D7AED" w:rsidRDefault="00C8785A" w:rsidP="00661ADB">
      <w:pPr>
        <w:widowControl w:val="0"/>
        <w:jc w:val="both"/>
        <w:rPr>
          <w:rFonts w:asciiTheme="minorBidi" w:hAnsiTheme="minorBidi" w:cstheme="minorBidi"/>
        </w:rPr>
      </w:pPr>
    </w:p>
    <w:p w14:paraId="4454A021" w14:textId="77777777" w:rsidR="00C8785A" w:rsidRPr="002D7AED" w:rsidRDefault="00C8785A" w:rsidP="00661ADB">
      <w:pPr>
        <w:widowControl w:val="0"/>
        <w:jc w:val="both"/>
        <w:rPr>
          <w:rFonts w:asciiTheme="minorBidi" w:hAnsiTheme="minorBidi" w:cstheme="minorBidi"/>
          <w:b/>
        </w:rPr>
      </w:pPr>
      <w:r w:rsidRPr="002D7AED">
        <w:rPr>
          <w:rFonts w:asciiTheme="minorBidi" w:hAnsiTheme="minorBidi" w:cstheme="minorBidi"/>
          <w:b/>
        </w:rPr>
        <w:t>Date d’entrée en vigueur</w:t>
      </w:r>
    </w:p>
    <w:p w14:paraId="7D8FF052" w14:textId="77777777" w:rsidR="00C8785A" w:rsidRPr="002D7AED" w:rsidRDefault="00C8785A" w:rsidP="00661ADB">
      <w:pPr>
        <w:widowControl w:val="0"/>
        <w:jc w:val="both"/>
        <w:rPr>
          <w:rFonts w:asciiTheme="minorBidi" w:hAnsiTheme="minorBidi" w:cstheme="minorBidi"/>
          <w:bCs/>
          <w:u w:val="single"/>
        </w:rPr>
      </w:pPr>
    </w:p>
    <w:p w14:paraId="16036DEE" w14:textId="77777777" w:rsidR="00C8785A" w:rsidRPr="002D7AED" w:rsidRDefault="00C8785A" w:rsidP="00661ADB">
      <w:pPr>
        <w:widowControl w:val="0"/>
        <w:jc w:val="both"/>
        <w:rPr>
          <w:rFonts w:asciiTheme="minorBidi" w:hAnsiTheme="minorBidi" w:cstheme="minorBidi"/>
          <w:noProof/>
        </w:rPr>
      </w:pPr>
      <w:r w:rsidRPr="002D7AED">
        <w:rPr>
          <w:rFonts w:asciiTheme="minorBidi" w:hAnsiTheme="minorBidi" w:cstheme="minorBidi"/>
        </w:rPr>
        <w:t>Veuillez indiquer ci-dessous la date d’entrée en vigueur de l’Accord multilatéral de partage de données:</w:t>
      </w:r>
    </w:p>
    <w:p w14:paraId="1C9D0BEB" w14:textId="77777777" w:rsidR="00C8785A" w:rsidRPr="002D7AED" w:rsidRDefault="00C8785A" w:rsidP="00661ADB">
      <w:pPr>
        <w:widowControl w:val="0"/>
        <w:jc w:val="both"/>
        <w:rPr>
          <w:rFonts w:asciiTheme="minorBidi" w:hAnsiTheme="minorBidi" w:cstheme="minorBidi"/>
        </w:rPr>
      </w:pPr>
    </w:p>
    <w:p w14:paraId="4FDF02A6" w14:textId="77777777" w:rsidR="00C8785A" w:rsidRPr="002D7AED" w:rsidRDefault="00C8785A" w:rsidP="00661ADB">
      <w:pPr>
        <w:widowControl w:val="0"/>
        <w:tabs>
          <w:tab w:val="left" w:pos="1701"/>
          <w:tab w:val="left" w:pos="3261"/>
        </w:tabs>
        <w:jc w:val="both"/>
        <w:rPr>
          <w:rFonts w:asciiTheme="minorBidi" w:hAnsiTheme="minorBidi" w:cstheme="minorBidi"/>
          <w:noProof/>
        </w:rPr>
      </w:pPr>
      <w:r w:rsidRPr="002D7AED">
        <w:rPr>
          <w:rFonts w:asciiTheme="minorBidi" w:hAnsiTheme="minorBidi" w:cstheme="minorBidi"/>
        </w:rPr>
        <w:t>Jour</w:t>
      </w:r>
      <w:r w:rsidRPr="002D7AED">
        <w:rPr>
          <w:rFonts w:asciiTheme="minorBidi" w:hAnsiTheme="minorBidi" w:cstheme="minorBidi"/>
        </w:rPr>
        <w:tab/>
        <w:t>Mois</w:t>
      </w:r>
      <w:r w:rsidRPr="002D7AED">
        <w:rPr>
          <w:rFonts w:asciiTheme="minorBidi" w:hAnsiTheme="minorBidi" w:cstheme="minorBidi"/>
        </w:rPr>
        <w:tab/>
        <w:t>Année</w:t>
      </w:r>
    </w:p>
    <w:p w14:paraId="397570B3" w14:textId="77777777" w:rsidR="00C8785A" w:rsidRPr="002D7AED" w:rsidRDefault="00C8785A" w:rsidP="00661ADB">
      <w:pPr>
        <w:widowControl w:val="0"/>
        <w:jc w:val="both"/>
        <w:rPr>
          <w:rFonts w:asciiTheme="minorBidi" w:hAnsiTheme="minorBidi" w:cstheme="minorBidi"/>
        </w:rPr>
      </w:pPr>
    </w:p>
    <w:p w14:paraId="6971470F" w14:textId="77777777" w:rsidR="00C8785A" w:rsidRPr="002D7AED" w:rsidRDefault="00C8785A" w:rsidP="00661ADB">
      <w:pPr>
        <w:widowControl w:val="0"/>
        <w:jc w:val="both"/>
        <w:rPr>
          <w:rFonts w:asciiTheme="minorBidi" w:hAnsiTheme="minorBidi" w:cstheme="minorBidi"/>
          <w:bCs/>
          <w:noProof/>
        </w:rPr>
      </w:pPr>
      <w:r w:rsidRPr="002D7AED">
        <w:rPr>
          <w:rFonts w:asciiTheme="minorBidi" w:hAnsiTheme="minorBidi" w:cstheme="minorBidi"/>
          <w:bCs/>
        </w:rPr>
        <w:t xml:space="preserve">Veuillez renvoyer le présent </w:t>
      </w:r>
      <w:r w:rsidR="00ED0CBB" w:rsidRPr="002D7AED">
        <w:rPr>
          <w:rFonts w:asciiTheme="minorBidi" w:hAnsiTheme="minorBidi" w:cstheme="minorBidi"/>
          <w:bCs/>
        </w:rPr>
        <w:t>bulletin</w:t>
      </w:r>
      <w:r w:rsidRPr="002D7AED">
        <w:rPr>
          <w:rFonts w:asciiTheme="minorBidi" w:hAnsiTheme="minorBidi" w:cstheme="minorBidi"/>
          <w:bCs/>
        </w:rPr>
        <w:t xml:space="preserve"> à l’adresse suivante:</w:t>
      </w:r>
    </w:p>
    <w:p w14:paraId="70FC12A2" w14:textId="77777777" w:rsidR="00973C9F" w:rsidRPr="002D7AED" w:rsidRDefault="00973C9F" w:rsidP="00661ADB">
      <w:pPr>
        <w:widowControl w:val="0"/>
        <w:jc w:val="both"/>
        <w:rPr>
          <w:rFonts w:asciiTheme="minorBidi" w:hAnsiTheme="minorBidi" w:cstheme="minorBidi"/>
        </w:rPr>
      </w:pPr>
    </w:p>
    <w:p w14:paraId="292C50EF" w14:textId="01558F81" w:rsidR="00C8785A" w:rsidRPr="002D7AED" w:rsidRDefault="002D7AED" w:rsidP="00661ADB">
      <w:pPr>
        <w:widowControl w:val="0"/>
        <w:jc w:val="both"/>
        <w:rPr>
          <w:rFonts w:asciiTheme="minorBidi" w:hAnsiTheme="minorBidi" w:cstheme="minorBidi"/>
        </w:rPr>
      </w:pPr>
      <w:r w:rsidRPr="002D7AED">
        <w:rPr>
          <w:rFonts w:asciiTheme="minorBidi" w:hAnsiTheme="minorBidi" w:cstheme="minorBidi"/>
          <w:noProof/>
          <w:lang w:val="en-US" w:eastAsia="en-US"/>
        </w:rPr>
        <mc:AlternateContent>
          <mc:Choice Requires="wps">
            <w:drawing>
              <wp:anchor distT="0" distB="0" distL="114300" distR="114300" simplePos="0" relativeHeight="251661312" behindDoc="0" locked="0" layoutInCell="1" allowOverlap="1" wp14:anchorId="4A6EF9FD" wp14:editId="48F6AC4D">
                <wp:simplePos x="0" y="0"/>
                <wp:positionH relativeFrom="character">
                  <wp:posOffset>-90170</wp:posOffset>
                </wp:positionH>
                <wp:positionV relativeFrom="paragraph">
                  <wp:posOffset>0</wp:posOffset>
                </wp:positionV>
                <wp:extent cx="0" cy="468000"/>
                <wp:effectExtent l="0" t="0" r="19050" b="273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AC09E" id="AutoShape 6" o:spid="_x0000_s1026" type="#_x0000_t32" style="position:absolute;margin-left:-7.1pt;margin-top:0;width:0;height:36.8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" strokeweight="1.5pt"/>
            </w:pict>
          </mc:Fallback>
        </mc:AlternateContent>
      </w:r>
      <w:r w:rsidR="00C8785A" w:rsidRPr="002D7AED">
        <w:rPr>
          <w:rFonts w:asciiTheme="minorBidi" w:hAnsiTheme="minorBidi" w:cstheme="minorBidi"/>
        </w:rPr>
        <w:t>Union postale universelle</w:t>
      </w:r>
    </w:p>
    <w:p w14:paraId="68923C99" w14:textId="38173954" w:rsidR="00973C9F" w:rsidRPr="002D7AED" w:rsidRDefault="00973C9F" w:rsidP="00661ADB">
      <w:pPr>
        <w:widowControl w:val="0"/>
        <w:jc w:val="both"/>
        <w:rPr>
          <w:rFonts w:asciiTheme="minorBidi" w:hAnsiTheme="minorBidi" w:cstheme="minorBidi"/>
          <w:noProof/>
        </w:rPr>
      </w:pPr>
      <w:r w:rsidRPr="002D7AED">
        <w:rPr>
          <w:rFonts w:asciiTheme="minorBidi" w:hAnsiTheme="minorBidi" w:cstheme="minorBidi"/>
        </w:rPr>
        <w:t>Bureau international</w:t>
      </w:r>
    </w:p>
    <w:p w14:paraId="1AA45B3C" w14:textId="0A616F8F" w:rsidR="00973C9F" w:rsidRPr="002D7AED" w:rsidRDefault="00973C9F" w:rsidP="00973C9F">
      <w:pPr>
        <w:widowControl w:val="0"/>
        <w:ind w:right="332"/>
        <w:jc w:val="both"/>
        <w:rPr>
          <w:rFonts w:asciiTheme="minorBidi" w:hAnsiTheme="minorBidi" w:cstheme="minorBidi"/>
        </w:rPr>
      </w:pPr>
      <w:r w:rsidRPr="002D7AED">
        <w:rPr>
          <w:rFonts w:asciiTheme="minorBidi" w:hAnsiTheme="minorBidi" w:cstheme="minorBidi"/>
        </w:rPr>
        <w:t>(À l’attention de la Direction des opérations postales)</w:t>
      </w:r>
    </w:p>
    <w:p w14:paraId="2EA8B88A" w14:textId="10EACC17" w:rsidR="00E17B2C" w:rsidRPr="002D7AED" w:rsidRDefault="00E17B2C" w:rsidP="00E17B2C">
      <w:pPr>
        <w:widowControl w:val="0"/>
        <w:ind w:right="332"/>
        <w:jc w:val="both"/>
        <w:rPr>
          <w:rFonts w:asciiTheme="minorBidi" w:hAnsiTheme="minorBidi" w:cstheme="minorBidi"/>
        </w:rPr>
      </w:pPr>
      <w:r w:rsidRPr="002D7AED">
        <w:rPr>
          <w:rFonts w:asciiTheme="minorBidi" w:hAnsiTheme="minorBidi" w:cstheme="minorBidi"/>
        </w:rPr>
        <w:t>Weltpoststrasse 4</w:t>
      </w:r>
    </w:p>
    <w:p w14:paraId="6C27E8C0" w14:textId="2D158C00" w:rsidR="00C8785A" w:rsidRPr="002D7AED" w:rsidRDefault="00C8785A" w:rsidP="00E17B2C">
      <w:pPr>
        <w:widowControl w:val="0"/>
        <w:ind w:right="332"/>
        <w:jc w:val="both"/>
        <w:rPr>
          <w:rFonts w:asciiTheme="minorBidi" w:hAnsiTheme="minorBidi" w:cstheme="minorBidi"/>
        </w:rPr>
      </w:pPr>
      <w:r w:rsidRPr="002D7AED">
        <w:rPr>
          <w:rFonts w:asciiTheme="minorBidi" w:hAnsiTheme="minorBidi" w:cstheme="minorBidi"/>
        </w:rPr>
        <w:t>30</w:t>
      </w:r>
      <w:r w:rsidR="00E17B2C" w:rsidRPr="002D7AED">
        <w:rPr>
          <w:rFonts w:asciiTheme="minorBidi" w:hAnsiTheme="minorBidi" w:cstheme="minorBidi"/>
        </w:rPr>
        <w:t>15</w:t>
      </w:r>
      <w:r w:rsidRPr="002D7AED">
        <w:rPr>
          <w:rFonts w:asciiTheme="minorBidi" w:hAnsiTheme="minorBidi" w:cstheme="minorBidi"/>
        </w:rPr>
        <w:t xml:space="preserve"> BERNE</w:t>
      </w:r>
    </w:p>
    <w:p w14:paraId="52190CFA" w14:textId="418E14F0" w:rsidR="00C8785A" w:rsidRPr="002D7AED" w:rsidRDefault="00C8785A" w:rsidP="00661ADB">
      <w:pPr>
        <w:widowControl w:val="0"/>
        <w:ind w:right="332"/>
        <w:jc w:val="both"/>
        <w:rPr>
          <w:rFonts w:asciiTheme="minorBidi" w:hAnsiTheme="minorBidi" w:cstheme="minorBidi"/>
        </w:rPr>
      </w:pPr>
      <w:r w:rsidRPr="002D7AED">
        <w:rPr>
          <w:rFonts w:asciiTheme="minorBidi" w:hAnsiTheme="minorBidi" w:cstheme="minorBidi"/>
        </w:rPr>
        <w:t>SUISSE</w:t>
      </w:r>
    </w:p>
    <w:p w14:paraId="2613BD25" w14:textId="02C60EE3" w:rsidR="00C8785A" w:rsidRPr="002D7AED" w:rsidRDefault="002D7AED" w:rsidP="00973C9F">
      <w:pPr>
        <w:widowControl w:val="0"/>
        <w:tabs>
          <w:tab w:val="left" w:pos="709"/>
        </w:tabs>
        <w:spacing w:before="120"/>
        <w:ind w:right="335"/>
        <w:jc w:val="both"/>
        <w:rPr>
          <w:rFonts w:asciiTheme="minorBidi" w:hAnsiTheme="minorBidi" w:cstheme="minorBidi"/>
        </w:rPr>
      </w:pPr>
      <w:r w:rsidRPr="002D7AED">
        <w:rPr>
          <w:rFonts w:asciiTheme="minorBidi" w:hAnsiTheme="minorBidi" w:cstheme="minorBidi"/>
          <w:noProof/>
          <w:lang w:val="en-US" w:eastAsia="en-US"/>
        </w:rPr>
        <mc:AlternateContent>
          <mc:Choice Requires="wps">
            <w:drawing>
              <wp:anchor distT="0" distB="0" distL="114300" distR="114300" simplePos="0" relativeHeight="251663360" behindDoc="0" locked="0" layoutInCell="1" allowOverlap="1" wp14:anchorId="26A0011B" wp14:editId="0E373672">
                <wp:simplePos x="0" y="0"/>
                <wp:positionH relativeFrom="character">
                  <wp:posOffset>-90170</wp:posOffset>
                </wp:positionH>
                <wp:positionV relativeFrom="paragraph">
                  <wp:posOffset>91245</wp:posOffset>
                </wp:positionV>
                <wp:extent cx="0" cy="288000"/>
                <wp:effectExtent l="0" t="0" r="19050" b="361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95EC" id="AutoShape 6" o:spid="_x0000_s1026" type="#_x0000_t32" style="position:absolute;margin-left:-7.1pt;margin-top:7.2pt;width:0;height:22.7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SfHQ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" strokeweight="1.5pt"/>
            </w:pict>
          </mc:Fallback>
        </mc:AlternateContent>
      </w:r>
      <w:r w:rsidR="00C8785A" w:rsidRPr="002D7AED">
        <w:rPr>
          <w:rFonts w:asciiTheme="minorBidi" w:hAnsiTheme="minorBidi" w:cstheme="minorBidi"/>
        </w:rPr>
        <w:t xml:space="preserve">Télécopie: </w:t>
      </w:r>
      <w:r w:rsidR="00ED0CBB" w:rsidRPr="002D7AED">
        <w:rPr>
          <w:rFonts w:asciiTheme="minorBidi" w:hAnsiTheme="minorBidi" w:cstheme="minorBidi"/>
        </w:rPr>
        <w:t>(</w:t>
      </w:r>
      <w:r w:rsidR="00C8785A" w:rsidRPr="002D7AED">
        <w:rPr>
          <w:rFonts w:asciiTheme="minorBidi" w:hAnsiTheme="minorBidi" w:cstheme="minorBidi"/>
        </w:rPr>
        <w:t>+41 31</w:t>
      </w:r>
      <w:r w:rsidR="00ED0CBB" w:rsidRPr="002D7AED">
        <w:rPr>
          <w:rFonts w:asciiTheme="minorBidi" w:hAnsiTheme="minorBidi" w:cstheme="minorBidi"/>
        </w:rPr>
        <w:t>)</w:t>
      </w:r>
      <w:r w:rsidR="00C8785A" w:rsidRPr="002D7AED">
        <w:rPr>
          <w:rFonts w:asciiTheme="minorBidi" w:hAnsiTheme="minorBidi" w:cstheme="minorBidi"/>
        </w:rPr>
        <w:t xml:space="preserve"> </w:t>
      </w:r>
      <w:r w:rsidR="00973C9F" w:rsidRPr="002D7AED">
        <w:rPr>
          <w:rFonts w:cs="Arial"/>
        </w:rPr>
        <w:t>350 31 10</w:t>
      </w:r>
    </w:p>
    <w:p w14:paraId="5E4C049D" w14:textId="768EC67E" w:rsidR="00C8785A" w:rsidRPr="007B1ABC" w:rsidRDefault="00C8785A" w:rsidP="00973C9F">
      <w:pPr>
        <w:widowControl w:val="0"/>
        <w:tabs>
          <w:tab w:val="left" w:pos="709"/>
        </w:tabs>
        <w:ind w:right="332"/>
        <w:jc w:val="both"/>
        <w:rPr>
          <w:rFonts w:asciiTheme="minorBidi" w:hAnsiTheme="minorBidi" w:cstheme="minorBidi"/>
        </w:rPr>
      </w:pPr>
      <w:r w:rsidRPr="002D7AED">
        <w:rPr>
          <w:rFonts w:asciiTheme="minorBidi" w:hAnsiTheme="minorBidi" w:cstheme="minorBidi"/>
        </w:rPr>
        <w:t xml:space="preserve">Adresse électronique: </w:t>
      </w:r>
      <w:r w:rsidR="00973C9F" w:rsidRPr="002D7AED">
        <w:rPr>
          <w:rFonts w:cs="Arial"/>
        </w:rPr>
        <w:t>MDSA@upu.int</w:t>
      </w:r>
    </w:p>
    <w:p w14:paraId="04538F83" w14:textId="77777777" w:rsidR="00C8785A" w:rsidRPr="007B1ABC" w:rsidRDefault="00C8785A" w:rsidP="00661ADB">
      <w:pPr>
        <w:widowControl w:val="0"/>
        <w:jc w:val="both"/>
        <w:rPr>
          <w:rFonts w:asciiTheme="minorBidi" w:hAnsiTheme="minorBidi" w:cstheme="minorBidi"/>
          <w:bCs/>
        </w:rPr>
      </w:pPr>
    </w:p>
    <w:p w14:paraId="14B558DA" w14:textId="77777777" w:rsidR="00C8785A" w:rsidRPr="007B1ABC" w:rsidRDefault="00C8785A" w:rsidP="00661ADB">
      <w:pPr>
        <w:widowControl w:val="0"/>
        <w:jc w:val="both"/>
        <w:rPr>
          <w:rFonts w:asciiTheme="minorBidi" w:hAnsiTheme="minorBidi" w:cstheme="minorBidi"/>
          <w:bCs/>
        </w:rPr>
      </w:pPr>
      <w:r w:rsidRPr="007B1ABC">
        <w:rPr>
          <w:rFonts w:asciiTheme="minorBidi" w:hAnsiTheme="minorBidi" w:cstheme="minorBidi"/>
          <w:bCs/>
        </w:rPr>
        <w:br w:type="page"/>
      </w:r>
    </w:p>
    <w:p w14:paraId="0C1E68E2" w14:textId="77777777" w:rsidR="00C8785A" w:rsidRPr="007B1ABC" w:rsidRDefault="00C8785A" w:rsidP="00661ADB">
      <w:pPr>
        <w:widowControl w:val="0"/>
        <w:jc w:val="both"/>
        <w:rPr>
          <w:rFonts w:asciiTheme="minorBidi" w:hAnsiTheme="minorBidi" w:cstheme="minorBidi"/>
          <w:b/>
          <w:noProof/>
        </w:rPr>
      </w:pPr>
      <w:r w:rsidRPr="007B1ABC">
        <w:rPr>
          <w:rFonts w:asciiTheme="minorBidi" w:hAnsiTheme="minorBidi" w:cstheme="minorBidi"/>
          <w:b/>
        </w:rPr>
        <w:lastRenderedPageBreak/>
        <w:t>A</w:t>
      </w:r>
      <w:r w:rsidR="00270A56" w:rsidRPr="007B1ABC">
        <w:rPr>
          <w:rFonts w:asciiTheme="minorBidi" w:hAnsiTheme="minorBidi" w:cstheme="minorBidi"/>
          <w:b/>
        </w:rPr>
        <w:t>nnexe</w:t>
      </w:r>
      <w:r w:rsidRPr="007B1ABC">
        <w:rPr>
          <w:rFonts w:asciiTheme="minorBidi" w:hAnsiTheme="minorBidi" w:cstheme="minorBidi"/>
          <w:b/>
        </w:rPr>
        <w:t xml:space="preserve"> 3</w:t>
      </w:r>
    </w:p>
    <w:p w14:paraId="05AA56BC" w14:textId="77777777" w:rsidR="00C8785A" w:rsidRPr="007B1ABC" w:rsidRDefault="00C8785A" w:rsidP="00661ADB">
      <w:pPr>
        <w:widowControl w:val="0"/>
        <w:jc w:val="both"/>
        <w:rPr>
          <w:rFonts w:asciiTheme="minorBidi" w:hAnsiTheme="minorBidi" w:cstheme="minorBidi"/>
          <w:bCs/>
          <w:noProof/>
        </w:rPr>
      </w:pPr>
    </w:p>
    <w:p w14:paraId="72CE1959"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Annexe propre à une région (modèle)</w:t>
      </w:r>
    </w:p>
    <w:p w14:paraId="67AF6E3B" w14:textId="77777777" w:rsidR="00C8785A" w:rsidRPr="007B1ABC" w:rsidRDefault="00C8785A" w:rsidP="00661ADB">
      <w:pPr>
        <w:widowControl w:val="0"/>
        <w:jc w:val="both"/>
        <w:rPr>
          <w:rFonts w:asciiTheme="minorBidi" w:hAnsiTheme="minorBidi" w:cstheme="minorBidi"/>
        </w:rPr>
      </w:pPr>
    </w:p>
    <w:p w14:paraId="5024B3DC" w14:textId="77777777" w:rsidR="00C8785A" w:rsidRPr="007B1ABC" w:rsidRDefault="00C8785A" w:rsidP="00661ADB">
      <w:pPr>
        <w:widowControl w:val="0"/>
        <w:jc w:val="both"/>
        <w:rPr>
          <w:rFonts w:asciiTheme="minorBidi" w:hAnsiTheme="minorBidi" w:cstheme="minorBidi"/>
        </w:rPr>
      </w:pPr>
      <w:r w:rsidRPr="007B1ABC">
        <w:rPr>
          <w:rFonts w:asciiTheme="minorBidi" w:hAnsiTheme="minorBidi" w:cstheme="minorBidi"/>
        </w:rPr>
        <w:t>L’annexe propre à une région comprend les parties et sections ci-après</w:t>
      </w:r>
      <w:r w:rsidR="00270A56" w:rsidRPr="007B1ABC">
        <w:rPr>
          <w:rFonts w:asciiTheme="minorBidi" w:hAnsiTheme="minorBidi" w:cstheme="minorBidi"/>
        </w:rPr>
        <w:t>,</w:t>
      </w:r>
      <w:r w:rsidRPr="007B1ABC">
        <w:rPr>
          <w:rFonts w:asciiTheme="minorBidi" w:hAnsiTheme="minorBidi" w:cstheme="minorBidi"/>
        </w:rPr>
        <w:t xml:space="preserve"> qui doivent être remplies par chaque Partie concernée:</w:t>
      </w:r>
    </w:p>
    <w:p w14:paraId="2B14E460" w14:textId="36109AFB" w:rsidR="00C8785A" w:rsidRPr="007B1ABC" w:rsidRDefault="00C8785A" w:rsidP="00661ADB">
      <w:pPr>
        <w:widowControl w:val="0"/>
        <w:jc w:val="both"/>
        <w:rPr>
          <w:rFonts w:asciiTheme="minorBidi" w:hAnsiTheme="minorBidi" w:cstheme="minorBidi"/>
        </w:rPr>
      </w:pPr>
    </w:p>
    <w:p w14:paraId="36165A56" w14:textId="77777777" w:rsidR="005241FA" w:rsidRPr="007B1ABC" w:rsidRDefault="005241FA" w:rsidP="00661ADB">
      <w:pPr>
        <w:widowControl w:val="0"/>
        <w:jc w:val="both"/>
        <w:rPr>
          <w:rFonts w:asciiTheme="minorBidi" w:hAnsiTheme="minorBidi" w:cstheme="minorBidi"/>
        </w:rPr>
      </w:pPr>
    </w:p>
    <w:p w14:paraId="5B8A0E77" w14:textId="77777777" w:rsidR="00C8785A" w:rsidRPr="007B1ABC" w:rsidRDefault="00C8785A" w:rsidP="00661ADB">
      <w:pPr>
        <w:widowControl w:val="0"/>
        <w:jc w:val="both"/>
        <w:rPr>
          <w:rFonts w:asciiTheme="minorBidi" w:hAnsiTheme="minorBidi" w:cstheme="minorBidi"/>
          <w:b/>
        </w:rPr>
      </w:pPr>
      <w:r w:rsidRPr="007B1ABC">
        <w:rPr>
          <w:rFonts w:asciiTheme="minorBidi" w:hAnsiTheme="minorBidi" w:cstheme="minorBidi"/>
          <w:b/>
        </w:rPr>
        <w:t>Première partie – Informations générales</w:t>
      </w:r>
    </w:p>
    <w:p w14:paraId="5A59D208" w14:textId="77777777" w:rsidR="00C8785A" w:rsidRPr="007B1ABC" w:rsidRDefault="00C8785A" w:rsidP="00661ADB">
      <w:pPr>
        <w:widowControl w:val="0"/>
        <w:jc w:val="both"/>
        <w:rPr>
          <w:rFonts w:asciiTheme="minorBidi" w:hAnsiTheme="minorBidi" w:cstheme="minorBid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6994"/>
      </w:tblGrid>
      <w:tr w:rsidR="00C8785A" w:rsidRPr="007B1ABC" w14:paraId="57D9FB4E" w14:textId="77777777" w:rsidTr="00114841">
        <w:tc>
          <w:tcPr>
            <w:tcW w:w="1365" w:type="pct"/>
          </w:tcPr>
          <w:p w14:paraId="42DB5ED6" w14:textId="77777777" w:rsidR="00C8785A" w:rsidRPr="007B1ABC" w:rsidRDefault="00C8785A" w:rsidP="00661ADB">
            <w:pPr>
              <w:widowControl w:val="0"/>
              <w:autoSpaceDE w:val="0"/>
              <w:autoSpaceDN w:val="0"/>
              <w:adjustRightInd w:val="0"/>
              <w:spacing w:before="60" w:after="60"/>
              <w:rPr>
                <w:rFonts w:asciiTheme="minorBidi" w:hAnsiTheme="minorBidi" w:cstheme="minorBidi"/>
              </w:rPr>
            </w:pPr>
            <w:r w:rsidRPr="007B1ABC">
              <w:rPr>
                <w:rFonts w:asciiTheme="minorBidi" w:hAnsiTheme="minorBidi" w:cstheme="minorBidi"/>
              </w:rPr>
              <w:t>Nom de la Partie</w:t>
            </w:r>
          </w:p>
        </w:tc>
        <w:tc>
          <w:tcPr>
            <w:tcW w:w="3635" w:type="pct"/>
          </w:tcPr>
          <w:p w14:paraId="74D22117" w14:textId="77777777" w:rsidR="00C8785A" w:rsidRPr="007B1ABC" w:rsidRDefault="00C8785A" w:rsidP="00661ADB">
            <w:pPr>
              <w:widowControl w:val="0"/>
              <w:autoSpaceDE w:val="0"/>
              <w:autoSpaceDN w:val="0"/>
              <w:adjustRightInd w:val="0"/>
              <w:spacing w:before="60" w:after="60"/>
              <w:jc w:val="both"/>
              <w:rPr>
                <w:rFonts w:asciiTheme="minorBidi" w:hAnsiTheme="minorBidi" w:cstheme="minorBidi"/>
              </w:rPr>
            </w:pPr>
          </w:p>
          <w:p w14:paraId="3C4C5808" w14:textId="77777777" w:rsidR="00C8785A" w:rsidRPr="007B1ABC" w:rsidRDefault="00C8785A" w:rsidP="00661ADB">
            <w:pPr>
              <w:widowControl w:val="0"/>
              <w:autoSpaceDE w:val="0"/>
              <w:autoSpaceDN w:val="0"/>
              <w:adjustRightInd w:val="0"/>
              <w:spacing w:before="60" w:after="60"/>
              <w:jc w:val="both"/>
              <w:rPr>
                <w:rFonts w:asciiTheme="minorBidi" w:hAnsiTheme="minorBidi" w:cstheme="minorBidi"/>
              </w:rPr>
            </w:pPr>
          </w:p>
        </w:tc>
      </w:tr>
      <w:tr w:rsidR="00C8785A" w:rsidRPr="007B1ABC" w14:paraId="2D710724" w14:textId="77777777" w:rsidTr="00114841">
        <w:tc>
          <w:tcPr>
            <w:tcW w:w="1365" w:type="pct"/>
          </w:tcPr>
          <w:p w14:paraId="608AB55A" w14:textId="77777777" w:rsidR="00C8785A" w:rsidRPr="007B1ABC" w:rsidRDefault="00C8785A" w:rsidP="00661ADB">
            <w:pPr>
              <w:widowControl w:val="0"/>
              <w:autoSpaceDE w:val="0"/>
              <w:autoSpaceDN w:val="0"/>
              <w:adjustRightInd w:val="0"/>
              <w:spacing w:before="60" w:after="60"/>
              <w:rPr>
                <w:rFonts w:asciiTheme="minorBidi" w:hAnsiTheme="minorBidi" w:cstheme="minorBidi"/>
              </w:rPr>
            </w:pPr>
            <w:r w:rsidRPr="007B1ABC">
              <w:rPr>
                <w:rFonts w:asciiTheme="minorBidi" w:hAnsiTheme="minorBidi" w:cstheme="minorBidi"/>
              </w:rPr>
              <w:t>Adresse du siège/</w:t>
            </w:r>
            <w:r w:rsidR="00270A56" w:rsidRPr="007B1ABC">
              <w:rPr>
                <w:rFonts w:asciiTheme="minorBidi" w:hAnsiTheme="minorBidi" w:cstheme="minorBidi"/>
              </w:rPr>
              <w:br/>
            </w:r>
            <w:r w:rsidRPr="007B1ABC">
              <w:rPr>
                <w:rFonts w:asciiTheme="minorBidi" w:hAnsiTheme="minorBidi" w:cstheme="minorBidi"/>
              </w:rPr>
              <w:t>bureau principal</w:t>
            </w:r>
          </w:p>
        </w:tc>
        <w:tc>
          <w:tcPr>
            <w:tcW w:w="3635" w:type="pct"/>
          </w:tcPr>
          <w:p w14:paraId="445C2B9D" w14:textId="77777777" w:rsidR="00C8785A" w:rsidRPr="007B1ABC" w:rsidRDefault="00C8785A" w:rsidP="00661ADB">
            <w:pPr>
              <w:widowControl w:val="0"/>
              <w:autoSpaceDE w:val="0"/>
              <w:autoSpaceDN w:val="0"/>
              <w:adjustRightInd w:val="0"/>
              <w:spacing w:before="60" w:after="60"/>
              <w:jc w:val="both"/>
              <w:rPr>
                <w:rFonts w:asciiTheme="minorBidi" w:hAnsiTheme="minorBidi" w:cstheme="minorBidi"/>
              </w:rPr>
            </w:pPr>
          </w:p>
          <w:p w14:paraId="1F0211C9" w14:textId="77777777" w:rsidR="00270A56" w:rsidRPr="007B1ABC" w:rsidRDefault="00270A56" w:rsidP="00661ADB">
            <w:pPr>
              <w:widowControl w:val="0"/>
              <w:autoSpaceDE w:val="0"/>
              <w:autoSpaceDN w:val="0"/>
              <w:adjustRightInd w:val="0"/>
              <w:spacing w:before="60" w:after="60"/>
              <w:jc w:val="both"/>
              <w:rPr>
                <w:rFonts w:asciiTheme="minorBidi" w:hAnsiTheme="minorBidi" w:cstheme="minorBidi"/>
              </w:rPr>
            </w:pPr>
          </w:p>
        </w:tc>
      </w:tr>
      <w:tr w:rsidR="00C8785A" w:rsidRPr="007B1ABC" w14:paraId="6BD6CE2B" w14:textId="77777777" w:rsidTr="00114841">
        <w:tc>
          <w:tcPr>
            <w:tcW w:w="1365" w:type="pct"/>
          </w:tcPr>
          <w:p w14:paraId="642BAF9E" w14:textId="620655F0" w:rsidR="00C8785A" w:rsidRPr="007B1ABC" w:rsidRDefault="00C8785A" w:rsidP="00661ADB">
            <w:pPr>
              <w:widowControl w:val="0"/>
              <w:autoSpaceDE w:val="0"/>
              <w:autoSpaceDN w:val="0"/>
              <w:adjustRightInd w:val="0"/>
              <w:spacing w:before="60" w:after="60"/>
              <w:rPr>
                <w:rFonts w:asciiTheme="minorBidi" w:hAnsiTheme="minorBidi" w:cstheme="minorBidi"/>
                <w:noProof/>
              </w:rPr>
            </w:pPr>
            <w:r w:rsidRPr="007B1ABC">
              <w:rPr>
                <w:rFonts w:asciiTheme="minorBidi" w:hAnsiTheme="minorBidi" w:cstheme="minorBidi"/>
              </w:rPr>
              <w:t>Nom du représentant dûment autorisé</w:t>
            </w:r>
          </w:p>
        </w:tc>
        <w:tc>
          <w:tcPr>
            <w:tcW w:w="3635" w:type="pct"/>
          </w:tcPr>
          <w:p w14:paraId="7AFD1B6F" w14:textId="77777777" w:rsidR="00C8785A" w:rsidRPr="007B1ABC" w:rsidRDefault="00C8785A" w:rsidP="00661ADB">
            <w:pPr>
              <w:widowControl w:val="0"/>
              <w:autoSpaceDE w:val="0"/>
              <w:autoSpaceDN w:val="0"/>
              <w:adjustRightInd w:val="0"/>
              <w:spacing w:before="60" w:after="60"/>
              <w:jc w:val="both"/>
              <w:rPr>
                <w:rFonts w:asciiTheme="minorBidi" w:hAnsiTheme="minorBidi" w:cstheme="minorBidi"/>
              </w:rPr>
            </w:pPr>
          </w:p>
          <w:p w14:paraId="5B1265C3" w14:textId="77777777" w:rsidR="00270A56" w:rsidRPr="007B1ABC" w:rsidRDefault="00270A56" w:rsidP="00661ADB">
            <w:pPr>
              <w:widowControl w:val="0"/>
              <w:autoSpaceDE w:val="0"/>
              <w:autoSpaceDN w:val="0"/>
              <w:adjustRightInd w:val="0"/>
              <w:spacing w:before="60" w:after="60"/>
              <w:jc w:val="both"/>
              <w:rPr>
                <w:rFonts w:asciiTheme="minorBidi" w:hAnsiTheme="minorBidi" w:cstheme="minorBidi"/>
              </w:rPr>
            </w:pPr>
          </w:p>
        </w:tc>
      </w:tr>
    </w:tbl>
    <w:p w14:paraId="2AB029C7" w14:textId="77777777" w:rsidR="00C8785A" w:rsidRPr="007B1ABC" w:rsidRDefault="00C8785A" w:rsidP="00661ADB">
      <w:pPr>
        <w:widowControl w:val="0"/>
        <w:autoSpaceDE w:val="0"/>
        <w:autoSpaceDN w:val="0"/>
        <w:adjustRightInd w:val="0"/>
        <w:jc w:val="both"/>
        <w:rPr>
          <w:rFonts w:asciiTheme="minorBidi" w:hAnsiTheme="minorBidi" w:cstheme="minorBidi"/>
        </w:rPr>
      </w:pPr>
    </w:p>
    <w:p w14:paraId="433F8F55" w14:textId="77777777" w:rsidR="00C8785A" w:rsidRPr="007B1ABC" w:rsidRDefault="00C8785A" w:rsidP="00661ADB">
      <w:pPr>
        <w:widowControl w:val="0"/>
        <w:jc w:val="both"/>
        <w:rPr>
          <w:rFonts w:asciiTheme="minorBidi" w:hAnsiTheme="minorBidi" w:cstheme="minorBidi"/>
          <w:bCs/>
        </w:rPr>
      </w:pPr>
    </w:p>
    <w:p w14:paraId="786A9A20" w14:textId="77777777" w:rsidR="00C8785A" w:rsidRPr="007B1ABC" w:rsidRDefault="00C8785A" w:rsidP="00661ADB">
      <w:pPr>
        <w:widowControl w:val="0"/>
        <w:jc w:val="both"/>
        <w:rPr>
          <w:rFonts w:asciiTheme="minorBidi" w:hAnsiTheme="minorBidi" w:cstheme="minorBidi"/>
          <w:b/>
          <w:noProof/>
        </w:rPr>
      </w:pPr>
      <w:r w:rsidRPr="007B1ABC">
        <w:rPr>
          <w:rFonts w:asciiTheme="minorBidi" w:hAnsiTheme="minorBidi" w:cstheme="minorBidi"/>
          <w:b/>
        </w:rPr>
        <w:t>Deuxième partie – Informations propres au service</w:t>
      </w:r>
    </w:p>
    <w:p w14:paraId="2CA7AD32" w14:textId="77777777" w:rsidR="00C8785A" w:rsidRPr="007B1ABC" w:rsidRDefault="00C8785A" w:rsidP="00661ADB">
      <w:pPr>
        <w:widowControl w:val="0"/>
        <w:jc w:val="both"/>
        <w:rPr>
          <w:rFonts w:asciiTheme="minorBidi" w:hAnsiTheme="minorBidi" w:cstheme="minorBidi"/>
          <w:bCs/>
          <w:noProof/>
        </w:rPr>
      </w:pPr>
    </w:p>
    <w:p w14:paraId="37AC1C79" w14:textId="1BC071AE" w:rsidR="00A01225" w:rsidRDefault="00270A56" w:rsidP="00661ADB">
      <w:pPr>
        <w:tabs>
          <w:tab w:val="right" w:pos="9631"/>
        </w:tabs>
        <w:rPr>
          <w:rFonts w:asciiTheme="minorBidi" w:hAnsiTheme="minorBidi" w:cstheme="minorBidi"/>
          <w:iCs/>
        </w:rPr>
      </w:pPr>
      <w:r w:rsidRPr="007B1ABC">
        <w:rPr>
          <w:rFonts w:asciiTheme="minorBidi" w:hAnsiTheme="minorBidi" w:cstheme="minorBidi"/>
          <w:i/>
        </w:rPr>
        <w:t>(Autres aspects opérationnels et techniques)</w:t>
      </w:r>
    </w:p>
    <w:p w14:paraId="40D5EE96" w14:textId="77777777" w:rsidR="00292CB0" w:rsidRPr="00292CB0" w:rsidRDefault="00292CB0" w:rsidP="00661ADB">
      <w:pPr>
        <w:tabs>
          <w:tab w:val="right" w:pos="9631"/>
        </w:tabs>
        <w:rPr>
          <w:rFonts w:asciiTheme="minorBidi" w:hAnsiTheme="minorBidi" w:cstheme="minorBidi"/>
          <w:iCs/>
        </w:rPr>
      </w:pPr>
    </w:p>
    <w:sectPr w:rsidR="00292CB0" w:rsidRPr="00292CB0" w:rsidSect="002F4E9D">
      <w:headerReference w:type="default" r:id="rId16"/>
      <w:pgSz w:w="11900" w:h="16840" w:code="9"/>
      <w:pgMar w:top="1134" w:right="851" w:bottom="1134" w:left="1418"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69CB" w14:textId="77777777" w:rsidR="00F30FA6" w:rsidRDefault="00F30FA6">
      <w:pPr>
        <w:spacing w:after="120"/>
        <w:rPr>
          <w:sz w:val="18"/>
        </w:rPr>
      </w:pPr>
      <w:r>
        <w:rPr>
          <w:sz w:val="18"/>
        </w:rPr>
        <w:t>____________</w:t>
      </w:r>
    </w:p>
    <w:p w14:paraId="02B663C5" w14:textId="77777777" w:rsidR="00F30FA6" w:rsidRDefault="00F30FA6"/>
    <w:p w14:paraId="2A1E39EF" w14:textId="77777777" w:rsidR="00F30FA6" w:rsidRDefault="00F30FA6"/>
    <w:p w14:paraId="64A15699" w14:textId="77777777" w:rsidR="00F30FA6" w:rsidRDefault="00F30FA6"/>
  </w:endnote>
  <w:endnote w:type="continuationSeparator" w:id="0">
    <w:p w14:paraId="1C841515" w14:textId="77777777" w:rsidR="00F30FA6" w:rsidRDefault="00F30FA6">
      <w:r>
        <w:continuationSeparator/>
      </w:r>
    </w:p>
    <w:p w14:paraId="122996E1" w14:textId="77777777" w:rsidR="00F30FA6" w:rsidRDefault="00F30FA6"/>
    <w:p w14:paraId="608DFDD1" w14:textId="77777777" w:rsidR="00F30FA6" w:rsidRDefault="00F30FA6"/>
    <w:p w14:paraId="424F3116" w14:textId="77777777" w:rsidR="00F30FA6" w:rsidRDefault="00F30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3FE5" w14:textId="77777777" w:rsidR="00304A61" w:rsidRDefault="00304A61" w:rsidP="00172C97">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3468" w14:textId="77777777" w:rsidR="00F30FA6" w:rsidRPr="00B70565" w:rsidRDefault="00F30FA6" w:rsidP="00B70565">
      <w:pPr>
        <w:pStyle w:val="Footer"/>
        <w:rPr>
          <w:sz w:val="18"/>
          <w:szCs w:val="18"/>
        </w:rPr>
      </w:pPr>
    </w:p>
  </w:footnote>
  <w:footnote w:type="continuationSeparator" w:id="0">
    <w:p w14:paraId="6DFC7290" w14:textId="77777777" w:rsidR="00F30FA6" w:rsidRPr="00B70565" w:rsidRDefault="00F30FA6" w:rsidP="00B70565">
      <w:pPr>
        <w:pStyle w:val="Footer"/>
        <w:rPr>
          <w:sz w:val="18"/>
          <w:szCs w:val="18"/>
        </w:rPr>
      </w:pPr>
    </w:p>
  </w:footnote>
  <w:footnote w:type="continuationNotice" w:id="1">
    <w:p w14:paraId="4F9C5951" w14:textId="77777777" w:rsidR="00F30FA6" w:rsidRPr="00B70565" w:rsidRDefault="00F30FA6" w:rsidP="00B70565">
      <w:pPr>
        <w:pStyle w:val="Foote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819C" w14:textId="77777777" w:rsidR="00344C0A" w:rsidRPr="00AC6631" w:rsidRDefault="00344C0A">
    <w:pPr>
      <w:jc w:val="center"/>
      <w:rPr>
        <w:rFonts w:cs="Arial"/>
      </w:rPr>
    </w:pPr>
    <w:r w:rsidRPr="00AC6631">
      <w:rPr>
        <w:rFonts w:cs="Arial"/>
      </w:rPr>
      <w:pgNum/>
    </w:r>
  </w:p>
  <w:p w14:paraId="537934E2" w14:textId="77777777" w:rsidR="00344C0A" w:rsidRPr="00AC6631" w:rsidRDefault="00344C0A" w:rsidP="00026867">
    <w:pPr>
      <w:tabs>
        <w:tab w:val="center" w:pos="3969"/>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DEDF" w14:textId="77777777" w:rsidR="00344C0A" w:rsidRPr="00167361" w:rsidRDefault="00344C0A">
    <w:pPr>
      <w:jc w:val="center"/>
    </w:pPr>
  </w:p>
  <w:p w14:paraId="23BCD8B8" w14:textId="77777777" w:rsidR="00344C0A" w:rsidRPr="00167361" w:rsidRDefault="00344C0A" w:rsidP="000268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Layout w:type="fixed"/>
      <w:tblCellMar>
        <w:left w:w="0" w:type="dxa"/>
        <w:right w:w="0" w:type="dxa"/>
      </w:tblCellMar>
      <w:tblLook w:val="0000" w:firstRow="0" w:lastRow="0" w:firstColumn="0" w:lastColumn="0" w:noHBand="0" w:noVBand="0"/>
    </w:tblPr>
    <w:tblGrid>
      <w:gridCol w:w="3402"/>
      <w:gridCol w:w="6229"/>
    </w:tblGrid>
    <w:tr w:rsidR="004C300E" w:rsidRPr="002D7AED" w14:paraId="44422961" w14:textId="77777777" w:rsidTr="00A613B5">
      <w:trPr>
        <w:trHeight w:val="1418"/>
      </w:trPr>
      <w:tc>
        <w:tcPr>
          <w:tcW w:w="3402" w:type="dxa"/>
        </w:tcPr>
        <w:p w14:paraId="1AA1CA80" w14:textId="77777777" w:rsidR="004C300E" w:rsidRDefault="00D824E2" w:rsidP="004306C0">
          <w:pPr>
            <w:pStyle w:val="Header"/>
            <w:tabs>
              <w:tab w:val="clear" w:pos="4536"/>
              <w:tab w:val="clear" w:pos="9072"/>
            </w:tabs>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273D6DC6" wp14:editId="7AA90571">
                <wp:extent cx="1749963" cy="421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229" w:type="dxa"/>
        </w:tcPr>
        <w:p w14:paraId="7D2BADAF" w14:textId="682095CE" w:rsidR="00583F40" w:rsidRPr="002D7AED" w:rsidRDefault="002D7AED" w:rsidP="00583F40">
          <w:pPr>
            <w:autoSpaceDE w:val="0"/>
            <w:autoSpaceDN w:val="0"/>
            <w:adjustRightInd w:val="0"/>
            <w:ind w:right="8"/>
            <w:jc w:val="right"/>
          </w:pPr>
          <w:r w:rsidRPr="002D7AED">
            <w:rPr>
              <w:noProof/>
              <w:lang w:val="en-US" w:eastAsia="en-US"/>
            </w:rPr>
            <mc:AlternateContent>
              <mc:Choice Requires="wps">
                <w:drawing>
                  <wp:anchor distT="0" distB="0" distL="114300" distR="114300" simplePos="0" relativeHeight="251659264" behindDoc="0" locked="0" layoutInCell="1" allowOverlap="1" wp14:anchorId="451FF938" wp14:editId="76A8BD12">
                    <wp:simplePos x="0" y="0"/>
                    <wp:positionH relativeFrom="character">
                      <wp:posOffset>-90170</wp:posOffset>
                    </wp:positionH>
                    <wp:positionV relativeFrom="paragraph">
                      <wp:posOffset>0</wp:posOffset>
                    </wp:positionV>
                    <wp:extent cx="0" cy="144000"/>
                    <wp:effectExtent l="0" t="0" r="19050" b="2794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24FB4" id="_x0000_t32" coordsize="21600,21600" o:spt="32" o:oned="t" path="m,l21600,21600e" filled="f">
                    <v:path arrowok="t" fillok="f" o:connecttype="none"/>
                    <o:lock v:ext="edit" shapetype="t"/>
                  </v:shapetype>
                  <v:shape id="AutoShape 6" o:spid="_x0000_s1026" type="#_x0000_t32" style="position:absolute;margin-left:-7.1pt;margin-top:0;width:0;height:11.3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1kHQ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Bd3rWQdAgAAPAQAAA4AAAAAAAAAAAAAAAAALgIAAGRycy9lMm9Eb2MueG1sUEsBAi0AFAAG&#10;AAgAAAAhAHMj30HZAAAABwEAAA8AAAAAAAAAAAAAAAAAdwQAAGRycy9kb3ducmV2LnhtbFBLBQYA&#10;AAAABAAEAPMAAAB9BQAAAAA=&#10;" strokeweight="1.5pt"/>
                </w:pict>
              </mc:Fallback>
            </mc:AlternateContent>
          </w:r>
          <w:r w:rsidR="00583F40" w:rsidRPr="002D7AED">
            <w:rPr>
              <w:lang w:val="fr-CH"/>
            </w:rPr>
            <w:t>CEP C 1 2021.1–Doc 2.Annexe 1</w:t>
          </w:r>
          <w:r w:rsidR="00EB4A18" w:rsidRPr="002D7AED">
            <w:rPr>
              <w:lang w:val="fr-CH"/>
            </w:rPr>
            <w:t>.Rev 1</w:t>
          </w:r>
        </w:p>
        <w:p w14:paraId="47AD18F9" w14:textId="77777777" w:rsidR="0084567B" w:rsidRPr="002D7AED" w:rsidRDefault="0084567B" w:rsidP="008B4FC6">
          <w:pPr>
            <w:autoSpaceDE w:val="0"/>
            <w:autoSpaceDN w:val="0"/>
            <w:adjustRightInd w:val="0"/>
            <w:ind w:right="8"/>
            <w:jc w:val="right"/>
          </w:pPr>
        </w:p>
        <w:p w14:paraId="4BE250CA" w14:textId="27F6F1F5" w:rsidR="0084567B" w:rsidRPr="002D7AED" w:rsidRDefault="0084567B" w:rsidP="00583F40">
          <w:pPr>
            <w:autoSpaceDE w:val="0"/>
            <w:autoSpaceDN w:val="0"/>
            <w:adjustRightInd w:val="0"/>
            <w:ind w:right="8"/>
            <w:jc w:val="right"/>
          </w:pPr>
        </w:p>
      </w:tc>
    </w:tr>
  </w:tbl>
  <w:p w14:paraId="393A3978" w14:textId="77777777" w:rsidR="00344C0A" w:rsidRPr="004C300E" w:rsidRDefault="00344C0A" w:rsidP="004C300E">
    <w:pPr>
      <w:pStyle w:val="Heade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6D9E" w14:textId="40B604F5" w:rsidR="00D824E2" w:rsidRPr="00D824E2" w:rsidRDefault="00D824E2" w:rsidP="001D2672">
    <w:pPr>
      <w:pStyle w:val="Header"/>
      <w:tabs>
        <w:tab w:val="clear" w:pos="4536"/>
        <w:tab w:val="clear" w:pos="9072"/>
      </w:tabs>
      <w:jc w:val="center"/>
      <w:rPr>
        <w:rFonts w:asciiTheme="minorBidi" w:hAnsiTheme="minorBidi" w:cstheme="minorBidi"/>
      </w:rPr>
    </w:pPr>
    <w:r w:rsidRPr="00D824E2">
      <w:rPr>
        <w:rFonts w:asciiTheme="minorBidi" w:hAnsiTheme="minorBidi" w:cstheme="minorBidi"/>
      </w:rPr>
      <w:fldChar w:fldCharType="begin"/>
    </w:r>
    <w:r w:rsidRPr="00D824E2">
      <w:rPr>
        <w:rFonts w:asciiTheme="minorBidi" w:hAnsiTheme="minorBidi" w:cstheme="minorBidi"/>
      </w:rPr>
      <w:instrText>PAGE   \* MERGEFORMAT</w:instrText>
    </w:r>
    <w:r w:rsidRPr="00D824E2">
      <w:rPr>
        <w:rFonts w:asciiTheme="minorBidi" w:hAnsiTheme="minorBidi" w:cstheme="minorBidi"/>
      </w:rPr>
      <w:fldChar w:fldCharType="separate"/>
    </w:r>
    <w:r w:rsidR="008F26FA">
      <w:rPr>
        <w:rFonts w:asciiTheme="minorBidi" w:hAnsiTheme="minorBidi" w:cstheme="minorBidi"/>
        <w:noProof/>
      </w:rPr>
      <w:t>2</w:t>
    </w:r>
    <w:r w:rsidRPr="00D824E2">
      <w:rPr>
        <w:rFonts w:asciiTheme="minorBidi" w:hAnsiTheme="minorBidi" w:cstheme="minorBidi"/>
      </w:rPr>
      <w:fldChar w:fldCharType="end"/>
    </w:r>
  </w:p>
  <w:p w14:paraId="5AF8210F" w14:textId="77777777" w:rsidR="00D824E2" w:rsidRPr="00D824E2" w:rsidRDefault="00D824E2" w:rsidP="001D2672">
    <w:pPr>
      <w:jc w:val="cent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415"/>
    <w:multiLevelType w:val="hybridMultilevel"/>
    <w:tmpl w:val="46688C46"/>
    <w:lvl w:ilvl="0" w:tplc="06483D6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1F55F1"/>
    <w:multiLevelType w:val="singleLevel"/>
    <w:tmpl w:val="B5621628"/>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37B467C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6D92FED"/>
    <w:multiLevelType w:val="hybridMultilevel"/>
    <w:tmpl w:val="8FF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7" w15:restartNumberingAfterBreak="0">
    <w:nsid w:val="1A654038"/>
    <w:multiLevelType w:val="hybridMultilevel"/>
    <w:tmpl w:val="C1068BB4"/>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B78D3"/>
    <w:multiLevelType w:val="hybridMultilevel"/>
    <w:tmpl w:val="253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D63B7"/>
    <w:multiLevelType w:val="hybridMultilevel"/>
    <w:tmpl w:val="67A48B60"/>
    <w:lvl w:ilvl="0" w:tplc="BE1A5CD8">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96B5A"/>
    <w:multiLevelType w:val="hybridMultilevel"/>
    <w:tmpl w:val="47F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2"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3"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F251F"/>
    <w:multiLevelType w:val="hybridMultilevel"/>
    <w:tmpl w:val="83C6CBF6"/>
    <w:lvl w:ilvl="0" w:tplc="04090001">
      <w:start w:val="1"/>
      <w:numFmt w:val="bullet"/>
      <w:lvlText w:val=""/>
      <w:lvlJc w:val="left"/>
      <w:pPr>
        <w:tabs>
          <w:tab w:val="num" w:pos="567"/>
        </w:tabs>
        <w:ind w:left="567" w:hanging="567"/>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87360"/>
    <w:multiLevelType w:val="hybridMultilevel"/>
    <w:tmpl w:val="D1902FDE"/>
    <w:lvl w:ilvl="0" w:tplc="D1A2E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7" w15:restartNumberingAfterBreak="0">
    <w:nsid w:val="40DB45CB"/>
    <w:multiLevelType w:val="multilevel"/>
    <w:tmpl w:val="69A449F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2F44F53"/>
    <w:multiLevelType w:val="hybridMultilevel"/>
    <w:tmpl w:val="613A668C"/>
    <w:lvl w:ilvl="0" w:tplc="64C0A2D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455D3516"/>
    <w:multiLevelType w:val="hybridMultilevel"/>
    <w:tmpl w:val="A74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4"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6" w15:restartNumberingAfterBreak="0">
    <w:nsid w:val="623F5436"/>
    <w:multiLevelType w:val="hybridMultilevel"/>
    <w:tmpl w:val="1CE6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B125E"/>
    <w:multiLevelType w:val="singleLevel"/>
    <w:tmpl w:val="9D9C153A"/>
    <w:lvl w:ilvl="0">
      <w:numFmt w:val="bullet"/>
      <w:pStyle w:val="Deuximeretrait"/>
      <w:lvlText w:val=""/>
      <w:lvlJc w:val="left"/>
      <w:pPr>
        <w:tabs>
          <w:tab w:val="num" w:pos="1134"/>
        </w:tabs>
        <w:ind w:left="1134" w:hanging="567"/>
      </w:pPr>
      <w:rPr>
        <w:rFonts w:ascii="Symbol" w:hAnsi="Symbol" w:hint="default"/>
      </w:rPr>
    </w:lvl>
  </w:abstractNum>
  <w:abstractNum w:abstractNumId="2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9" w15:restartNumberingAfterBreak="0">
    <w:nsid w:val="75CC6B0C"/>
    <w:multiLevelType w:val="hybridMultilevel"/>
    <w:tmpl w:val="DCA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1" w15:restartNumberingAfterBreak="0">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33" w15:restartNumberingAfterBreak="0">
    <w:nsid w:val="7F010F52"/>
    <w:multiLevelType w:val="hybridMultilevel"/>
    <w:tmpl w:val="E7A4296A"/>
    <w:lvl w:ilvl="0" w:tplc="DE9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1"/>
  </w:num>
  <w:num w:numId="5">
    <w:abstractNumId w:val="22"/>
  </w:num>
  <w:num w:numId="6">
    <w:abstractNumId w:val="30"/>
  </w:num>
  <w:num w:numId="7">
    <w:abstractNumId w:val="32"/>
  </w:num>
  <w:num w:numId="8">
    <w:abstractNumId w:val="6"/>
  </w:num>
  <w:num w:numId="9">
    <w:abstractNumId w:val="3"/>
  </w:num>
  <w:num w:numId="10">
    <w:abstractNumId w:val="25"/>
  </w:num>
  <w:num w:numId="11">
    <w:abstractNumId w:val="23"/>
  </w:num>
  <w:num w:numId="12">
    <w:abstractNumId w:val="28"/>
  </w:num>
  <w:num w:numId="13">
    <w:abstractNumId w:val="2"/>
  </w:num>
  <w:num w:numId="14">
    <w:abstractNumId w:val="27"/>
  </w:num>
  <w:num w:numId="15">
    <w:abstractNumId w:val="4"/>
  </w:num>
  <w:num w:numId="16">
    <w:abstractNumId w:val="27"/>
  </w:num>
  <w:num w:numId="17">
    <w:abstractNumId w:val="2"/>
  </w:num>
  <w:num w:numId="18">
    <w:abstractNumId w:val="4"/>
  </w:num>
  <w:num w:numId="19">
    <w:abstractNumId w:val="16"/>
  </w:num>
  <w:num w:numId="20">
    <w:abstractNumId w:val="24"/>
  </w:num>
  <w:num w:numId="21">
    <w:abstractNumId w:val="13"/>
  </w:num>
  <w:num w:numId="22">
    <w:abstractNumId w:val="1"/>
  </w:num>
  <w:num w:numId="23">
    <w:abstractNumId w:val="31"/>
  </w:num>
  <w:num w:numId="24">
    <w:abstractNumId w:val="2"/>
  </w:num>
  <w:num w:numId="25">
    <w:abstractNumId w:val="9"/>
  </w:num>
  <w:num w:numId="26">
    <w:abstractNumId w:val="0"/>
  </w:num>
  <w:num w:numId="27">
    <w:abstractNumId w:val="15"/>
  </w:num>
  <w:num w:numId="28">
    <w:abstractNumId w:val="20"/>
  </w:num>
  <w:num w:numId="29">
    <w:abstractNumId w:val="8"/>
  </w:num>
  <w:num w:numId="30">
    <w:abstractNumId w:val="29"/>
  </w:num>
  <w:num w:numId="31">
    <w:abstractNumId w:val="5"/>
  </w:num>
  <w:num w:numId="32">
    <w:abstractNumId w:val="26"/>
  </w:num>
  <w:num w:numId="33">
    <w:abstractNumId w:val="7"/>
  </w:num>
  <w:num w:numId="34">
    <w:abstractNumId w:val="14"/>
  </w:num>
  <w:num w:numId="35">
    <w:abstractNumId w:val="10"/>
  </w:num>
  <w:num w:numId="36">
    <w:abstractNumId w:val="17"/>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A6"/>
    <w:rsid w:val="000021DD"/>
    <w:rsid w:val="00004D2B"/>
    <w:rsid w:val="00011E4E"/>
    <w:rsid w:val="0001469C"/>
    <w:rsid w:val="00016034"/>
    <w:rsid w:val="0002298F"/>
    <w:rsid w:val="00023669"/>
    <w:rsid w:val="000240AC"/>
    <w:rsid w:val="00026867"/>
    <w:rsid w:val="00026EC5"/>
    <w:rsid w:val="00034459"/>
    <w:rsid w:val="00036493"/>
    <w:rsid w:val="0004188A"/>
    <w:rsid w:val="00041B85"/>
    <w:rsid w:val="00045C53"/>
    <w:rsid w:val="000465C9"/>
    <w:rsid w:val="000569F6"/>
    <w:rsid w:val="00072017"/>
    <w:rsid w:val="00074D3B"/>
    <w:rsid w:val="0008154B"/>
    <w:rsid w:val="00082ADF"/>
    <w:rsid w:val="0009505B"/>
    <w:rsid w:val="000960FC"/>
    <w:rsid w:val="000A198A"/>
    <w:rsid w:val="000A5EDE"/>
    <w:rsid w:val="000B0E2E"/>
    <w:rsid w:val="000B24C3"/>
    <w:rsid w:val="000C218B"/>
    <w:rsid w:val="000C2A2F"/>
    <w:rsid w:val="000C3E2B"/>
    <w:rsid w:val="000C4029"/>
    <w:rsid w:val="000C4897"/>
    <w:rsid w:val="000D1BB1"/>
    <w:rsid w:val="000D4CE7"/>
    <w:rsid w:val="000D5636"/>
    <w:rsid w:val="000E0AB2"/>
    <w:rsid w:val="000E58B7"/>
    <w:rsid w:val="000F0306"/>
    <w:rsid w:val="000F03A2"/>
    <w:rsid w:val="001006F4"/>
    <w:rsid w:val="00104F21"/>
    <w:rsid w:val="001072D9"/>
    <w:rsid w:val="00107716"/>
    <w:rsid w:val="001111CB"/>
    <w:rsid w:val="0011269C"/>
    <w:rsid w:val="00115205"/>
    <w:rsid w:val="00115D29"/>
    <w:rsid w:val="001161E6"/>
    <w:rsid w:val="00121A6F"/>
    <w:rsid w:val="00122D32"/>
    <w:rsid w:val="00126762"/>
    <w:rsid w:val="00133341"/>
    <w:rsid w:val="00133892"/>
    <w:rsid w:val="0013618A"/>
    <w:rsid w:val="001366D4"/>
    <w:rsid w:val="001403FA"/>
    <w:rsid w:val="00142714"/>
    <w:rsid w:val="00142BA2"/>
    <w:rsid w:val="00147CC2"/>
    <w:rsid w:val="00147FB1"/>
    <w:rsid w:val="001507C4"/>
    <w:rsid w:val="001567C5"/>
    <w:rsid w:val="00157132"/>
    <w:rsid w:val="0016028C"/>
    <w:rsid w:val="00160757"/>
    <w:rsid w:val="00160A69"/>
    <w:rsid w:val="00161F92"/>
    <w:rsid w:val="00164792"/>
    <w:rsid w:val="0017006D"/>
    <w:rsid w:val="001710C1"/>
    <w:rsid w:val="00172757"/>
    <w:rsid w:val="00172C97"/>
    <w:rsid w:val="00173CAA"/>
    <w:rsid w:val="001758A8"/>
    <w:rsid w:val="00176EEA"/>
    <w:rsid w:val="001813EE"/>
    <w:rsid w:val="00182CE5"/>
    <w:rsid w:val="001A4314"/>
    <w:rsid w:val="001A47B7"/>
    <w:rsid w:val="001A561F"/>
    <w:rsid w:val="001A6E74"/>
    <w:rsid w:val="001B2BE8"/>
    <w:rsid w:val="001B6716"/>
    <w:rsid w:val="001B7B91"/>
    <w:rsid w:val="001C4617"/>
    <w:rsid w:val="001C51F9"/>
    <w:rsid w:val="001C5891"/>
    <w:rsid w:val="001C59CD"/>
    <w:rsid w:val="001C6212"/>
    <w:rsid w:val="001C6BEC"/>
    <w:rsid w:val="001D2672"/>
    <w:rsid w:val="001D2BEB"/>
    <w:rsid w:val="001D6804"/>
    <w:rsid w:val="001D6B9B"/>
    <w:rsid w:val="001D7699"/>
    <w:rsid w:val="001E0179"/>
    <w:rsid w:val="001E083D"/>
    <w:rsid w:val="001E246A"/>
    <w:rsid w:val="001E73FA"/>
    <w:rsid w:val="001F3658"/>
    <w:rsid w:val="001F377F"/>
    <w:rsid w:val="001F758D"/>
    <w:rsid w:val="00204B96"/>
    <w:rsid w:val="002053F6"/>
    <w:rsid w:val="00214EF9"/>
    <w:rsid w:val="00221418"/>
    <w:rsid w:val="00232B49"/>
    <w:rsid w:val="00232DCA"/>
    <w:rsid w:val="00242806"/>
    <w:rsid w:val="00243A44"/>
    <w:rsid w:val="00252BCD"/>
    <w:rsid w:val="00255A57"/>
    <w:rsid w:val="002576CA"/>
    <w:rsid w:val="00261EAE"/>
    <w:rsid w:val="00263B9E"/>
    <w:rsid w:val="0026706D"/>
    <w:rsid w:val="00270A56"/>
    <w:rsid w:val="00272833"/>
    <w:rsid w:val="00272937"/>
    <w:rsid w:val="00274326"/>
    <w:rsid w:val="0028198B"/>
    <w:rsid w:val="00282124"/>
    <w:rsid w:val="002822CC"/>
    <w:rsid w:val="00282FAD"/>
    <w:rsid w:val="00283D1B"/>
    <w:rsid w:val="00285914"/>
    <w:rsid w:val="00286A8A"/>
    <w:rsid w:val="0029168C"/>
    <w:rsid w:val="00292CB0"/>
    <w:rsid w:val="00295645"/>
    <w:rsid w:val="0029720B"/>
    <w:rsid w:val="002A0BF2"/>
    <w:rsid w:val="002A3142"/>
    <w:rsid w:val="002A663B"/>
    <w:rsid w:val="002B1965"/>
    <w:rsid w:val="002B1B7A"/>
    <w:rsid w:val="002B2A67"/>
    <w:rsid w:val="002B5A23"/>
    <w:rsid w:val="002B66E8"/>
    <w:rsid w:val="002B68F7"/>
    <w:rsid w:val="002C3576"/>
    <w:rsid w:val="002C7527"/>
    <w:rsid w:val="002D66D3"/>
    <w:rsid w:val="002D7AED"/>
    <w:rsid w:val="002E35B9"/>
    <w:rsid w:val="002E3963"/>
    <w:rsid w:val="002E536A"/>
    <w:rsid w:val="002E6AA7"/>
    <w:rsid w:val="002E6D75"/>
    <w:rsid w:val="002E761C"/>
    <w:rsid w:val="002F4E9D"/>
    <w:rsid w:val="002F7773"/>
    <w:rsid w:val="003002DC"/>
    <w:rsid w:val="00304A61"/>
    <w:rsid w:val="003067D1"/>
    <w:rsid w:val="003104EA"/>
    <w:rsid w:val="003118BD"/>
    <w:rsid w:val="0031514F"/>
    <w:rsid w:val="003222AD"/>
    <w:rsid w:val="00323BC8"/>
    <w:rsid w:val="00325076"/>
    <w:rsid w:val="00325132"/>
    <w:rsid w:val="00325D4F"/>
    <w:rsid w:val="00331C6E"/>
    <w:rsid w:val="00331FA6"/>
    <w:rsid w:val="003405FB"/>
    <w:rsid w:val="003407BC"/>
    <w:rsid w:val="003419FA"/>
    <w:rsid w:val="00342CD6"/>
    <w:rsid w:val="003435CA"/>
    <w:rsid w:val="00343FF6"/>
    <w:rsid w:val="00344C0A"/>
    <w:rsid w:val="003506F1"/>
    <w:rsid w:val="0035401F"/>
    <w:rsid w:val="00355163"/>
    <w:rsid w:val="00357B59"/>
    <w:rsid w:val="00361DE6"/>
    <w:rsid w:val="003629FE"/>
    <w:rsid w:val="00365ADC"/>
    <w:rsid w:val="00366777"/>
    <w:rsid w:val="00372B67"/>
    <w:rsid w:val="0037420A"/>
    <w:rsid w:val="003750AE"/>
    <w:rsid w:val="003759BA"/>
    <w:rsid w:val="00376861"/>
    <w:rsid w:val="00380AB0"/>
    <w:rsid w:val="003830C0"/>
    <w:rsid w:val="00383DE2"/>
    <w:rsid w:val="003849B6"/>
    <w:rsid w:val="00386E62"/>
    <w:rsid w:val="00391465"/>
    <w:rsid w:val="0039432C"/>
    <w:rsid w:val="003948C2"/>
    <w:rsid w:val="0039615B"/>
    <w:rsid w:val="003966CD"/>
    <w:rsid w:val="00397646"/>
    <w:rsid w:val="003978F7"/>
    <w:rsid w:val="003A7064"/>
    <w:rsid w:val="003A7445"/>
    <w:rsid w:val="003B0520"/>
    <w:rsid w:val="003B1F46"/>
    <w:rsid w:val="003B452C"/>
    <w:rsid w:val="003B63E3"/>
    <w:rsid w:val="003C1865"/>
    <w:rsid w:val="003C61A0"/>
    <w:rsid w:val="003C7DDD"/>
    <w:rsid w:val="003D21C5"/>
    <w:rsid w:val="003D28E4"/>
    <w:rsid w:val="003D2AD9"/>
    <w:rsid w:val="003E1CE6"/>
    <w:rsid w:val="003E43AD"/>
    <w:rsid w:val="003F1D49"/>
    <w:rsid w:val="003F3218"/>
    <w:rsid w:val="003F5C64"/>
    <w:rsid w:val="004069E1"/>
    <w:rsid w:val="004078B5"/>
    <w:rsid w:val="00421698"/>
    <w:rsid w:val="00421AFF"/>
    <w:rsid w:val="00422F57"/>
    <w:rsid w:val="004306C0"/>
    <w:rsid w:val="004319D9"/>
    <w:rsid w:val="00436A95"/>
    <w:rsid w:val="0043703B"/>
    <w:rsid w:val="004409A3"/>
    <w:rsid w:val="00452FD7"/>
    <w:rsid w:val="00455F21"/>
    <w:rsid w:val="0046077D"/>
    <w:rsid w:val="004611D5"/>
    <w:rsid w:val="00471CE5"/>
    <w:rsid w:val="00473E94"/>
    <w:rsid w:val="00484ECA"/>
    <w:rsid w:val="0049035A"/>
    <w:rsid w:val="00492059"/>
    <w:rsid w:val="0049287A"/>
    <w:rsid w:val="00493E6D"/>
    <w:rsid w:val="0049781A"/>
    <w:rsid w:val="004A31FB"/>
    <w:rsid w:val="004A5150"/>
    <w:rsid w:val="004A6F3C"/>
    <w:rsid w:val="004A7634"/>
    <w:rsid w:val="004B0B42"/>
    <w:rsid w:val="004C300E"/>
    <w:rsid w:val="004C3AC2"/>
    <w:rsid w:val="004C4D6D"/>
    <w:rsid w:val="004C4EBF"/>
    <w:rsid w:val="004C6BEE"/>
    <w:rsid w:val="004C7A8F"/>
    <w:rsid w:val="004D03CA"/>
    <w:rsid w:val="004D19A7"/>
    <w:rsid w:val="004D221E"/>
    <w:rsid w:val="004D2DA6"/>
    <w:rsid w:val="004D3990"/>
    <w:rsid w:val="004D63F9"/>
    <w:rsid w:val="004E0272"/>
    <w:rsid w:val="004E05F3"/>
    <w:rsid w:val="004E1F28"/>
    <w:rsid w:val="004E2B3B"/>
    <w:rsid w:val="004E3F8B"/>
    <w:rsid w:val="004E63E4"/>
    <w:rsid w:val="004E71A2"/>
    <w:rsid w:val="004F0FF9"/>
    <w:rsid w:val="004F1B6C"/>
    <w:rsid w:val="004F2945"/>
    <w:rsid w:val="00501B44"/>
    <w:rsid w:val="0051701F"/>
    <w:rsid w:val="005241FA"/>
    <w:rsid w:val="00527FF5"/>
    <w:rsid w:val="00531720"/>
    <w:rsid w:val="005344DE"/>
    <w:rsid w:val="005345AC"/>
    <w:rsid w:val="005345AF"/>
    <w:rsid w:val="00535AEA"/>
    <w:rsid w:val="00536401"/>
    <w:rsid w:val="00540185"/>
    <w:rsid w:val="00547E7D"/>
    <w:rsid w:val="0056308D"/>
    <w:rsid w:val="00564AE1"/>
    <w:rsid w:val="00565476"/>
    <w:rsid w:val="00567756"/>
    <w:rsid w:val="00570EDB"/>
    <w:rsid w:val="005727CF"/>
    <w:rsid w:val="005749CB"/>
    <w:rsid w:val="00576672"/>
    <w:rsid w:val="00577828"/>
    <w:rsid w:val="00583F40"/>
    <w:rsid w:val="00584472"/>
    <w:rsid w:val="0058705E"/>
    <w:rsid w:val="00590BBB"/>
    <w:rsid w:val="00596061"/>
    <w:rsid w:val="005972A5"/>
    <w:rsid w:val="005A0792"/>
    <w:rsid w:val="005A1FD5"/>
    <w:rsid w:val="005B20C7"/>
    <w:rsid w:val="005B2B56"/>
    <w:rsid w:val="005B3E31"/>
    <w:rsid w:val="005B66AB"/>
    <w:rsid w:val="005B6D1B"/>
    <w:rsid w:val="005C2838"/>
    <w:rsid w:val="005C4B37"/>
    <w:rsid w:val="005C5C4D"/>
    <w:rsid w:val="005D27B9"/>
    <w:rsid w:val="005D36DD"/>
    <w:rsid w:val="005D36F8"/>
    <w:rsid w:val="005D42D7"/>
    <w:rsid w:val="005D7F27"/>
    <w:rsid w:val="005E5DC2"/>
    <w:rsid w:val="005F0892"/>
    <w:rsid w:val="005F4A1C"/>
    <w:rsid w:val="005F7CF6"/>
    <w:rsid w:val="00615D5C"/>
    <w:rsid w:val="006162F2"/>
    <w:rsid w:val="00620924"/>
    <w:rsid w:val="0062305B"/>
    <w:rsid w:val="00625C7E"/>
    <w:rsid w:val="00632A17"/>
    <w:rsid w:val="00636C38"/>
    <w:rsid w:val="00637585"/>
    <w:rsid w:val="00641CE9"/>
    <w:rsid w:val="00643F80"/>
    <w:rsid w:val="006440A9"/>
    <w:rsid w:val="00644E1F"/>
    <w:rsid w:val="00653717"/>
    <w:rsid w:val="00653BD6"/>
    <w:rsid w:val="00653FFD"/>
    <w:rsid w:val="00654B91"/>
    <w:rsid w:val="00656A8B"/>
    <w:rsid w:val="00661808"/>
    <w:rsid w:val="00661ADB"/>
    <w:rsid w:val="006724B1"/>
    <w:rsid w:val="0067674E"/>
    <w:rsid w:val="006820DA"/>
    <w:rsid w:val="006860A1"/>
    <w:rsid w:val="00686B9E"/>
    <w:rsid w:val="00690E10"/>
    <w:rsid w:val="006A08C1"/>
    <w:rsid w:val="006A2DBB"/>
    <w:rsid w:val="006A600A"/>
    <w:rsid w:val="006A6207"/>
    <w:rsid w:val="006A79AB"/>
    <w:rsid w:val="006B1120"/>
    <w:rsid w:val="006B1882"/>
    <w:rsid w:val="006B4079"/>
    <w:rsid w:val="006C019C"/>
    <w:rsid w:val="006C47EF"/>
    <w:rsid w:val="006D3CB4"/>
    <w:rsid w:val="006D5D8D"/>
    <w:rsid w:val="006E36B1"/>
    <w:rsid w:val="006E42F6"/>
    <w:rsid w:val="006E491B"/>
    <w:rsid w:val="006E4C00"/>
    <w:rsid w:val="006E5DD0"/>
    <w:rsid w:val="006E784F"/>
    <w:rsid w:val="0070301D"/>
    <w:rsid w:val="007054FA"/>
    <w:rsid w:val="00705FA1"/>
    <w:rsid w:val="007146C5"/>
    <w:rsid w:val="00714DF3"/>
    <w:rsid w:val="00717D08"/>
    <w:rsid w:val="00723802"/>
    <w:rsid w:val="00723D0A"/>
    <w:rsid w:val="00730F8C"/>
    <w:rsid w:val="00732E30"/>
    <w:rsid w:val="00735BB9"/>
    <w:rsid w:val="0074772E"/>
    <w:rsid w:val="007477B1"/>
    <w:rsid w:val="00756C4A"/>
    <w:rsid w:val="00757BB9"/>
    <w:rsid w:val="00761DEC"/>
    <w:rsid w:val="0076291C"/>
    <w:rsid w:val="00763131"/>
    <w:rsid w:val="00765B70"/>
    <w:rsid w:val="00771789"/>
    <w:rsid w:val="0077420D"/>
    <w:rsid w:val="00775ACE"/>
    <w:rsid w:val="007763F7"/>
    <w:rsid w:val="0077697B"/>
    <w:rsid w:val="00780CBD"/>
    <w:rsid w:val="00782216"/>
    <w:rsid w:val="00783C7C"/>
    <w:rsid w:val="007942A3"/>
    <w:rsid w:val="007A2839"/>
    <w:rsid w:val="007A6D0F"/>
    <w:rsid w:val="007B1ABC"/>
    <w:rsid w:val="007B20B0"/>
    <w:rsid w:val="007B4B0C"/>
    <w:rsid w:val="007B6036"/>
    <w:rsid w:val="007C1B51"/>
    <w:rsid w:val="007C2251"/>
    <w:rsid w:val="007C40CE"/>
    <w:rsid w:val="007C679A"/>
    <w:rsid w:val="007D07CD"/>
    <w:rsid w:val="007D2933"/>
    <w:rsid w:val="007D6956"/>
    <w:rsid w:val="007D6F0A"/>
    <w:rsid w:val="007D7EEB"/>
    <w:rsid w:val="007E0A42"/>
    <w:rsid w:val="007E42DC"/>
    <w:rsid w:val="007E6319"/>
    <w:rsid w:val="007E75E4"/>
    <w:rsid w:val="007F6E68"/>
    <w:rsid w:val="0080383C"/>
    <w:rsid w:val="008078AE"/>
    <w:rsid w:val="00834A84"/>
    <w:rsid w:val="008360A5"/>
    <w:rsid w:val="00841EFC"/>
    <w:rsid w:val="00843281"/>
    <w:rsid w:val="008453BA"/>
    <w:rsid w:val="0084564A"/>
    <w:rsid w:val="0084567B"/>
    <w:rsid w:val="00852032"/>
    <w:rsid w:val="00852D28"/>
    <w:rsid w:val="00857B50"/>
    <w:rsid w:val="00860200"/>
    <w:rsid w:val="0086597D"/>
    <w:rsid w:val="00865F37"/>
    <w:rsid w:val="00871F80"/>
    <w:rsid w:val="0087570D"/>
    <w:rsid w:val="00877549"/>
    <w:rsid w:val="00881079"/>
    <w:rsid w:val="00881630"/>
    <w:rsid w:val="00884CD8"/>
    <w:rsid w:val="00885244"/>
    <w:rsid w:val="00892803"/>
    <w:rsid w:val="008940B3"/>
    <w:rsid w:val="00894CD8"/>
    <w:rsid w:val="0089538B"/>
    <w:rsid w:val="00897E26"/>
    <w:rsid w:val="008A4DC3"/>
    <w:rsid w:val="008A5A68"/>
    <w:rsid w:val="008B04BF"/>
    <w:rsid w:val="008B4FC6"/>
    <w:rsid w:val="008B7E25"/>
    <w:rsid w:val="008C3214"/>
    <w:rsid w:val="008D3810"/>
    <w:rsid w:val="008E3026"/>
    <w:rsid w:val="008E54AA"/>
    <w:rsid w:val="008E57B0"/>
    <w:rsid w:val="008E75CC"/>
    <w:rsid w:val="008E7619"/>
    <w:rsid w:val="008F0ECF"/>
    <w:rsid w:val="008F12A9"/>
    <w:rsid w:val="008F1500"/>
    <w:rsid w:val="008F1937"/>
    <w:rsid w:val="008F26FA"/>
    <w:rsid w:val="008F5C2C"/>
    <w:rsid w:val="008F6F5D"/>
    <w:rsid w:val="00905492"/>
    <w:rsid w:val="00905905"/>
    <w:rsid w:val="00906DB9"/>
    <w:rsid w:val="0091074C"/>
    <w:rsid w:val="00913F17"/>
    <w:rsid w:val="00922E8B"/>
    <w:rsid w:val="00932923"/>
    <w:rsid w:val="00932DC4"/>
    <w:rsid w:val="009434D3"/>
    <w:rsid w:val="00956004"/>
    <w:rsid w:val="009569DE"/>
    <w:rsid w:val="00957FCD"/>
    <w:rsid w:val="00962961"/>
    <w:rsid w:val="0096377B"/>
    <w:rsid w:val="00970CDA"/>
    <w:rsid w:val="00973C9F"/>
    <w:rsid w:val="00974119"/>
    <w:rsid w:val="00977627"/>
    <w:rsid w:val="009802C5"/>
    <w:rsid w:val="009839A1"/>
    <w:rsid w:val="009901B5"/>
    <w:rsid w:val="0099071B"/>
    <w:rsid w:val="0099198D"/>
    <w:rsid w:val="009920CF"/>
    <w:rsid w:val="00995813"/>
    <w:rsid w:val="009B02B4"/>
    <w:rsid w:val="009B34DB"/>
    <w:rsid w:val="009B449A"/>
    <w:rsid w:val="009B5E7F"/>
    <w:rsid w:val="009C0212"/>
    <w:rsid w:val="009C2C8F"/>
    <w:rsid w:val="009C5BD0"/>
    <w:rsid w:val="009C5F89"/>
    <w:rsid w:val="009D7255"/>
    <w:rsid w:val="009D77AD"/>
    <w:rsid w:val="009E7763"/>
    <w:rsid w:val="009E77D1"/>
    <w:rsid w:val="009E7ADC"/>
    <w:rsid w:val="009F110E"/>
    <w:rsid w:val="009F36E2"/>
    <w:rsid w:val="009F5957"/>
    <w:rsid w:val="009F7C21"/>
    <w:rsid w:val="00A01225"/>
    <w:rsid w:val="00A05E19"/>
    <w:rsid w:val="00A06C89"/>
    <w:rsid w:val="00A122D3"/>
    <w:rsid w:val="00A236DE"/>
    <w:rsid w:val="00A3138C"/>
    <w:rsid w:val="00A34744"/>
    <w:rsid w:val="00A36B53"/>
    <w:rsid w:val="00A418A0"/>
    <w:rsid w:val="00A455D1"/>
    <w:rsid w:val="00A45D0C"/>
    <w:rsid w:val="00A53E1E"/>
    <w:rsid w:val="00A5792F"/>
    <w:rsid w:val="00A60BFB"/>
    <w:rsid w:val="00A60DDE"/>
    <w:rsid w:val="00A613B5"/>
    <w:rsid w:val="00A63AD7"/>
    <w:rsid w:val="00A6703E"/>
    <w:rsid w:val="00A73891"/>
    <w:rsid w:val="00A7704D"/>
    <w:rsid w:val="00A809D7"/>
    <w:rsid w:val="00A83857"/>
    <w:rsid w:val="00A92377"/>
    <w:rsid w:val="00AA01D2"/>
    <w:rsid w:val="00AA61ED"/>
    <w:rsid w:val="00AB67AA"/>
    <w:rsid w:val="00AB7653"/>
    <w:rsid w:val="00AC2359"/>
    <w:rsid w:val="00AC3096"/>
    <w:rsid w:val="00AC32E5"/>
    <w:rsid w:val="00AC6C9D"/>
    <w:rsid w:val="00AD207E"/>
    <w:rsid w:val="00AD27B6"/>
    <w:rsid w:val="00AD37FE"/>
    <w:rsid w:val="00AD44BA"/>
    <w:rsid w:val="00AD5CDB"/>
    <w:rsid w:val="00AD61F4"/>
    <w:rsid w:val="00AE0D85"/>
    <w:rsid w:val="00AE2BF2"/>
    <w:rsid w:val="00AE2EFC"/>
    <w:rsid w:val="00AE5CA4"/>
    <w:rsid w:val="00AF2EA5"/>
    <w:rsid w:val="00AF4583"/>
    <w:rsid w:val="00B00392"/>
    <w:rsid w:val="00B00E3F"/>
    <w:rsid w:val="00B010D9"/>
    <w:rsid w:val="00B06121"/>
    <w:rsid w:val="00B11447"/>
    <w:rsid w:val="00B12AF5"/>
    <w:rsid w:val="00B1711E"/>
    <w:rsid w:val="00B262DA"/>
    <w:rsid w:val="00B26465"/>
    <w:rsid w:val="00B30CB2"/>
    <w:rsid w:val="00B32B05"/>
    <w:rsid w:val="00B35875"/>
    <w:rsid w:val="00B359B8"/>
    <w:rsid w:val="00B40E14"/>
    <w:rsid w:val="00B41B60"/>
    <w:rsid w:val="00B458DD"/>
    <w:rsid w:val="00B70565"/>
    <w:rsid w:val="00B7190D"/>
    <w:rsid w:val="00B76296"/>
    <w:rsid w:val="00B838AD"/>
    <w:rsid w:val="00B86608"/>
    <w:rsid w:val="00B8689E"/>
    <w:rsid w:val="00B94C84"/>
    <w:rsid w:val="00B95170"/>
    <w:rsid w:val="00BA404F"/>
    <w:rsid w:val="00BB21C0"/>
    <w:rsid w:val="00BB3ACD"/>
    <w:rsid w:val="00BB590E"/>
    <w:rsid w:val="00BB6710"/>
    <w:rsid w:val="00BB6D47"/>
    <w:rsid w:val="00BC0807"/>
    <w:rsid w:val="00BC1442"/>
    <w:rsid w:val="00BC404D"/>
    <w:rsid w:val="00BC4919"/>
    <w:rsid w:val="00BC6E85"/>
    <w:rsid w:val="00BD32AB"/>
    <w:rsid w:val="00BD748A"/>
    <w:rsid w:val="00BD79E5"/>
    <w:rsid w:val="00BE0A39"/>
    <w:rsid w:val="00BE2A79"/>
    <w:rsid w:val="00BE488A"/>
    <w:rsid w:val="00BF0841"/>
    <w:rsid w:val="00BF1C2E"/>
    <w:rsid w:val="00BF2822"/>
    <w:rsid w:val="00BF2F28"/>
    <w:rsid w:val="00BF5B9E"/>
    <w:rsid w:val="00C03EA6"/>
    <w:rsid w:val="00C05D05"/>
    <w:rsid w:val="00C0653D"/>
    <w:rsid w:val="00C06D24"/>
    <w:rsid w:val="00C17350"/>
    <w:rsid w:val="00C17737"/>
    <w:rsid w:val="00C21452"/>
    <w:rsid w:val="00C24B6F"/>
    <w:rsid w:val="00C2748F"/>
    <w:rsid w:val="00C2768D"/>
    <w:rsid w:val="00C2769E"/>
    <w:rsid w:val="00C30616"/>
    <w:rsid w:val="00C33CA7"/>
    <w:rsid w:val="00C3495C"/>
    <w:rsid w:val="00C3495E"/>
    <w:rsid w:val="00C35110"/>
    <w:rsid w:val="00C402AE"/>
    <w:rsid w:val="00C43FC6"/>
    <w:rsid w:val="00C44183"/>
    <w:rsid w:val="00C5118F"/>
    <w:rsid w:val="00C56A9A"/>
    <w:rsid w:val="00C65BBC"/>
    <w:rsid w:val="00C66988"/>
    <w:rsid w:val="00C74B88"/>
    <w:rsid w:val="00C80FBB"/>
    <w:rsid w:val="00C8785A"/>
    <w:rsid w:val="00C903B8"/>
    <w:rsid w:val="00C91301"/>
    <w:rsid w:val="00C91C2F"/>
    <w:rsid w:val="00C9236B"/>
    <w:rsid w:val="00C9741E"/>
    <w:rsid w:val="00CA1604"/>
    <w:rsid w:val="00CA3D20"/>
    <w:rsid w:val="00CB2FA6"/>
    <w:rsid w:val="00CB4E83"/>
    <w:rsid w:val="00CC0402"/>
    <w:rsid w:val="00CC3161"/>
    <w:rsid w:val="00CC3E0B"/>
    <w:rsid w:val="00CC4AE4"/>
    <w:rsid w:val="00CC7367"/>
    <w:rsid w:val="00CD03E7"/>
    <w:rsid w:val="00CD441A"/>
    <w:rsid w:val="00CD4840"/>
    <w:rsid w:val="00CD647B"/>
    <w:rsid w:val="00CD6510"/>
    <w:rsid w:val="00CD672E"/>
    <w:rsid w:val="00CD7516"/>
    <w:rsid w:val="00CD75C6"/>
    <w:rsid w:val="00CE2270"/>
    <w:rsid w:val="00CE399D"/>
    <w:rsid w:val="00CE4D2A"/>
    <w:rsid w:val="00CF684B"/>
    <w:rsid w:val="00CF720F"/>
    <w:rsid w:val="00CF7389"/>
    <w:rsid w:val="00D11C7D"/>
    <w:rsid w:val="00D13F3A"/>
    <w:rsid w:val="00D154F8"/>
    <w:rsid w:val="00D22834"/>
    <w:rsid w:val="00D25696"/>
    <w:rsid w:val="00D32A98"/>
    <w:rsid w:val="00D3589B"/>
    <w:rsid w:val="00D42AFB"/>
    <w:rsid w:val="00D43B03"/>
    <w:rsid w:val="00D4581A"/>
    <w:rsid w:val="00D50254"/>
    <w:rsid w:val="00D61B31"/>
    <w:rsid w:val="00D64064"/>
    <w:rsid w:val="00D73262"/>
    <w:rsid w:val="00D73A0A"/>
    <w:rsid w:val="00D760B8"/>
    <w:rsid w:val="00D824E2"/>
    <w:rsid w:val="00D827EA"/>
    <w:rsid w:val="00D87030"/>
    <w:rsid w:val="00D970FE"/>
    <w:rsid w:val="00D97B1A"/>
    <w:rsid w:val="00DA04A9"/>
    <w:rsid w:val="00DA0FC4"/>
    <w:rsid w:val="00DA49AB"/>
    <w:rsid w:val="00DA646A"/>
    <w:rsid w:val="00DB2E7A"/>
    <w:rsid w:val="00DB7EC0"/>
    <w:rsid w:val="00DC1619"/>
    <w:rsid w:val="00DC4D86"/>
    <w:rsid w:val="00DC6555"/>
    <w:rsid w:val="00DC7D9F"/>
    <w:rsid w:val="00DD0AED"/>
    <w:rsid w:val="00DD3108"/>
    <w:rsid w:val="00DD50D1"/>
    <w:rsid w:val="00DE031A"/>
    <w:rsid w:val="00DF7ED1"/>
    <w:rsid w:val="00E048A5"/>
    <w:rsid w:val="00E05FF2"/>
    <w:rsid w:val="00E10805"/>
    <w:rsid w:val="00E10CD5"/>
    <w:rsid w:val="00E17B2C"/>
    <w:rsid w:val="00E216FC"/>
    <w:rsid w:val="00E243E0"/>
    <w:rsid w:val="00E270C8"/>
    <w:rsid w:val="00E31D00"/>
    <w:rsid w:val="00E32ADA"/>
    <w:rsid w:val="00E34165"/>
    <w:rsid w:val="00E3448B"/>
    <w:rsid w:val="00E3538A"/>
    <w:rsid w:val="00E36F38"/>
    <w:rsid w:val="00E4319B"/>
    <w:rsid w:val="00E471D1"/>
    <w:rsid w:val="00E52525"/>
    <w:rsid w:val="00E525C2"/>
    <w:rsid w:val="00E603F6"/>
    <w:rsid w:val="00E63C18"/>
    <w:rsid w:val="00E65DE9"/>
    <w:rsid w:val="00E678D2"/>
    <w:rsid w:val="00E72B05"/>
    <w:rsid w:val="00E76C5C"/>
    <w:rsid w:val="00E845C0"/>
    <w:rsid w:val="00E909DA"/>
    <w:rsid w:val="00E92ED8"/>
    <w:rsid w:val="00EA374B"/>
    <w:rsid w:val="00EA75F0"/>
    <w:rsid w:val="00EB2D92"/>
    <w:rsid w:val="00EB4A18"/>
    <w:rsid w:val="00EB63B6"/>
    <w:rsid w:val="00EB6C41"/>
    <w:rsid w:val="00EB7CA1"/>
    <w:rsid w:val="00EC2BF6"/>
    <w:rsid w:val="00EC6981"/>
    <w:rsid w:val="00ED01F0"/>
    <w:rsid w:val="00ED0B59"/>
    <w:rsid w:val="00ED0CBB"/>
    <w:rsid w:val="00ED14B6"/>
    <w:rsid w:val="00ED183A"/>
    <w:rsid w:val="00ED1A51"/>
    <w:rsid w:val="00ED63F7"/>
    <w:rsid w:val="00ED66A0"/>
    <w:rsid w:val="00ED6707"/>
    <w:rsid w:val="00ED7E1E"/>
    <w:rsid w:val="00ED7EED"/>
    <w:rsid w:val="00EE12F0"/>
    <w:rsid w:val="00EE2A54"/>
    <w:rsid w:val="00EE78BF"/>
    <w:rsid w:val="00EE7AB0"/>
    <w:rsid w:val="00F00C65"/>
    <w:rsid w:val="00F02560"/>
    <w:rsid w:val="00F03846"/>
    <w:rsid w:val="00F11A72"/>
    <w:rsid w:val="00F11CD4"/>
    <w:rsid w:val="00F15EB7"/>
    <w:rsid w:val="00F25F9D"/>
    <w:rsid w:val="00F30FA6"/>
    <w:rsid w:val="00F33A54"/>
    <w:rsid w:val="00F44477"/>
    <w:rsid w:val="00F521BF"/>
    <w:rsid w:val="00F56E1D"/>
    <w:rsid w:val="00F6214A"/>
    <w:rsid w:val="00F62978"/>
    <w:rsid w:val="00F639BA"/>
    <w:rsid w:val="00F70544"/>
    <w:rsid w:val="00F75DE9"/>
    <w:rsid w:val="00F7688E"/>
    <w:rsid w:val="00F77793"/>
    <w:rsid w:val="00F84033"/>
    <w:rsid w:val="00F87364"/>
    <w:rsid w:val="00F876C0"/>
    <w:rsid w:val="00F87A5B"/>
    <w:rsid w:val="00F936F2"/>
    <w:rsid w:val="00F94452"/>
    <w:rsid w:val="00F94FD7"/>
    <w:rsid w:val="00F963C3"/>
    <w:rsid w:val="00FA2EFC"/>
    <w:rsid w:val="00FA5F6E"/>
    <w:rsid w:val="00FB263E"/>
    <w:rsid w:val="00FB6F79"/>
    <w:rsid w:val="00FC1066"/>
    <w:rsid w:val="00FC4B20"/>
    <w:rsid w:val="00FC5E68"/>
    <w:rsid w:val="00FD4FD5"/>
    <w:rsid w:val="00FE212F"/>
    <w:rsid w:val="00FE2BA7"/>
    <w:rsid w:val="00FE6153"/>
    <w:rsid w:val="00FE7FF7"/>
    <w:rsid w:val="00FF2BFE"/>
    <w:rsid w:val="00FF77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fill="f" fillcolor="white" stroke="f">
      <v:fill color="white" on="f"/>
      <v:stroke on="f"/>
    </o:shapedefaults>
    <o:shapelayout v:ext="edit">
      <o:idmap v:ext="edit" data="1"/>
    </o:shapelayout>
  </w:shapeDefaults>
  <w:decimalSymbol w:val="."/>
  <w:listSeparator w:val=","/>
  <w14:docId w14:val="4C1520DF"/>
  <w15:docId w15:val="{55865635-D42E-416C-A92C-FABDC532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96"/>
    <w:pPr>
      <w:spacing w:line="240" w:lineRule="atLeast"/>
    </w:pPr>
    <w:rPr>
      <w:rFonts w:ascii="Arial" w:hAnsi="Arial"/>
      <w:lang w:val="fr-FR" w:eastAsia="fr-CH"/>
    </w:rPr>
  </w:style>
  <w:style w:type="paragraph" w:styleId="Heading1">
    <w:name w:val="heading 1"/>
    <w:basedOn w:val="Normal"/>
    <w:next w:val="Textedebase"/>
    <w:qFormat/>
    <w:rsid w:val="00295645"/>
    <w:pPr>
      <w:tabs>
        <w:tab w:val="left" w:pos="567"/>
      </w:tabs>
      <w:ind w:left="567" w:hanging="567"/>
      <w:jc w:val="both"/>
      <w:outlineLvl w:val="0"/>
    </w:pPr>
    <w:rPr>
      <w:b/>
      <w:bCs/>
    </w:rPr>
  </w:style>
  <w:style w:type="paragraph" w:styleId="Heading2">
    <w:name w:val="heading 2"/>
    <w:basedOn w:val="Normal"/>
    <w:next w:val="Textedebase"/>
    <w:qFormat/>
    <w:rsid w:val="00295645"/>
    <w:pPr>
      <w:tabs>
        <w:tab w:val="left" w:pos="567"/>
      </w:tabs>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295645"/>
    <w:pPr>
      <w:tabs>
        <w:tab w:val="left" w:pos="567"/>
      </w:tabs>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142714"/>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142714"/>
    <w:pPr>
      <w:numPr>
        <w:numId w:val="18"/>
      </w:numPr>
      <w:spacing w:before="120"/>
    </w:pPr>
  </w:style>
  <w:style w:type="paragraph" w:customStyle="1" w:styleId="Premierretraittableau">
    <w:name w:val="Premier retrait tableau"/>
    <w:basedOn w:val="Premierretrait"/>
    <w:qFormat/>
    <w:rsid w:val="001366D4"/>
    <w:pPr>
      <w:tabs>
        <w:tab w:val="clear" w:pos="567"/>
        <w:tab w:val="left" w:pos="284"/>
      </w:tabs>
      <w:spacing w:before="60" w:after="60"/>
      <w:ind w:left="284" w:hanging="284"/>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basedOn w:val="DefaultParagraphFont"/>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Textedebase"/>
    <w:rsid w:val="00735BB9"/>
    <w:pPr>
      <w:tabs>
        <w:tab w:val="left" w:pos="5103"/>
      </w:tabs>
    </w:pPr>
    <w:rPr>
      <w:szCs w:val="24"/>
      <w:lang w:eastAsia="zh-CN"/>
    </w:rPr>
  </w:style>
  <w:style w:type="paragraph" w:customStyle="1" w:styleId="Deuximeretraittableau">
    <w:name w:val="Deuxième retrait tableau"/>
    <w:basedOn w:val="Deuximeretrait"/>
    <w:qFormat/>
    <w:rsid w:val="001366D4"/>
    <w:pPr>
      <w:tabs>
        <w:tab w:val="clear" w:pos="1134"/>
        <w:tab w:val="left" w:pos="567"/>
      </w:tabs>
      <w:spacing w:before="60" w:after="60"/>
      <w:ind w:left="568" w:hanging="284"/>
    </w:pPr>
  </w:style>
  <w:style w:type="paragraph" w:styleId="BalloonText">
    <w:name w:val="Balloon Text"/>
    <w:basedOn w:val="Normal"/>
    <w:semiHidden/>
    <w:rsid w:val="00A5792F"/>
    <w:rPr>
      <w:rFonts w:ascii="Tahoma" w:hAnsi="Tahoma" w:cs="Tahoma"/>
      <w:sz w:val="16"/>
      <w:szCs w:val="16"/>
    </w:rPr>
  </w:style>
  <w:style w:type="character" w:styleId="PageNumber">
    <w:name w:val="page number"/>
    <w:basedOn w:val="DefaultParagraphFont"/>
    <w:rsid w:val="00F94452"/>
    <w:rPr>
      <w:rFonts w:ascii="Arial" w:hAnsi="Arial"/>
      <w:sz w:val="20"/>
    </w:rPr>
  </w:style>
  <w:style w:type="paragraph" w:customStyle="1" w:styleId="Barredanslamarge">
    <w:name w:val="Barre dans la marge"/>
    <w:basedOn w:val="Normal"/>
    <w:rsid w:val="00BB21C0"/>
    <w:pPr>
      <w:autoSpaceDE w:val="0"/>
      <w:autoSpaceDN w:val="0"/>
      <w:adjustRightInd w:val="0"/>
      <w:jc w:val="both"/>
    </w:pPr>
    <w:rPr>
      <w:rFonts w:cs="Arial"/>
    </w:rPr>
  </w:style>
  <w:style w:type="paragraph" w:customStyle="1" w:styleId="1Titre1">
    <w:name w:val="1. Titre_1"/>
    <w:basedOn w:val="TitreI"/>
    <w:rsid w:val="003067D1"/>
  </w:style>
  <w:style w:type="paragraph" w:customStyle="1" w:styleId="aRetrait">
    <w:name w:val="a) Retrait"/>
    <w:basedOn w:val="Normal"/>
    <w:rsid w:val="00E678D2"/>
    <w:pPr>
      <w:spacing w:before="120"/>
      <w:ind w:left="567" w:hanging="567"/>
      <w:jc w:val="both"/>
    </w:pPr>
  </w:style>
  <w:style w:type="paragraph" w:customStyle="1" w:styleId="Troisimeretraittableau">
    <w:name w:val="Troisième retrait tableau"/>
    <w:basedOn w:val="Troisimeretrait"/>
    <w:qFormat/>
    <w:rsid w:val="001366D4"/>
    <w:pPr>
      <w:tabs>
        <w:tab w:val="clear" w:pos="1701"/>
        <w:tab w:val="left" w:pos="851"/>
      </w:tabs>
      <w:spacing w:before="60" w:after="60"/>
      <w:ind w:left="851" w:hanging="284"/>
    </w:pPr>
  </w:style>
  <w:style w:type="paragraph" w:customStyle="1" w:styleId="Titre1">
    <w:name w:val="Titre_1"/>
    <w:basedOn w:val="Normal"/>
    <w:rsid w:val="00295645"/>
    <w:pPr>
      <w:tabs>
        <w:tab w:val="left" w:pos="567"/>
      </w:tabs>
      <w:ind w:left="567" w:hanging="567"/>
      <w:jc w:val="both"/>
    </w:pPr>
    <w:rPr>
      <w:i/>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TextedebaseCar">
    <w:name w:val="Texte de base Car"/>
    <w:basedOn w:val="DefaultParagraphFont"/>
    <w:link w:val="Textedebase"/>
    <w:rsid w:val="00147CC2"/>
    <w:rPr>
      <w:rFonts w:ascii="Arial" w:hAnsi="Arial"/>
      <w:lang w:val="fr-FR" w:eastAsia="fr-CH" w:bidi="ar-SA"/>
    </w:rPr>
  </w:style>
  <w:style w:type="character" w:customStyle="1" w:styleId="PremierretraitCar">
    <w:name w:val="Premier retrait Car"/>
    <w:basedOn w:val="TextedebaseCar"/>
    <w:link w:val="Premierretrait"/>
    <w:rsid w:val="00147CC2"/>
    <w:rPr>
      <w:rFonts w:ascii="Arial" w:hAnsi="Arial"/>
      <w:lang w:val="fr-FR" w:eastAsia="fr-CH" w:bidi="ar-SA"/>
    </w:rPr>
  </w:style>
  <w:style w:type="paragraph" w:customStyle="1" w:styleId="TitreA">
    <w:name w:val="Titre_A"/>
    <w:basedOn w:val="Normal"/>
    <w:rsid w:val="003759BA"/>
    <w:pPr>
      <w:tabs>
        <w:tab w:val="left" w:pos="567"/>
      </w:tabs>
      <w:ind w:left="567" w:hanging="567"/>
      <w:jc w:val="both"/>
      <w:outlineLvl w:val="1"/>
    </w:pPr>
    <w:rPr>
      <w:i/>
      <w:iCs/>
    </w:rPr>
  </w:style>
  <w:style w:type="paragraph" w:customStyle="1" w:styleId="TitreI">
    <w:name w:val="Titre_I"/>
    <w:basedOn w:val="Normal"/>
    <w:next w:val="Normal"/>
    <w:rsid w:val="008B04BF"/>
    <w:pPr>
      <w:tabs>
        <w:tab w:val="left" w:pos="567"/>
      </w:tabs>
      <w:ind w:left="567" w:hanging="567"/>
      <w:jc w:val="both"/>
      <w:outlineLvl w:val="0"/>
    </w:pPr>
    <w:rPr>
      <w:b/>
      <w:bCs/>
    </w:rPr>
  </w:style>
  <w:style w:type="paragraph" w:customStyle="1" w:styleId="11Paragraphe">
    <w:name w:val="1.1 Paragraphe"/>
    <w:basedOn w:val="Normal"/>
    <w:rsid w:val="00E678D2"/>
    <w:pPr>
      <w:tabs>
        <w:tab w:val="left" w:pos="567"/>
      </w:tabs>
      <w:spacing w:before="120"/>
      <w:ind w:left="567" w:hanging="567"/>
      <w:jc w:val="both"/>
    </w:pPr>
  </w:style>
  <w:style w:type="paragraph" w:customStyle="1" w:styleId="Titre11">
    <w:name w:val="Titre_1.1"/>
    <w:basedOn w:val="Normal"/>
    <w:rsid w:val="00295645"/>
    <w:pPr>
      <w:tabs>
        <w:tab w:val="left" w:pos="567"/>
      </w:tabs>
      <w:ind w:left="567" w:hanging="567"/>
      <w:jc w:val="both"/>
    </w:pPr>
    <w:rPr>
      <w:rFonts w:cs="Arial"/>
      <w:i/>
    </w:rPr>
  </w:style>
  <w:style w:type="paragraph" w:customStyle="1" w:styleId="Titre111">
    <w:name w:val="Titre_1.1.1"/>
    <w:basedOn w:val="Normal"/>
    <w:rsid w:val="008B04BF"/>
    <w:pPr>
      <w:tabs>
        <w:tab w:val="left" w:pos="567"/>
      </w:tabs>
      <w:ind w:left="567" w:hanging="567"/>
      <w:jc w:val="both"/>
    </w:pPr>
    <w:rPr>
      <w:rFonts w:cs="Arial"/>
    </w:rPr>
  </w:style>
  <w:style w:type="paragraph" w:customStyle="1" w:styleId="Titre1111">
    <w:name w:val="Titre_1.1.1.1"/>
    <w:basedOn w:val="Normal"/>
    <w:rsid w:val="008B04BF"/>
    <w:pPr>
      <w:tabs>
        <w:tab w:val="left" w:pos="851"/>
      </w:tabs>
      <w:ind w:left="851" w:hanging="851"/>
      <w:jc w:val="both"/>
    </w:pPr>
    <w:rPr>
      <w:rFonts w:cs="Arial"/>
    </w:rPr>
  </w:style>
  <w:style w:type="paragraph" w:customStyle="1" w:styleId="1Paragraphe">
    <w:name w:val="1. Paragraphe"/>
    <w:basedOn w:val="Normal"/>
    <w:rsid w:val="00323BC8"/>
    <w:pPr>
      <w:tabs>
        <w:tab w:val="left" w:pos="567"/>
      </w:tabs>
      <w:jc w:val="both"/>
    </w:pPr>
  </w:style>
  <w:style w:type="paragraph" w:customStyle="1" w:styleId="Titre111111">
    <w:name w:val="Titre_1.1.1.1.1.1"/>
    <w:basedOn w:val="Normal"/>
    <w:rsid w:val="008B04BF"/>
    <w:pPr>
      <w:tabs>
        <w:tab w:val="left" w:pos="1134"/>
      </w:tabs>
      <w:ind w:left="1134" w:hanging="1134"/>
      <w:jc w:val="both"/>
    </w:pPr>
    <w:rPr>
      <w:rFonts w:cs="Arial"/>
    </w:rPr>
  </w:style>
  <w:style w:type="paragraph" w:customStyle="1" w:styleId="Titre1111111">
    <w:name w:val="Titre_1.1.1.1.1.1.1"/>
    <w:basedOn w:val="Normal"/>
    <w:rsid w:val="008B04BF"/>
    <w:pPr>
      <w:tabs>
        <w:tab w:val="left" w:pos="1276"/>
      </w:tabs>
      <w:ind w:left="1276" w:hanging="1276"/>
      <w:jc w:val="both"/>
    </w:pPr>
    <w:rPr>
      <w:rFonts w:cs="Arial"/>
    </w:rPr>
  </w:style>
  <w:style w:type="paragraph" w:customStyle="1" w:styleId="aRetraitdcal">
    <w:name w:val="a) Retrait décalé"/>
    <w:basedOn w:val="aRetrait"/>
    <w:rsid w:val="003759BA"/>
    <w:pPr>
      <w:tabs>
        <w:tab w:val="left" w:pos="1134"/>
      </w:tabs>
      <w:ind w:left="1134"/>
    </w:pPr>
  </w:style>
  <w:style w:type="paragraph" w:customStyle="1" w:styleId="Titre11111">
    <w:name w:val="Titre_1.1.1.1.1"/>
    <w:basedOn w:val="Normal"/>
    <w:rsid w:val="008B04BF"/>
    <w:pPr>
      <w:tabs>
        <w:tab w:val="left" w:pos="992"/>
      </w:tabs>
      <w:ind w:left="993" w:hanging="993"/>
      <w:jc w:val="both"/>
    </w:pPr>
    <w:rPr>
      <w:rFonts w:cs="Arial"/>
    </w:rPr>
  </w:style>
  <w:style w:type="paragraph" w:customStyle="1" w:styleId="1Retrait">
    <w:name w:val="1° Retrait"/>
    <w:basedOn w:val="Normal"/>
    <w:rsid w:val="001403FA"/>
    <w:pPr>
      <w:tabs>
        <w:tab w:val="left" w:pos="567"/>
      </w:tabs>
      <w:spacing w:before="120"/>
      <w:ind w:left="567" w:hanging="567"/>
      <w:jc w:val="both"/>
    </w:pPr>
  </w:style>
  <w:style w:type="paragraph" w:customStyle="1" w:styleId="PartieIChapitreI">
    <w:name w:val="Partie I_Chapitre I"/>
    <w:basedOn w:val="Normal"/>
    <w:rsid w:val="007E42DC"/>
    <w:pPr>
      <w:tabs>
        <w:tab w:val="left" w:pos="567"/>
      </w:tabs>
      <w:jc w:val="both"/>
    </w:pPr>
    <w:rPr>
      <w:sz w:val="24"/>
      <w:szCs w:val="24"/>
    </w:rPr>
  </w:style>
  <w:style w:type="paragraph" w:customStyle="1" w:styleId="PartieIChapitreIIntitul">
    <w:name w:val="Partie I_Chapitre I_Intitulé"/>
    <w:basedOn w:val="Normal"/>
    <w:link w:val="PartieIChapitreIIntitulCar"/>
    <w:rsid w:val="007E42DC"/>
    <w:pPr>
      <w:tabs>
        <w:tab w:val="left" w:pos="567"/>
      </w:tabs>
      <w:jc w:val="both"/>
    </w:pPr>
    <w:rPr>
      <w:sz w:val="24"/>
      <w:szCs w:val="24"/>
    </w:rPr>
  </w:style>
  <w:style w:type="character" w:customStyle="1" w:styleId="PartieIChapitreIIntitulCar">
    <w:name w:val="Partie I_Chapitre I_Intitulé Car"/>
    <w:basedOn w:val="DefaultParagraphFont"/>
    <w:link w:val="PartieIChapitreIIntitul"/>
    <w:rsid w:val="00295645"/>
    <w:rPr>
      <w:rFonts w:ascii="Arial" w:hAnsi="Arial"/>
      <w:sz w:val="24"/>
      <w:szCs w:val="24"/>
      <w:lang w:val="fr-FR" w:eastAsia="fr-CH" w:bidi="ar-SA"/>
    </w:rPr>
  </w:style>
  <w:style w:type="paragraph" w:customStyle="1" w:styleId="1Retraitdcal">
    <w:name w:val="1° Retrait décalé"/>
    <w:basedOn w:val="1Retrait"/>
    <w:rsid w:val="003759BA"/>
    <w:pPr>
      <w:tabs>
        <w:tab w:val="clear" w:pos="567"/>
        <w:tab w:val="left" w:pos="1134"/>
      </w:tabs>
      <w:ind w:left="1134"/>
    </w:pPr>
  </w:style>
  <w:style w:type="paragraph" w:customStyle="1" w:styleId="Textejustifi">
    <w:name w:val="Texte justifié"/>
    <w:basedOn w:val="Normal"/>
    <w:rsid w:val="000B0E2E"/>
    <w:pPr>
      <w:tabs>
        <w:tab w:val="left" w:pos="567"/>
      </w:tabs>
      <w:jc w:val="both"/>
    </w:pPr>
  </w:style>
  <w:style w:type="paragraph" w:styleId="BodyText">
    <w:name w:val="Body Text"/>
    <w:basedOn w:val="Normal"/>
    <w:link w:val="BodyTextChar"/>
    <w:rsid w:val="00EE78BF"/>
    <w:pPr>
      <w:spacing w:after="120"/>
    </w:pPr>
    <w:rPr>
      <w:lang w:val="en-GB" w:eastAsia="fr-FR"/>
    </w:rPr>
  </w:style>
  <w:style w:type="character" w:customStyle="1" w:styleId="BodyTextChar">
    <w:name w:val="Body Text Char"/>
    <w:basedOn w:val="DefaultParagraphFont"/>
    <w:link w:val="BodyText"/>
    <w:rsid w:val="00EE78BF"/>
    <w:rPr>
      <w:rFonts w:ascii="Arial" w:hAnsi="Arial"/>
      <w:lang w:val="en-GB" w:eastAsia="fr-FR"/>
    </w:rPr>
  </w:style>
  <w:style w:type="table" w:styleId="TableGrid">
    <w:name w:val="Table Grid"/>
    <w:basedOn w:val="TableNormal"/>
    <w:rsid w:val="00A0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85A"/>
    <w:pPr>
      <w:spacing w:line="240" w:lineRule="auto"/>
      <w:ind w:left="720"/>
      <w:contextualSpacing/>
    </w:pPr>
    <w:rPr>
      <w:rFonts w:ascii="Calibri" w:eastAsia="MS Mincho" w:hAnsi="Calibri"/>
      <w:snapToGrid w:val="0"/>
      <w:sz w:val="24"/>
      <w:szCs w:val="24"/>
      <w:lang w:eastAsia="en-GB"/>
    </w:rPr>
  </w:style>
  <w:style w:type="character" w:styleId="Hyperlink">
    <w:name w:val="Hyperlink"/>
    <w:uiPriority w:val="99"/>
    <w:rsid w:val="00C8785A"/>
    <w:rPr>
      <w:color w:val="0000FF"/>
      <w:u w:val="single"/>
    </w:rPr>
  </w:style>
  <w:style w:type="character" w:customStyle="1" w:styleId="Bodytext2">
    <w:name w:val="Body text (2)_"/>
    <w:basedOn w:val="DefaultParagraphFont"/>
    <w:link w:val="Bodytext20"/>
    <w:rsid w:val="00C8785A"/>
    <w:rPr>
      <w:shd w:val="clear" w:color="auto" w:fill="FFFFFF"/>
    </w:rPr>
  </w:style>
  <w:style w:type="paragraph" w:customStyle="1" w:styleId="Bodytext20">
    <w:name w:val="Body text (2)"/>
    <w:basedOn w:val="Normal"/>
    <w:link w:val="Bodytext2"/>
    <w:rsid w:val="00C8785A"/>
    <w:pPr>
      <w:widowControl w:val="0"/>
      <w:shd w:val="clear" w:color="auto" w:fill="FFFFFF"/>
      <w:spacing w:before="860" w:after="280" w:line="281" w:lineRule="exact"/>
      <w:jc w:val="both"/>
    </w:pPr>
    <w:rPr>
      <w:rFonts w:ascii="New York" w:hAnsi="New York"/>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FR%20Modeles\FR%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76VD7RQPPQTZ-655704384-4452071</_dlc_DocId>
    <_dlc_DocIdUrl xmlns="e8f1b955-3f4f-44e7-a2e7-01c9d403cac8">
      <Url>https://documents.upu.int/_layouts/DocIdRedir.aspx?ID=76VD7RQPPQTZ-655704384-4452071</Url>
      <Description>76VD7RQPPQTZ-655704384-4452071</Description>
    </_dlc_DocIdUrl>
    <UPU_DOC_TITLE xmlns="http://schemas.microsoft.com/sharepoint/v3">Accord-cadre multilatéral de partage de données. Note du Bureau international</UPU_DOC_TITLE>
    <UPU_DOC_LANGUAGES xmlns="http://schemas.microsoft.com/sharepoint/v3">
      <Value>EN</Value>
      <Value>FR</Value>
      <Value>ES</Value>
      <Value>RU</Value>
      <Value>AR</Value>
    </UPU_DOC_LANGUAGES>
    <UPU_DOC_LANGUAGE xmlns="http://schemas.microsoft.com/sharepoint/v3">French</UPU_DOC_LANGUAGE>
    <UPU_DOC_BODY_CODE xmlns="http://schemas.microsoft.com/sharepoint/v3">CEP</UPU_DOC_BODY_CODE>
    <UPU_DOC_SORTKEY xmlns="http://schemas.microsoft.com/sharepoint/v3">1000000</UPU_DOC_SORTKEY>
  </documentManagement>
</p:properties>
</file>

<file path=customXml/item4.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7983-CAA0-4E34-BA20-958A91C14C95}">
  <ds:schemaRefs>
    <ds:schemaRef ds:uri="http://schemas.microsoft.com/sharepoint/events"/>
  </ds:schemaRefs>
</ds:datastoreItem>
</file>

<file path=customXml/itemProps2.xml><?xml version="1.0" encoding="utf-8"?>
<ds:datastoreItem xmlns:ds="http://schemas.openxmlformats.org/officeDocument/2006/customXml" ds:itemID="{E7CE3088-B07A-445A-8E98-B41C73791CCD}">
  <ds:schemaRefs>
    <ds:schemaRef ds:uri="http://schemas.microsoft.com/sharepoint/v3/contenttype/forms"/>
  </ds:schemaRefs>
</ds:datastoreItem>
</file>

<file path=customXml/itemProps3.xml><?xml version="1.0" encoding="utf-8"?>
<ds:datastoreItem xmlns:ds="http://schemas.openxmlformats.org/officeDocument/2006/customXml" ds:itemID="{36435E7B-AA33-4397-92AA-1F03D4A01EF5}">
  <ds:schemaRefs>
    <ds:schemaRef ds:uri="http://schemas.openxmlformats.org/package/2006/metadata/core-properties"/>
    <ds:schemaRef ds:uri="http://purl.org/dc/elements/1.1/"/>
    <ds:schemaRef ds:uri="http://schemas.microsoft.com/office/2006/metadata/properties"/>
    <ds:schemaRef ds:uri="e8f1b955-3f4f-44e7-a2e7-01c9d403cac8"/>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EE1C9EE-5306-42AB-89DD-46733707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9E5A6C-58A1-4F3B-BD44-B795FB99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Presentation.dotx</Template>
  <TotalTime>1</TotalTime>
  <Pages>13</Pages>
  <Words>5249</Words>
  <Characters>29924</Characters>
  <Application>Microsoft Office Word</Application>
  <DocSecurity>4</DocSecurity>
  <Lines>249</Lines>
  <Paragraphs>70</Paragraphs>
  <ScaleCrop>false</ScaleCrop>
  <HeadingPairs>
    <vt:vector size="2" baseType="variant">
      <vt:variant>
        <vt:lpstr>Titre</vt:lpstr>
      </vt:variant>
      <vt:variant>
        <vt:i4>1</vt:i4>
      </vt:variant>
    </vt:vector>
  </HeadingPairs>
  <TitlesOfParts>
    <vt:vector size="1" baseType="lpstr">
      <vt:lpstr>Doc 2a An 1 Rev 1</vt:lpstr>
    </vt:vector>
  </TitlesOfParts>
  <Company>Union postal universelle (UPU)</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An 1 Rev 1</dc:title>
  <dc:creator>LUTHY christine</dc:creator>
  <cp:lastModifiedBy>MAYER lorena</cp:lastModifiedBy>
  <cp:revision>2</cp:revision>
  <cp:lastPrinted>2021-07-08T15:18:00Z</cp:lastPrinted>
  <dcterms:created xsi:type="dcterms:W3CDTF">2022-02-21T08:38:00Z</dcterms:created>
  <dcterms:modified xsi:type="dcterms:W3CDTF">2022-02-21T08:38:00Z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05114039-0af9-40ed-a20e-fc5f8aabd231</vt:lpwstr>
  </property>
</Properties>
</file>