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0F7C6" w14:textId="77777777" w:rsidR="005678FC" w:rsidRPr="00656E94" w:rsidRDefault="005678FC" w:rsidP="002C1AB0">
      <w:pPr>
        <w:jc w:val="right"/>
        <w:rPr>
          <w:bCs/>
          <w:noProof/>
          <w:szCs w:val="24"/>
          <w:lang w:val="fr-CH"/>
        </w:rPr>
      </w:pPr>
      <w:bookmarkStart w:id="0" w:name="Dropdown2"/>
      <w:r w:rsidRPr="00656E94">
        <w:rPr>
          <w:bCs/>
          <w:noProof/>
          <w:szCs w:val="24"/>
          <w:lang w:val="fr-CH"/>
        </w:rPr>
        <w:t>Annexe 1</w:t>
      </w:r>
    </w:p>
    <w:p w14:paraId="1650F7C7" w14:textId="77777777" w:rsidR="00564D70" w:rsidRPr="00656E94" w:rsidRDefault="00564D70" w:rsidP="002C1AB0">
      <w:pPr>
        <w:jc w:val="right"/>
        <w:rPr>
          <w:bCs/>
          <w:noProof/>
          <w:szCs w:val="24"/>
          <w:lang w:val="fr-CH"/>
        </w:rPr>
      </w:pPr>
    </w:p>
    <w:p w14:paraId="1650F7C8" w14:textId="77777777" w:rsidR="00564D70" w:rsidRPr="00656E94" w:rsidRDefault="00564D70" w:rsidP="002C1AB0">
      <w:pPr>
        <w:jc w:val="right"/>
        <w:rPr>
          <w:bCs/>
          <w:noProof/>
          <w:szCs w:val="24"/>
          <w:lang w:val="fr-CH"/>
        </w:rPr>
      </w:pPr>
      <w:r w:rsidRPr="00656E94">
        <w:rPr>
          <w:bCs/>
          <w:noProof/>
          <w:szCs w:val="24"/>
          <w:lang w:val="fr-CH"/>
        </w:rPr>
        <w:t>(Modèle 2)</w:t>
      </w:r>
    </w:p>
    <w:p w14:paraId="1650F7C9" w14:textId="77777777" w:rsidR="005678FC" w:rsidRPr="00656E94" w:rsidRDefault="005678FC" w:rsidP="002C1AB0">
      <w:pPr>
        <w:rPr>
          <w:b/>
          <w:noProof/>
          <w:szCs w:val="24"/>
          <w:lang w:val="fr-CH"/>
        </w:rPr>
      </w:pPr>
    </w:p>
    <w:p w14:paraId="1650F7CA" w14:textId="77777777" w:rsidR="005678FC" w:rsidRPr="00656E94" w:rsidRDefault="005678FC" w:rsidP="002C1AB0">
      <w:pPr>
        <w:rPr>
          <w:b/>
          <w:szCs w:val="24"/>
          <w:lang w:val="fr-CH"/>
        </w:rPr>
      </w:pPr>
      <w:r w:rsidRPr="00656E94">
        <w:rPr>
          <w:b/>
          <w:noProof/>
          <w:szCs w:val="24"/>
          <w:lang w:val="fr-CH"/>
        </w:rPr>
        <w:t>Fonds pour l’amélioration</w:t>
      </w:r>
      <w:r w:rsidR="001B5A93" w:rsidRPr="00656E94">
        <w:rPr>
          <w:b/>
          <w:noProof/>
          <w:szCs w:val="24"/>
          <w:lang w:val="fr-CH"/>
        </w:rPr>
        <w:t xml:space="preserve"> de la qualité de service</w:t>
      </w:r>
    </w:p>
    <w:p w14:paraId="1650F7CB" w14:textId="77777777" w:rsidR="005678FC" w:rsidRPr="00656E94" w:rsidRDefault="005678FC" w:rsidP="002C1AB0">
      <w:pPr>
        <w:rPr>
          <w:b/>
          <w:szCs w:val="24"/>
          <w:lang w:val="fr-CH"/>
        </w:rPr>
      </w:pPr>
    </w:p>
    <w:p w14:paraId="1650F7CC" w14:textId="77777777" w:rsidR="005678FC" w:rsidRPr="00656E94" w:rsidRDefault="005678FC" w:rsidP="002C1AB0">
      <w:pPr>
        <w:rPr>
          <w:b/>
          <w:szCs w:val="24"/>
          <w:lang w:val="fr-CH"/>
        </w:rPr>
      </w:pPr>
      <w:r w:rsidRPr="00656E94">
        <w:rPr>
          <w:b/>
          <w:noProof/>
          <w:szCs w:val="24"/>
          <w:lang w:val="fr-CH"/>
        </w:rPr>
        <w:t>Formule de demande relative à un projet</w:t>
      </w:r>
    </w:p>
    <w:p w14:paraId="1650F7CD" w14:textId="77777777" w:rsidR="005678FC" w:rsidRPr="00656E94" w:rsidRDefault="005678FC" w:rsidP="002C1AB0">
      <w:pPr>
        <w:ind w:firstLine="14"/>
        <w:rPr>
          <w:b/>
          <w:szCs w:val="24"/>
          <w:lang w:val="fr-CH"/>
        </w:rPr>
      </w:pPr>
    </w:p>
    <w:p w14:paraId="1650F7CE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 xml:space="preserve">Titre du projet: </w:t>
      </w:r>
      <w:r w:rsidR="00564D70" w:rsidRPr="00656E94">
        <w:rPr>
          <w:noProof/>
          <w:szCs w:val="24"/>
          <w:lang w:val="fr-CH"/>
        </w:rPr>
        <w:t>extension d’IPS</w:t>
      </w:r>
    </w:p>
    <w:p w14:paraId="1650F7CF" w14:textId="77777777" w:rsidR="005678FC" w:rsidRPr="00656E94" w:rsidRDefault="005678FC" w:rsidP="002C1AB0">
      <w:pPr>
        <w:tabs>
          <w:tab w:val="left" w:leader="underscore" w:pos="9724"/>
        </w:tabs>
        <w:jc w:val="both"/>
        <w:rPr>
          <w:szCs w:val="24"/>
          <w:lang w:val="fr-CH"/>
        </w:rPr>
      </w:pPr>
    </w:p>
    <w:p w14:paraId="1650F7D0" w14:textId="77777777" w:rsidR="005678FC" w:rsidRPr="00656E94" w:rsidRDefault="005678FC" w:rsidP="002C1AB0">
      <w:pPr>
        <w:tabs>
          <w:tab w:val="left" w:leader="underscore" w:pos="9724"/>
        </w:tabs>
        <w:jc w:val="both"/>
        <w:rPr>
          <w:noProof/>
          <w:szCs w:val="24"/>
          <w:lang w:val="fr-CH"/>
        </w:rPr>
      </w:pPr>
      <w:bookmarkStart w:id="1" w:name="Selecionar1"/>
      <w:r w:rsidRPr="00656E94">
        <w:rPr>
          <w:noProof/>
          <w:szCs w:val="24"/>
          <w:lang w:val="fr-CH"/>
        </w:rPr>
        <w:t>Type de projet:</w:t>
      </w:r>
    </w:p>
    <w:p w14:paraId="1650F7D1" w14:textId="77777777" w:rsidR="005678FC" w:rsidRPr="00656E94" w:rsidRDefault="006D49A9" w:rsidP="002C1AB0">
      <w:pPr>
        <w:tabs>
          <w:tab w:val="left" w:leader="underscore" w:pos="9724"/>
        </w:tabs>
        <w:spacing w:before="120"/>
        <w:ind w:left="567" w:hanging="567"/>
        <w:jc w:val="both"/>
        <w:rPr>
          <w:noProof/>
          <w:szCs w:val="24"/>
          <w:lang w:val="fr-CH"/>
        </w:rPr>
      </w:pPr>
      <w:sdt>
        <w:sdtPr>
          <w:rPr>
            <w:rFonts w:cs="Arial"/>
            <w:sz w:val="24"/>
            <w:szCs w:val="24"/>
            <w:lang w:val="fr-CH"/>
          </w:rPr>
          <w:id w:val="-19907035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5678FC" w:rsidRPr="00656E94">
            <w:rPr>
              <w:rFonts w:cs="Arial"/>
              <w:sz w:val="24"/>
              <w:szCs w:val="24"/>
              <w:lang w:val="fr-CH"/>
            </w:rPr>
            <w:sym w:font="Wingdings" w:char="F071"/>
          </w:r>
        </w:sdtContent>
      </w:sdt>
      <w:r w:rsidR="005678FC" w:rsidRPr="00656E94">
        <w:rPr>
          <w:rFonts w:cs="Arial"/>
          <w:lang w:val="fr-CH"/>
        </w:rPr>
        <w:tab/>
      </w:r>
      <w:r w:rsidR="00564D70" w:rsidRPr="00656E94">
        <w:rPr>
          <w:noProof/>
          <w:szCs w:val="24"/>
          <w:lang w:val="fr-CH"/>
        </w:rPr>
        <w:t>International</w:t>
      </w:r>
    </w:p>
    <w:p w14:paraId="1650F7D2" w14:textId="77777777" w:rsidR="005678FC" w:rsidRPr="00656E94" w:rsidRDefault="006D49A9" w:rsidP="002C1AB0">
      <w:pPr>
        <w:tabs>
          <w:tab w:val="left" w:leader="underscore" w:pos="9724"/>
        </w:tabs>
        <w:spacing w:before="120"/>
        <w:ind w:left="567" w:hanging="567"/>
        <w:jc w:val="both"/>
        <w:rPr>
          <w:noProof/>
          <w:szCs w:val="24"/>
          <w:lang w:val="fr-CH"/>
        </w:rPr>
      </w:pPr>
      <w:sdt>
        <w:sdtPr>
          <w:rPr>
            <w:rFonts w:cs="Arial"/>
            <w:sz w:val="24"/>
            <w:szCs w:val="24"/>
            <w:lang w:val="fr-CH"/>
          </w:rPr>
          <w:id w:val="16382710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5678FC" w:rsidRPr="00656E94">
            <w:rPr>
              <w:rFonts w:cs="Arial"/>
              <w:sz w:val="24"/>
              <w:szCs w:val="24"/>
              <w:lang w:val="fr-CH"/>
            </w:rPr>
            <w:sym w:font="Wingdings" w:char="F071"/>
          </w:r>
        </w:sdtContent>
      </w:sdt>
      <w:r w:rsidR="005678FC" w:rsidRPr="00656E94">
        <w:rPr>
          <w:noProof/>
          <w:szCs w:val="24"/>
          <w:lang w:val="fr-CH"/>
        </w:rPr>
        <w:tab/>
      </w:r>
      <w:r w:rsidR="00564D70" w:rsidRPr="00656E94">
        <w:rPr>
          <w:noProof/>
          <w:szCs w:val="24"/>
          <w:lang w:val="fr-CH"/>
        </w:rPr>
        <w:t>R</w:t>
      </w:r>
      <w:r w:rsidR="005678FC" w:rsidRPr="00656E94">
        <w:rPr>
          <w:noProof/>
          <w:szCs w:val="24"/>
          <w:lang w:val="fr-CH"/>
        </w:rPr>
        <w:t xml:space="preserve">égional </w:t>
      </w:r>
    </w:p>
    <w:p w14:paraId="1650F7D3" w14:textId="77777777" w:rsidR="005678FC" w:rsidRPr="00656E94" w:rsidRDefault="006D49A9" w:rsidP="002C1AB0">
      <w:pPr>
        <w:tabs>
          <w:tab w:val="left" w:leader="underscore" w:pos="9724"/>
        </w:tabs>
        <w:spacing w:before="120"/>
        <w:ind w:left="567" w:hanging="567"/>
        <w:jc w:val="both"/>
        <w:rPr>
          <w:noProof/>
          <w:szCs w:val="24"/>
          <w:lang w:val="fr-CH"/>
        </w:rPr>
      </w:pPr>
      <w:sdt>
        <w:sdtPr>
          <w:rPr>
            <w:rFonts w:cs="Arial"/>
            <w:sz w:val="24"/>
            <w:szCs w:val="24"/>
            <w:lang w:val="fr-CH"/>
          </w:rPr>
          <w:id w:val="-195038075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5678FC" w:rsidRPr="00656E94">
            <w:rPr>
              <w:rFonts w:cs="Arial"/>
              <w:sz w:val="24"/>
              <w:szCs w:val="24"/>
              <w:lang w:val="fr-CH"/>
            </w:rPr>
            <w:sym w:font="Wingdings" w:char="F071"/>
          </w:r>
        </w:sdtContent>
      </w:sdt>
      <w:r w:rsidR="005678FC" w:rsidRPr="00656E94">
        <w:rPr>
          <w:noProof/>
          <w:szCs w:val="24"/>
          <w:lang w:val="fr-CH"/>
        </w:rPr>
        <w:tab/>
      </w:r>
      <w:r w:rsidR="00564D70" w:rsidRPr="00656E94">
        <w:rPr>
          <w:noProof/>
          <w:szCs w:val="24"/>
          <w:lang w:val="fr-CH"/>
        </w:rPr>
        <w:t>C</w:t>
      </w:r>
      <w:r w:rsidR="005678FC" w:rsidRPr="00656E94">
        <w:rPr>
          <w:noProof/>
          <w:szCs w:val="24"/>
          <w:lang w:val="fr-CH"/>
        </w:rPr>
        <w:t xml:space="preserve">ommun </w:t>
      </w:r>
    </w:p>
    <w:p w14:paraId="1650F7D4" w14:textId="77777777" w:rsidR="005678FC" w:rsidRPr="00656E94" w:rsidRDefault="006D49A9" w:rsidP="002C1AB0">
      <w:pPr>
        <w:tabs>
          <w:tab w:val="left" w:leader="underscore" w:pos="9724"/>
        </w:tabs>
        <w:spacing w:before="120"/>
        <w:ind w:left="567" w:hanging="567"/>
        <w:jc w:val="both"/>
        <w:rPr>
          <w:szCs w:val="24"/>
          <w:lang w:val="fr-CH"/>
        </w:rPr>
      </w:pPr>
      <w:sdt>
        <w:sdtPr>
          <w:rPr>
            <w:rFonts w:cs="Arial"/>
            <w:sz w:val="24"/>
            <w:szCs w:val="24"/>
            <w:lang w:val="fr-CH"/>
          </w:rPr>
          <w:id w:val="-1651822830"/>
          <w14:checkbox>
            <w14:checked w14:val="1"/>
            <w14:checkedState w14:val="0054" w14:font="Wingdings 2"/>
            <w14:uncheckedState w14:val="0071" w14:font="Wingdings"/>
          </w14:checkbox>
        </w:sdtPr>
        <w:sdtEndPr/>
        <w:sdtContent>
          <w:r w:rsidR="00564D70" w:rsidRPr="00656E94">
            <w:rPr>
              <w:rFonts w:cs="Arial"/>
              <w:sz w:val="24"/>
              <w:szCs w:val="24"/>
              <w:lang w:val="fr-CH"/>
            </w:rPr>
            <w:sym w:font="Wingdings 2" w:char="F054"/>
          </w:r>
        </w:sdtContent>
      </w:sdt>
      <w:r w:rsidR="005678FC" w:rsidRPr="00656E94">
        <w:rPr>
          <w:rFonts w:cs="Arial"/>
          <w:sz w:val="24"/>
          <w:szCs w:val="24"/>
          <w:lang w:val="fr-CH"/>
        </w:rPr>
        <w:tab/>
      </w:r>
      <w:r w:rsidR="00564D70" w:rsidRPr="00656E94">
        <w:rPr>
          <w:noProof/>
          <w:szCs w:val="24"/>
          <w:lang w:val="fr-CH"/>
        </w:rPr>
        <w:t>N</w:t>
      </w:r>
      <w:r w:rsidR="005678FC" w:rsidRPr="00656E94">
        <w:rPr>
          <w:noProof/>
          <w:szCs w:val="24"/>
          <w:lang w:val="fr-CH"/>
        </w:rPr>
        <w:t>ational</w:t>
      </w:r>
      <w:bookmarkEnd w:id="1"/>
    </w:p>
    <w:p w14:paraId="1650F7D5" w14:textId="77777777" w:rsidR="005678FC" w:rsidRDefault="005678FC" w:rsidP="002C1AB0">
      <w:pPr>
        <w:tabs>
          <w:tab w:val="left" w:leader="underscore" w:pos="9724"/>
        </w:tabs>
        <w:jc w:val="both"/>
        <w:rPr>
          <w:szCs w:val="24"/>
          <w:lang w:val="fr-CH"/>
        </w:rPr>
      </w:pPr>
    </w:p>
    <w:p w14:paraId="27A5E5AA" w14:textId="226861AF" w:rsidR="00035A38" w:rsidRDefault="00035A38" w:rsidP="002C1AB0">
      <w:pPr>
        <w:tabs>
          <w:tab w:val="left" w:leader="underscore" w:pos="9724"/>
        </w:tabs>
        <w:jc w:val="both"/>
        <w:rPr>
          <w:szCs w:val="24"/>
          <w:lang w:val="fr-CH"/>
        </w:rPr>
      </w:pPr>
      <w:r w:rsidRPr="00035A38">
        <w:rPr>
          <w:b/>
          <w:snapToGrid w:val="0"/>
          <w:color w:val="7030A0"/>
          <w:szCs w:val="24"/>
          <w:lang w:val="fr-CH"/>
        </w:rPr>
        <w:t>Remarque:</w:t>
      </w:r>
      <w:r w:rsidRPr="00035A38">
        <w:rPr>
          <w:bCs/>
          <w:snapToGrid w:val="0"/>
          <w:color w:val="7030A0"/>
          <w:szCs w:val="24"/>
          <w:lang w:val="fr-CH"/>
        </w:rPr>
        <w:t xml:space="preserve"> </w:t>
      </w:r>
      <w:r w:rsidRPr="00656E94">
        <w:rPr>
          <w:bCs/>
          <w:snapToGrid w:val="0"/>
          <w:szCs w:val="24"/>
          <w:lang w:val="fr-CH"/>
        </w:rPr>
        <w:t>e</w:t>
      </w:r>
      <w:r w:rsidRPr="00656E94">
        <w:rPr>
          <w:snapToGrid w:val="0"/>
          <w:szCs w:val="24"/>
          <w:lang w:val="fr-CH"/>
        </w:rPr>
        <w:t xml:space="preserve">n </w:t>
      </w:r>
      <w:r w:rsidRPr="00656E94">
        <w:rPr>
          <w:szCs w:val="24"/>
          <w:lang w:val="fr-CH"/>
        </w:rPr>
        <w:t>principe, une mission du CTP sur site n’est pas nécessaire pour l’extension d’IPS. En effet, une fois le matériel acheté, l'installation d’IPS Web Client n’est qu’une question de connexion à Internet. Par conséquent, le CTP n’analyse pas les résultats de la migration</w:t>
      </w:r>
    </w:p>
    <w:p w14:paraId="19782F86" w14:textId="77777777" w:rsidR="00035A38" w:rsidRDefault="00035A38" w:rsidP="002C1AB0">
      <w:pPr>
        <w:tabs>
          <w:tab w:val="left" w:leader="underscore" w:pos="9724"/>
        </w:tabs>
        <w:jc w:val="both"/>
        <w:rPr>
          <w:szCs w:val="24"/>
          <w:lang w:val="fr-CH"/>
        </w:rPr>
      </w:pPr>
    </w:p>
    <w:p w14:paraId="32C3DCF4" w14:textId="77777777" w:rsidR="00035A38" w:rsidRPr="00656E94" w:rsidRDefault="00035A38" w:rsidP="002C1AB0">
      <w:pPr>
        <w:tabs>
          <w:tab w:val="left" w:leader="underscore" w:pos="9724"/>
        </w:tabs>
        <w:jc w:val="both"/>
        <w:rPr>
          <w:szCs w:val="24"/>
          <w:lang w:val="fr-CH"/>
        </w:rPr>
      </w:pPr>
    </w:p>
    <w:p w14:paraId="1650F7D6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Créditeur(s):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1650F7D7" w14:textId="77777777" w:rsidR="005678FC" w:rsidRPr="00656E94" w:rsidRDefault="005678FC" w:rsidP="002C1AB0">
      <w:pPr>
        <w:tabs>
          <w:tab w:val="left" w:leader="underscore" w:pos="9724"/>
          <w:tab w:val="left" w:leader="underscore" w:pos="9781"/>
        </w:tabs>
        <w:jc w:val="both"/>
        <w:rPr>
          <w:szCs w:val="24"/>
          <w:lang w:val="fr-CH"/>
        </w:rPr>
      </w:pPr>
    </w:p>
    <w:p w14:paraId="1650F7D8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UPU/Union restreinte (le cas échéant):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1650F7D9" w14:textId="77777777" w:rsidR="005678FC" w:rsidRPr="00656E94" w:rsidRDefault="005678FC" w:rsidP="002C1AB0">
      <w:pPr>
        <w:tabs>
          <w:tab w:val="left" w:leader="underscore" w:pos="9631"/>
          <w:tab w:val="left" w:leader="underscore" w:pos="9781"/>
        </w:tabs>
        <w:ind w:firstLine="14"/>
        <w:jc w:val="both"/>
        <w:rPr>
          <w:szCs w:val="24"/>
          <w:lang w:val="fr-CH"/>
        </w:rPr>
      </w:pPr>
    </w:p>
    <w:p w14:paraId="1650F7DA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Coordonnateur du FAQS: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1650F7DB" w14:textId="77777777" w:rsidR="005678FC" w:rsidRPr="00656E94" w:rsidRDefault="005678FC" w:rsidP="002C1AB0">
      <w:pPr>
        <w:tabs>
          <w:tab w:val="left" w:leader="underscore" w:pos="9631"/>
          <w:tab w:val="left" w:leader="underscore" w:pos="9781"/>
        </w:tabs>
        <w:jc w:val="both"/>
        <w:rPr>
          <w:szCs w:val="24"/>
          <w:lang w:val="fr-CH"/>
        </w:rPr>
      </w:pPr>
    </w:p>
    <w:p w14:paraId="1650F7DC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Adresse: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1650F7DD" w14:textId="77777777" w:rsidR="005678FC" w:rsidRPr="00656E94" w:rsidRDefault="005678FC" w:rsidP="002C1AB0">
      <w:pPr>
        <w:tabs>
          <w:tab w:val="left" w:pos="900"/>
          <w:tab w:val="left" w:leader="underscore" w:pos="9631"/>
          <w:tab w:val="left" w:leader="underscore" w:pos="9781"/>
        </w:tabs>
        <w:jc w:val="both"/>
        <w:rPr>
          <w:szCs w:val="24"/>
          <w:lang w:val="fr-CH"/>
        </w:rPr>
      </w:pPr>
    </w:p>
    <w:p w14:paraId="1650F7DE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u w:val="single"/>
          <w:lang w:val="fr-CH"/>
        </w:rPr>
      </w:pPr>
      <w:r w:rsidRPr="00656E94">
        <w:rPr>
          <w:szCs w:val="24"/>
          <w:u w:val="single"/>
          <w:lang w:val="fr-CH"/>
        </w:rPr>
        <w:tab/>
      </w:r>
    </w:p>
    <w:p w14:paraId="1650F7DF" w14:textId="77777777" w:rsidR="005678FC" w:rsidRPr="00656E94" w:rsidRDefault="005678FC" w:rsidP="002C1AB0">
      <w:pPr>
        <w:tabs>
          <w:tab w:val="left" w:pos="900"/>
          <w:tab w:val="left" w:leader="underscore" w:pos="9631"/>
          <w:tab w:val="left" w:leader="underscore" w:pos="9781"/>
        </w:tabs>
        <w:jc w:val="both"/>
        <w:rPr>
          <w:szCs w:val="24"/>
          <w:lang w:val="fr-CH"/>
        </w:rPr>
      </w:pPr>
    </w:p>
    <w:p w14:paraId="1650F7E0" w14:textId="77777777" w:rsidR="005678FC" w:rsidRPr="00656E94" w:rsidRDefault="005678FC" w:rsidP="002C1AB0">
      <w:pPr>
        <w:tabs>
          <w:tab w:val="left" w:pos="5103"/>
          <w:tab w:val="left" w:pos="9631"/>
          <w:tab w:val="left" w:leader="underscore" w:pos="9781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Téléphone:</w:t>
      </w:r>
      <w:r w:rsidRPr="00656E94">
        <w:rPr>
          <w:szCs w:val="24"/>
          <w:lang w:val="fr-CH"/>
        </w:rPr>
        <w:t xml:space="preserve"> (</w:t>
      </w:r>
      <w:r w:rsidRPr="00656E94">
        <w:rPr>
          <w:szCs w:val="24"/>
          <w:u w:val="single"/>
          <w:lang w:val="fr-CH"/>
        </w:rPr>
        <w:t xml:space="preserve">         </w:t>
      </w:r>
      <w:r w:rsidRPr="00656E94">
        <w:rPr>
          <w:szCs w:val="24"/>
          <w:lang w:val="fr-CH"/>
        </w:rPr>
        <w:t xml:space="preserve">) </w:t>
      </w:r>
      <w:r w:rsidRPr="00656E94">
        <w:rPr>
          <w:szCs w:val="24"/>
          <w:u w:val="single"/>
          <w:lang w:val="fr-CH"/>
        </w:rPr>
        <w:tab/>
      </w:r>
      <w:r w:rsidRPr="00656E94">
        <w:rPr>
          <w:szCs w:val="24"/>
          <w:lang w:val="fr-CH"/>
        </w:rPr>
        <w:t xml:space="preserve"> </w:t>
      </w:r>
      <w:r w:rsidRPr="00656E94">
        <w:rPr>
          <w:noProof/>
          <w:szCs w:val="24"/>
          <w:lang w:val="fr-CH"/>
        </w:rPr>
        <w:t>Télécopie:</w:t>
      </w:r>
      <w:r w:rsidRPr="00656E94">
        <w:rPr>
          <w:szCs w:val="24"/>
          <w:lang w:val="fr-CH"/>
        </w:rPr>
        <w:t xml:space="preserve"> (</w:t>
      </w:r>
      <w:r w:rsidRPr="00656E94">
        <w:rPr>
          <w:szCs w:val="24"/>
          <w:u w:val="single"/>
          <w:lang w:val="fr-CH"/>
        </w:rPr>
        <w:t xml:space="preserve">         </w:t>
      </w:r>
      <w:r w:rsidRPr="00656E94">
        <w:rPr>
          <w:szCs w:val="24"/>
          <w:lang w:val="fr-CH"/>
        </w:rPr>
        <w:t xml:space="preserve">) </w:t>
      </w:r>
      <w:r w:rsidRPr="00656E94">
        <w:rPr>
          <w:szCs w:val="24"/>
          <w:u w:val="single"/>
          <w:lang w:val="fr-CH"/>
        </w:rPr>
        <w:tab/>
      </w:r>
    </w:p>
    <w:p w14:paraId="1650F7E1" w14:textId="77777777" w:rsidR="005678FC" w:rsidRPr="00656E94" w:rsidRDefault="005678FC" w:rsidP="002C1AB0">
      <w:pPr>
        <w:tabs>
          <w:tab w:val="left" w:leader="underscore" w:pos="9631"/>
          <w:tab w:val="left" w:leader="underscore" w:pos="9781"/>
        </w:tabs>
        <w:jc w:val="both"/>
        <w:rPr>
          <w:szCs w:val="24"/>
          <w:lang w:val="fr-CH"/>
        </w:rPr>
      </w:pPr>
    </w:p>
    <w:p w14:paraId="1650F7E2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u w:val="single"/>
          <w:lang w:val="fr-CH"/>
        </w:rPr>
      </w:pPr>
      <w:r w:rsidRPr="00656E94">
        <w:rPr>
          <w:noProof/>
          <w:szCs w:val="24"/>
          <w:lang w:val="fr-CH"/>
        </w:rPr>
        <w:t>Adresse électronique: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1650F7E3" w14:textId="77777777" w:rsidR="005678FC" w:rsidRPr="00656E94" w:rsidRDefault="005678FC" w:rsidP="002C1AB0">
      <w:pPr>
        <w:jc w:val="both"/>
        <w:rPr>
          <w:szCs w:val="24"/>
          <w:u w:val="single"/>
          <w:lang w:val="fr-CH"/>
        </w:rPr>
      </w:pPr>
    </w:p>
    <w:p w14:paraId="1650F7E4" w14:textId="77777777" w:rsidR="005678FC" w:rsidRPr="00656E94" w:rsidRDefault="005678FC" w:rsidP="002C1AB0">
      <w:pPr>
        <w:jc w:val="both"/>
        <w:rPr>
          <w:szCs w:val="24"/>
          <w:u w:val="single"/>
          <w:lang w:val="fr-CH"/>
        </w:rPr>
      </w:pPr>
      <w:r w:rsidRPr="00656E94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0FA6A" wp14:editId="1650FA6B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405255" cy="1257300"/>
                <wp:effectExtent l="5080" t="12065" r="8890" b="698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2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FA7F" w14:textId="77777777" w:rsidR="00F16E4D" w:rsidRPr="00EF1C3B" w:rsidRDefault="00F16E4D" w:rsidP="005678FC">
                            <w:pPr>
                              <w:jc w:val="center"/>
                              <w:rPr>
                                <w:noProof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50FA80" w14:textId="77777777" w:rsidR="00F16E4D" w:rsidRPr="00EF1C3B" w:rsidRDefault="00F16E4D" w:rsidP="005678FC">
                            <w:pPr>
                              <w:jc w:val="center"/>
                              <w:rPr>
                                <w:noProof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50FA81" w14:textId="77777777" w:rsidR="00F16E4D" w:rsidRPr="005678FC" w:rsidRDefault="00F16E4D" w:rsidP="005678FC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678FC">
                              <w:rPr>
                                <w:outline/>
                                <w:noProof/>
                                <w:color w:val="FFFFFF" w:themeColor="background1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Cachet </w:t>
                            </w:r>
                            <w:r w:rsidRPr="005678FC">
                              <w:rPr>
                                <w:outline/>
                                <w:noProof/>
                                <w:color w:val="FFFFFF" w:themeColor="background1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 xml:space="preserve">de l’opérateur </w:t>
                            </w:r>
                            <w:r w:rsidRPr="005678FC">
                              <w:rPr>
                                <w:outline/>
                                <w:noProof/>
                                <w:color w:val="FFFFFF" w:themeColor="background1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désigné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369pt;margin-top:0;width:110.6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">
                <v:textbox>
                  <w:txbxContent>
                    <w:p w14:paraId="1650FA7F" w14:textId="77777777" w:rsidR="00F16E4D" w:rsidRPr="00EF1C3B" w:rsidRDefault="00F16E4D" w:rsidP="005678FC">
                      <w:pPr>
                        <w:jc w:val="center"/>
                        <w:rPr>
                          <w:noProof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50FA80" w14:textId="77777777" w:rsidR="00F16E4D" w:rsidRPr="00EF1C3B" w:rsidRDefault="00F16E4D" w:rsidP="005678FC">
                      <w:pPr>
                        <w:jc w:val="center"/>
                        <w:rPr>
                          <w:noProof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50FA81" w14:textId="77777777" w:rsidR="00F16E4D" w:rsidRPr="005678FC" w:rsidRDefault="00F16E4D" w:rsidP="005678FC">
                      <w:pPr>
                        <w:jc w:val="center"/>
                        <w:rPr>
                          <w:outline/>
                          <w:color w:val="FFFFFF" w:themeColor="background1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678FC">
                        <w:rPr>
                          <w:outline/>
                          <w:noProof/>
                          <w:color w:val="FFFFFF" w:themeColor="background1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Cachet </w:t>
                      </w:r>
                      <w:r w:rsidRPr="005678FC">
                        <w:rPr>
                          <w:outline/>
                          <w:noProof/>
                          <w:color w:val="FFFFFF" w:themeColor="background1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  <w:t xml:space="preserve">de l’opérateur </w:t>
                      </w:r>
                      <w:r w:rsidRPr="005678FC">
                        <w:rPr>
                          <w:outline/>
                          <w:noProof/>
                          <w:color w:val="FFFFFF" w:themeColor="background1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  <w:t>désigné</w:t>
                      </w:r>
                    </w:p>
                  </w:txbxContent>
                </v:textbox>
              </v:rect>
            </w:pict>
          </mc:Fallback>
        </mc:AlternateContent>
      </w:r>
    </w:p>
    <w:p w14:paraId="1650F7E5" w14:textId="77777777" w:rsidR="005678FC" w:rsidRPr="00656E94" w:rsidRDefault="005678FC" w:rsidP="002C1AB0">
      <w:pPr>
        <w:jc w:val="both"/>
        <w:rPr>
          <w:szCs w:val="24"/>
          <w:u w:val="single"/>
          <w:lang w:val="fr-CH"/>
        </w:rPr>
      </w:pPr>
    </w:p>
    <w:tbl>
      <w:tblPr>
        <w:tblW w:w="719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2"/>
        <w:gridCol w:w="2126"/>
      </w:tblGrid>
      <w:tr w:rsidR="005678FC" w:rsidRPr="00656E94" w14:paraId="1650F7E8" w14:textId="77777777" w:rsidTr="005678FC">
        <w:trPr>
          <w:trHeight w:hRule="exact" w:val="500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14:paraId="1650F7E6" w14:textId="77777777" w:rsidR="005678FC" w:rsidRPr="00656E94" w:rsidRDefault="005678FC" w:rsidP="002C1AB0">
            <w:pPr>
              <w:pStyle w:val="Titre7"/>
              <w:spacing w:before="60" w:line="240" w:lineRule="atLeast"/>
              <w:ind w:left="126"/>
              <w:rPr>
                <w:rFonts w:ascii="Arial" w:hAnsi="Arial"/>
                <w:b/>
                <w:sz w:val="20"/>
                <w:lang w:val="fr-CH"/>
              </w:rPr>
            </w:pPr>
            <w:r w:rsidRPr="00656E94">
              <w:rPr>
                <w:rFonts w:ascii="Arial" w:hAnsi="Arial"/>
                <w:noProof/>
                <w:sz w:val="20"/>
                <w:lang w:val="fr-CH"/>
              </w:rPr>
              <w:t xml:space="preserve">Budget </w:t>
            </w:r>
            <w:r w:rsidR="001B5A93" w:rsidRPr="00656E94">
              <w:rPr>
                <w:rFonts w:ascii="Arial" w:hAnsi="Arial"/>
                <w:noProof/>
                <w:sz w:val="20"/>
                <w:lang w:val="fr-CH"/>
              </w:rPr>
              <w:t xml:space="preserve">du </w:t>
            </w:r>
            <w:r w:rsidRPr="00656E94">
              <w:rPr>
                <w:rFonts w:ascii="Arial" w:hAnsi="Arial"/>
                <w:noProof/>
                <w:sz w:val="20"/>
                <w:lang w:val="fr-CH"/>
              </w:rPr>
              <w:t>FAQS (en USD)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F7E7" w14:textId="77777777" w:rsidR="005678FC" w:rsidRPr="00656E94" w:rsidRDefault="005678FC" w:rsidP="002C1AB0">
            <w:pPr>
              <w:spacing w:before="60" w:after="60"/>
              <w:jc w:val="center"/>
              <w:rPr>
                <w:szCs w:val="24"/>
                <w:lang w:val="fr-CH"/>
              </w:rPr>
            </w:pPr>
          </w:p>
        </w:tc>
      </w:tr>
      <w:tr w:rsidR="005678FC" w:rsidRPr="00656E94" w14:paraId="1650F7EB" w14:textId="77777777" w:rsidTr="005678FC">
        <w:trPr>
          <w:trHeight w:hRule="exact" w:val="500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F7E9" w14:textId="77777777" w:rsidR="005678FC" w:rsidRPr="00656E94" w:rsidRDefault="005678FC" w:rsidP="002C1AB0">
            <w:pPr>
              <w:pStyle w:val="Titre7"/>
              <w:spacing w:before="60" w:line="240" w:lineRule="atLeast"/>
              <w:ind w:left="126"/>
              <w:rPr>
                <w:rFonts w:ascii="Arial" w:hAnsi="Arial"/>
                <w:b/>
                <w:sz w:val="20"/>
                <w:lang w:val="fr-CH"/>
              </w:rPr>
            </w:pPr>
            <w:r w:rsidRPr="00656E94">
              <w:rPr>
                <w:rFonts w:ascii="Arial" w:hAnsi="Arial"/>
                <w:noProof/>
                <w:sz w:val="20"/>
                <w:lang w:val="fr-CH"/>
              </w:rPr>
              <w:t>Budget total (en USD)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F7EA" w14:textId="77777777" w:rsidR="005678FC" w:rsidRPr="00656E94" w:rsidRDefault="005678FC" w:rsidP="002C1AB0">
            <w:pPr>
              <w:spacing w:before="60" w:after="60"/>
              <w:jc w:val="center"/>
              <w:rPr>
                <w:szCs w:val="24"/>
                <w:lang w:val="fr-CH"/>
              </w:rPr>
            </w:pPr>
          </w:p>
        </w:tc>
      </w:tr>
      <w:tr w:rsidR="005678FC" w:rsidRPr="00656E94" w14:paraId="1650F7EE" w14:textId="77777777" w:rsidTr="005678FC">
        <w:trPr>
          <w:trHeight w:hRule="exact" w:val="500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F7EC" w14:textId="77777777" w:rsidR="005678FC" w:rsidRPr="00656E94" w:rsidRDefault="005678FC" w:rsidP="002C1AB0">
            <w:pPr>
              <w:pStyle w:val="Titre7"/>
              <w:spacing w:before="60" w:line="240" w:lineRule="atLeast"/>
              <w:ind w:left="126" w:hanging="14"/>
              <w:rPr>
                <w:rFonts w:ascii="Arial" w:hAnsi="Arial"/>
                <w:sz w:val="20"/>
                <w:lang w:val="fr-CH"/>
              </w:rPr>
            </w:pPr>
            <w:r w:rsidRPr="00656E94">
              <w:rPr>
                <w:rFonts w:ascii="Arial" w:hAnsi="Arial"/>
                <w:noProof/>
                <w:sz w:val="20"/>
                <w:lang w:val="fr-CH"/>
              </w:rPr>
              <w:t>Durée prévue du projet (en mois)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F7ED" w14:textId="77777777" w:rsidR="005678FC" w:rsidRPr="00656E94" w:rsidRDefault="001B5A93" w:rsidP="002C1AB0">
            <w:pPr>
              <w:spacing w:before="60" w:after="60"/>
              <w:jc w:val="center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Sept</w:t>
            </w:r>
            <w:r w:rsidR="00564D70" w:rsidRPr="00656E94">
              <w:rPr>
                <w:szCs w:val="24"/>
                <w:lang w:val="fr-CH"/>
              </w:rPr>
              <w:t xml:space="preserve"> mois</w:t>
            </w:r>
          </w:p>
        </w:tc>
      </w:tr>
    </w:tbl>
    <w:p w14:paraId="1650F7EF" w14:textId="77777777" w:rsidR="005678FC" w:rsidRPr="00656E94" w:rsidRDefault="005678FC" w:rsidP="002C1AB0">
      <w:pPr>
        <w:rPr>
          <w:szCs w:val="24"/>
          <w:lang w:val="fr-CH"/>
        </w:rPr>
      </w:pPr>
    </w:p>
    <w:p w14:paraId="1650F7F0" w14:textId="77777777" w:rsidR="005678FC" w:rsidRPr="00656E94" w:rsidRDefault="005678FC" w:rsidP="002C1AB0">
      <w:pPr>
        <w:rPr>
          <w:szCs w:val="24"/>
          <w:lang w:val="fr-CH"/>
        </w:rPr>
      </w:pPr>
    </w:p>
    <w:p w14:paraId="1650F7F1" w14:textId="77777777" w:rsidR="005678FC" w:rsidRPr="00656E94" w:rsidRDefault="005678FC" w:rsidP="002C1AB0">
      <w:pPr>
        <w:tabs>
          <w:tab w:val="right" w:pos="4860"/>
          <w:tab w:val="left" w:pos="5040"/>
          <w:tab w:val="left" w:pos="9631"/>
          <w:tab w:val="left" w:leader="underscore" w:pos="9781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Lieu: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>Date: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1650F7F2" w14:textId="77777777" w:rsidR="005678FC" w:rsidRPr="00656E94" w:rsidRDefault="005678FC" w:rsidP="002C1AB0">
      <w:pPr>
        <w:jc w:val="both"/>
        <w:rPr>
          <w:szCs w:val="24"/>
          <w:lang w:val="fr-CH"/>
        </w:rPr>
      </w:pPr>
    </w:p>
    <w:p w14:paraId="1650F7F3" w14:textId="77777777" w:rsidR="005678FC" w:rsidRPr="00656E94" w:rsidRDefault="005678FC" w:rsidP="002C1AB0">
      <w:pPr>
        <w:jc w:val="both"/>
        <w:rPr>
          <w:szCs w:val="24"/>
          <w:lang w:val="fr-CH"/>
        </w:rPr>
      </w:pPr>
    </w:p>
    <w:p w14:paraId="1650F7F4" w14:textId="77777777" w:rsidR="005678FC" w:rsidRPr="00656E94" w:rsidRDefault="005678FC" w:rsidP="002C1AB0">
      <w:pPr>
        <w:tabs>
          <w:tab w:val="left" w:pos="5040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Postmaster General/Directeur général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>Coordonnateur du FAQS</w:t>
      </w:r>
    </w:p>
    <w:p w14:paraId="1650F7F5" w14:textId="77777777" w:rsidR="005678FC" w:rsidRPr="00656E94" w:rsidRDefault="005678FC" w:rsidP="002C1AB0">
      <w:pPr>
        <w:tabs>
          <w:tab w:val="left" w:pos="5040"/>
        </w:tabs>
        <w:jc w:val="both"/>
        <w:rPr>
          <w:szCs w:val="24"/>
          <w:lang w:val="fr-CH"/>
        </w:rPr>
      </w:pPr>
    </w:p>
    <w:p w14:paraId="1650F7F6" w14:textId="77777777" w:rsidR="005678FC" w:rsidRPr="00656E94" w:rsidRDefault="005678FC" w:rsidP="002C1AB0">
      <w:pPr>
        <w:tabs>
          <w:tab w:val="right" w:pos="4860"/>
          <w:tab w:val="left" w:pos="5040"/>
          <w:tab w:val="left" w:pos="9631"/>
          <w:tab w:val="left" w:leader="underscore" w:pos="9781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Nom: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>Nom: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1650F7F7" w14:textId="77777777" w:rsidR="005678FC" w:rsidRPr="00656E94" w:rsidRDefault="005678FC" w:rsidP="002C1AB0">
      <w:pPr>
        <w:tabs>
          <w:tab w:val="left" w:leader="underscore" w:pos="5040"/>
          <w:tab w:val="left" w:leader="underscore" w:pos="9631"/>
        </w:tabs>
        <w:jc w:val="both"/>
        <w:rPr>
          <w:szCs w:val="24"/>
          <w:lang w:val="fr-CH"/>
        </w:rPr>
      </w:pPr>
    </w:p>
    <w:p w14:paraId="1650F7F8" w14:textId="77777777" w:rsidR="005678FC" w:rsidRPr="00656E94" w:rsidRDefault="005678FC" w:rsidP="002C1AB0">
      <w:pPr>
        <w:tabs>
          <w:tab w:val="left" w:leader="underscore" w:pos="5040"/>
          <w:tab w:val="left" w:leader="underscore" w:pos="9639"/>
        </w:tabs>
        <w:jc w:val="both"/>
        <w:rPr>
          <w:szCs w:val="24"/>
          <w:lang w:val="fr-CH"/>
        </w:rPr>
      </w:pPr>
    </w:p>
    <w:p w14:paraId="1650F7F9" w14:textId="77777777" w:rsidR="005678FC" w:rsidRPr="00656E94" w:rsidRDefault="005678FC" w:rsidP="002C1AB0">
      <w:pPr>
        <w:tabs>
          <w:tab w:val="right" w:pos="4860"/>
          <w:tab w:val="left" w:pos="5040"/>
          <w:tab w:val="left" w:pos="9631"/>
          <w:tab w:val="left" w:leader="underscore" w:pos="9781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Signature: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>Signature: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1650F7FA" w14:textId="77777777" w:rsidR="005678FC" w:rsidRPr="00656E94" w:rsidRDefault="005678FC" w:rsidP="002C1AB0">
      <w:pPr>
        <w:tabs>
          <w:tab w:val="left" w:pos="540"/>
        </w:tabs>
        <w:rPr>
          <w:b/>
          <w:szCs w:val="24"/>
          <w:lang w:val="fr-CH"/>
        </w:rPr>
      </w:pPr>
    </w:p>
    <w:p w14:paraId="1650F7FB" w14:textId="77777777" w:rsidR="00651243" w:rsidRPr="00656E94" w:rsidRDefault="00651243" w:rsidP="002C1AB0">
      <w:pPr>
        <w:spacing w:after="240"/>
        <w:rPr>
          <w:b/>
          <w:szCs w:val="24"/>
          <w:lang w:val="fr-CH"/>
        </w:rPr>
        <w:sectPr w:rsidR="00651243" w:rsidRPr="00656E94" w:rsidSect="00BF0B34">
          <w:headerReference w:type="default" r:id="rId13"/>
          <w:headerReference w:type="first" r:id="rId14"/>
          <w:footnotePr>
            <w:numRestart w:val="eachPage"/>
          </w:footnotePr>
          <w:pgSz w:w="11907" w:h="16840" w:code="9"/>
          <w:pgMar w:top="1134" w:right="851" w:bottom="709" w:left="1418" w:header="709" w:footer="709" w:gutter="0"/>
          <w:cols w:space="0"/>
          <w:titlePg/>
        </w:sectPr>
      </w:pPr>
    </w:p>
    <w:p w14:paraId="1650F7FC" w14:textId="77777777" w:rsidR="005678FC" w:rsidRPr="00656E94" w:rsidRDefault="005678FC" w:rsidP="002C1AB0">
      <w:pPr>
        <w:spacing w:after="240"/>
        <w:rPr>
          <w:bCs/>
          <w:szCs w:val="24"/>
          <w:lang w:val="fr-CH"/>
        </w:rPr>
      </w:pPr>
      <w:r w:rsidRPr="00656E94">
        <w:rPr>
          <w:b/>
          <w:szCs w:val="24"/>
          <w:lang w:val="fr-CH"/>
        </w:rPr>
        <w:lastRenderedPageBreak/>
        <w:t>1.</w:t>
      </w:r>
      <w:r w:rsidRPr="00656E94">
        <w:rPr>
          <w:b/>
          <w:szCs w:val="24"/>
          <w:lang w:val="fr-CH"/>
        </w:rPr>
        <w:tab/>
      </w:r>
      <w:r w:rsidRPr="00656E94">
        <w:rPr>
          <w:b/>
          <w:noProof/>
          <w:szCs w:val="24"/>
          <w:lang w:val="fr-CH"/>
        </w:rPr>
        <w:t xml:space="preserve">Situation actuelle </w:t>
      </w:r>
      <w:r w:rsidRPr="00656E94">
        <w:rPr>
          <w:bCs/>
          <w:noProof/>
          <w:szCs w:val="24"/>
          <w:lang w:val="fr-CH"/>
        </w:rPr>
        <w:t>(cf. art. 7.3.2 du MGP)</w:t>
      </w:r>
    </w:p>
    <w:tbl>
      <w:tblPr>
        <w:tblW w:w="974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DA3935" w:rsidRPr="00656E94" w14:paraId="1650F805" w14:textId="77777777" w:rsidTr="00F16E4D">
        <w:trPr>
          <w:trHeight w:val="3620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0F7FD" w14:textId="77777777" w:rsidR="00DA3935" w:rsidRPr="00656E94" w:rsidRDefault="00DA3935" w:rsidP="002C1AB0">
            <w:pPr>
              <w:spacing w:before="60" w:after="60"/>
              <w:ind w:left="68"/>
              <w:jc w:val="both"/>
              <w:rPr>
                <w:snapToGrid w:val="0"/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Veuillez</w:t>
            </w:r>
            <w:r w:rsidRPr="00656E94">
              <w:rPr>
                <w:snapToGrid w:val="0"/>
                <w:szCs w:val="24"/>
                <w:lang w:val="fr-CH"/>
              </w:rPr>
              <w:t xml:space="preserve"> expliquer en quelques phrases:</w:t>
            </w:r>
          </w:p>
          <w:p w14:paraId="1650F7FE" w14:textId="77777777" w:rsidR="00DA3935" w:rsidRPr="00656E94" w:rsidRDefault="00DA3935" w:rsidP="001B5A93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napToGrid w:val="0"/>
                <w:szCs w:val="24"/>
                <w:lang w:val="fr-CH"/>
              </w:rPr>
              <w:t xml:space="preserve">Quelle </w:t>
            </w:r>
            <w:r w:rsidRPr="00656E94">
              <w:rPr>
                <w:szCs w:val="24"/>
                <w:lang w:val="fr-CH"/>
              </w:rPr>
              <w:t>est votre situation actuelle et quel(s) problème(s) rencontrez-vous?</w:t>
            </w:r>
          </w:p>
          <w:p w14:paraId="1650F7FF" w14:textId="77777777" w:rsidR="00DA3935" w:rsidRPr="00656E94" w:rsidRDefault="00DA3935" w:rsidP="001B5A93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Pourquoi le système IPS doit-il être étendu?</w:t>
            </w:r>
          </w:p>
          <w:p w14:paraId="1650F800" w14:textId="77777777" w:rsidR="00DA3935" w:rsidRPr="00656E94" w:rsidRDefault="00DA3935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Exemple:</w:t>
            </w:r>
          </w:p>
          <w:p w14:paraId="1650F801" w14:textId="77777777" w:rsidR="00DA3935" w:rsidRPr="00656E94" w:rsidRDefault="00DA3935" w:rsidP="001B5A93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Le système IPS est actuellement utilisé principa</w:t>
            </w:r>
            <w:r w:rsidR="00075EE4" w:rsidRPr="00656E94">
              <w:rPr>
                <w:szCs w:val="24"/>
                <w:lang w:val="fr-CH"/>
              </w:rPr>
              <w:t>lement au centre de tri et au bureau d’échange (insérer la ville/le lieu)</w:t>
            </w:r>
            <w:r w:rsidRPr="00656E94">
              <w:rPr>
                <w:szCs w:val="24"/>
                <w:lang w:val="fr-CH"/>
              </w:rPr>
              <w:t xml:space="preserve"> à des fins de traitement du courrier. XX (veuillez insérer le nombre de bureaux) bureaux de poste sont actuellement connectés au système. </w:t>
            </w:r>
            <w:r w:rsidR="00075EE4" w:rsidRPr="00656E94">
              <w:rPr>
                <w:szCs w:val="24"/>
                <w:lang w:val="fr-CH"/>
              </w:rPr>
              <w:t>A</w:t>
            </w:r>
            <w:r w:rsidRPr="00656E94">
              <w:rPr>
                <w:szCs w:val="24"/>
                <w:lang w:val="fr-CH"/>
              </w:rPr>
              <w:t xml:space="preserve"> titre informatif, le réseau d’XX (insérer le nom d</w:t>
            </w:r>
            <w:r w:rsidR="00075EE4" w:rsidRPr="00656E94">
              <w:rPr>
                <w:szCs w:val="24"/>
                <w:lang w:val="fr-CH"/>
              </w:rPr>
              <w:t>e l'opérateur désigné</w:t>
            </w:r>
            <w:r w:rsidRPr="00656E94">
              <w:rPr>
                <w:szCs w:val="24"/>
                <w:lang w:val="fr-CH"/>
              </w:rPr>
              <w:t>) est composé de XX (nombre) bureaux.</w:t>
            </w:r>
          </w:p>
          <w:p w14:paraId="1650F802" w14:textId="77777777" w:rsidR="00DA3935" w:rsidRPr="00656E94" w:rsidRDefault="00DA3935" w:rsidP="001B5A93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Cependant, les bureaux qui traitent des volumes de courrier élevés ne sont pas connectés et ne sont pas équipés pour ce faire.</w:t>
            </w:r>
          </w:p>
          <w:p w14:paraId="1650F803" w14:textId="77777777" w:rsidR="00DA3935" w:rsidRPr="00656E94" w:rsidRDefault="00DA3935" w:rsidP="001B5A93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Le projet d’extension d’IPS vise à équiper l’arrière-guichet des bureaux concernés (v</w:t>
            </w:r>
            <w:r w:rsidR="00075EE4" w:rsidRPr="00656E94">
              <w:rPr>
                <w:szCs w:val="24"/>
                <w:lang w:val="fr-CH"/>
              </w:rPr>
              <w:t>euillez fournir une liste) ainsi que les guichets</w:t>
            </w:r>
            <w:r w:rsidRPr="00656E94">
              <w:rPr>
                <w:szCs w:val="24"/>
                <w:lang w:val="fr-CH"/>
              </w:rPr>
              <w:t xml:space="preserve"> mais également à combler les manques de matériel (dans les bureaux de poste) identifiés.</w:t>
            </w:r>
          </w:p>
          <w:p w14:paraId="1650F804" w14:textId="77777777" w:rsidR="00DA3935" w:rsidRPr="00656E94" w:rsidRDefault="00DA3935" w:rsidP="001B5A93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b/>
                <w:i/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En premier lieu, </w:t>
            </w:r>
            <w:r w:rsidR="00075EE4" w:rsidRPr="00656E94">
              <w:rPr>
                <w:snapToGrid w:val="0"/>
                <w:szCs w:val="24"/>
                <w:lang w:val="fr-CH"/>
              </w:rPr>
              <w:t>nous (opérateur désigné</w:t>
            </w:r>
            <w:r w:rsidRPr="00656E94">
              <w:rPr>
                <w:snapToGrid w:val="0"/>
                <w:szCs w:val="24"/>
                <w:lang w:val="fr-CH"/>
              </w:rPr>
              <w:t>) souhaiterions installer IPS</w:t>
            </w:r>
            <w:r w:rsidR="00075EE4" w:rsidRPr="00656E94">
              <w:rPr>
                <w:snapToGrid w:val="0"/>
                <w:szCs w:val="24"/>
                <w:lang w:val="fr-CH"/>
              </w:rPr>
              <w:t xml:space="preserve"> Web Client dans XX (</w:t>
            </w:r>
            <w:r w:rsidRPr="00656E94">
              <w:rPr>
                <w:snapToGrid w:val="0"/>
                <w:szCs w:val="24"/>
                <w:lang w:val="fr-CH"/>
              </w:rPr>
              <w:t>nombre) bureaux de poste.</w:t>
            </w:r>
          </w:p>
        </w:tc>
      </w:tr>
    </w:tbl>
    <w:p w14:paraId="1650F806" w14:textId="77777777" w:rsidR="005678FC" w:rsidRPr="00656E94" w:rsidRDefault="005678FC" w:rsidP="002C1AB0">
      <w:pPr>
        <w:tabs>
          <w:tab w:val="left" w:pos="540"/>
        </w:tabs>
        <w:rPr>
          <w:bCs/>
          <w:szCs w:val="24"/>
          <w:lang w:val="fr-CH"/>
        </w:rPr>
      </w:pPr>
    </w:p>
    <w:p w14:paraId="1650F807" w14:textId="77777777" w:rsidR="00075EE4" w:rsidRPr="00656E94" w:rsidRDefault="00075EE4" w:rsidP="002C1AB0">
      <w:pPr>
        <w:tabs>
          <w:tab w:val="left" w:pos="540"/>
        </w:tabs>
        <w:rPr>
          <w:bCs/>
          <w:szCs w:val="24"/>
          <w:lang w:val="fr-CH"/>
        </w:rPr>
      </w:pPr>
    </w:p>
    <w:p w14:paraId="1650F808" w14:textId="77777777" w:rsidR="005678FC" w:rsidRPr="00656E94" w:rsidRDefault="005678FC" w:rsidP="002C1AB0">
      <w:pPr>
        <w:rPr>
          <w:bCs/>
          <w:noProof/>
          <w:szCs w:val="24"/>
          <w:lang w:val="fr-CH"/>
        </w:rPr>
      </w:pPr>
      <w:r w:rsidRPr="00656E94">
        <w:rPr>
          <w:b/>
          <w:szCs w:val="24"/>
          <w:lang w:val="fr-CH"/>
        </w:rPr>
        <w:t>2.</w:t>
      </w:r>
      <w:r w:rsidRPr="00656E94">
        <w:rPr>
          <w:b/>
          <w:szCs w:val="24"/>
          <w:lang w:val="fr-CH"/>
        </w:rPr>
        <w:tab/>
      </w:r>
      <w:r w:rsidRPr="00656E94">
        <w:rPr>
          <w:b/>
          <w:caps/>
          <w:noProof/>
          <w:szCs w:val="24"/>
          <w:lang w:val="fr-CH"/>
        </w:rPr>
        <w:t>B</w:t>
      </w:r>
      <w:r w:rsidRPr="00656E94">
        <w:rPr>
          <w:b/>
          <w:noProof/>
          <w:szCs w:val="24"/>
          <w:lang w:val="fr-CH"/>
        </w:rPr>
        <w:t xml:space="preserve">uts, objectifs et résultats attendus </w:t>
      </w:r>
      <w:r w:rsidRPr="00656E94">
        <w:rPr>
          <w:bCs/>
          <w:noProof/>
          <w:szCs w:val="24"/>
          <w:lang w:val="fr-CH"/>
        </w:rPr>
        <w:t xml:space="preserve">(cf. art. 7.3.3 du MGP) </w:t>
      </w:r>
    </w:p>
    <w:p w14:paraId="1650F809" w14:textId="77777777" w:rsidR="00075EE4" w:rsidRPr="00656E94" w:rsidRDefault="00075EE4" w:rsidP="002C1AB0">
      <w:pPr>
        <w:rPr>
          <w:bCs/>
          <w:szCs w:val="24"/>
          <w:lang w:val="fr-CH"/>
        </w:rPr>
      </w:pPr>
    </w:p>
    <w:tbl>
      <w:tblPr>
        <w:tblW w:w="974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5678FC" w:rsidRPr="00656E94" w14:paraId="1650F80B" w14:textId="77777777" w:rsidTr="005678FC">
        <w:trPr>
          <w:trHeight w:val="20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0F80A" w14:textId="77777777" w:rsidR="005678FC" w:rsidRPr="00656E94" w:rsidRDefault="005678FC" w:rsidP="002C1AB0">
            <w:pPr>
              <w:spacing w:before="60" w:after="60"/>
              <w:ind w:left="70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Buts, objectifs et résultats attendus </w:t>
            </w:r>
          </w:p>
        </w:tc>
      </w:tr>
      <w:tr w:rsidR="005678FC" w:rsidRPr="00656E94" w14:paraId="1650F810" w14:textId="77777777" w:rsidTr="00526A18">
        <w:trPr>
          <w:trHeight w:val="1324"/>
        </w:trPr>
        <w:tc>
          <w:tcPr>
            <w:tcW w:w="9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80C" w14:textId="77777777" w:rsidR="00075EE4" w:rsidRPr="00656E94" w:rsidRDefault="00075EE4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Exemple: </w:t>
            </w:r>
          </w:p>
          <w:p w14:paraId="1650F80D" w14:textId="77777777" w:rsidR="00075EE4" w:rsidRPr="00656E94" w:rsidRDefault="00526A18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E</w:t>
            </w:r>
            <w:r w:rsidR="00075EE4" w:rsidRPr="00656E94">
              <w:rPr>
                <w:szCs w:val="24"/>
                <w:lang w:val="fr-CH"/>
              </w:rPr>
              <w:t>xtension du système de suivi des envois dans les bureaux de poste et possibilité de proposer à la clientèle de suiv</w:t>
            </w:r>
            <w:r w:rsidRPr="00656E94">
              <w:rPr>
                <w:szCs w:val="24"/>
                <w:lang w:val="fr-CH"/>
              </w:rPr>
              <w:t>r</w:t>
            </w:r>
            <w:r w:rsidR="00075EE4" w:rsidRPr="00656E94">
              <w:rPr>
                <w:szCs w:val="24"/>
                <w:lang w:val="fr-CH"/>
              </w:rPr>
              <w:t>e ses envois en ligne (par l’intermédiaire du site Internet).</w:t>
            </w:r>
          </w:p>
          <w:p w14:paraId="1650F80E" w14:textId="77777777" w:rsidR="00075EE4" w:rsidRPr="00656E94" w:rsidRDefault="00075EE4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Amélioration du suivi des envois munis de codes à barres.</w:t>
            </w:r>
          </w:p>
          <w:p w14:paraId="1650F80F" w14:textId="77777777" w:rsidR="005678FC" w:rsidRPr="00656E94" w:rsidRDefault="00075EE4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Accélération des délais de saisie</w:t>
            </w:r>
            <w:r w:rsidRPr="00656E94">
              <w:rPr>
                <w:snapToGrid w:val="0"/>
                <w:szCs w:val="24"/>
                <w:lang w:val="fr-CH"/>
              </w:rPr>
              <w:t xml:space="preserve"> des informations de distribution.</w:t>
            </w:r>
          </w:p>
        </w:tc>
      </w:tr>
    </w:tbl>
    <w:p w14:paraId="1650F811" w14:textId="77777777" w:rsidR="005678FC" w:rsidRPr="00656E94" w:rsidRDefault="005678FC" w:rsidP="002C1AB0">
      <w:pPr>
        <w:rPr>
          <w:szCs w:val="24"/>
          <w:lang w:val="fr-CH"/>
        </w:rPr>
      </w:pPr>
    </w:p>
    <w:tbl>
      <w:tblPr>
        <w:tblW w:w="974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5678FC" w:rsidRPr="00656E94" w14:paraId="1650F813" w14:textId="77777777" w:rsidTr="005678FC">
        <w:trPr>
          <w:trHeight w:val="20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0F812" w14:textId="77777777" w:rsidR="005678FC" w:rsidRPr="00656E94" w:rsidRDefault="005678FC" w:rsidP="002C1AB0">
            <w:pPr>
              <w:spacing w:before="60" w:after="60"/>
              <w:ind w:left="70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Projets complémentaires (le cas échéant)</w:t>
            </w:r>
          </w:p>
        </w:tc>
      </w:tr>
      <w:tr w:rsidR="005678FC" w:rsidRPr="00656E94" w14:paraId="1650F817" w14:textId="77777777" w:rsidTr="00293ED0">
        <w:trPr>
          <w:trHeight w:val="449"/>
        </w:trPr>
        <w:tc>
          <w:tcPr>
            <w:tcW w:w="9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814" w14:textId="77777777" w:rsidR="00526A18" w:rsidRPr="00656E94" w:rsidRDefault="00526A18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Exemples de projets liés à l’extension d’IPS:</w:t>
            </w:r>
          </w:p>
          <w:p w14:paraId="1650F815" w14:textId="77777777" w:rsidR="00526A18" w:rsidRPr="00656E94" w:rsidRDefault="007E08C8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M</w:t>
            </w:r>
            <w:r w:rsidR="00526A18" w:rsidRPr="00656E94">
              <w:rPr>
                <w:szCs w:val="24"/>
                <w:lang w:val="fr-CH"/>
              </w:rPr>
              <w:t>ise en œuvre du</w:t>
            </w:r>
            <w:r w:rsidR="00293ED0" w:rsidRPr="00656E94">
              <w:rPr>
                <w:szCs w:val="24"/>
                <w:lang w:val="fr-CH"/>
              </w:rPr>
              <w:t xml:space="preserve"> système IPS; projet FAQS XXXXX.</w:t>
            </w:r>
          </w:p>
          <w:p w14:paraId="1650F816" w14:textId="77777777" w:rsidR="005678FC" w:rsidRPr="00656E94" w:rsidRDefault="007E08C8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P</w:t>
            </w:r>
            <w:r w:rsidR="00526A18" w:rsidRPr="00656E94">
              <w:rPr>
                <w:szCs w:val="24"/>
                <w:lang w:val="fr-CH"/>
              </w:rPr>
              <w:t>rojet d’évaluation</w:t>
            </w:r>
            <w:r w:rsidR="00526A18" w:rsidRPr="00656E94">
              <w:rPr>
                <w:snapToGrid w:val="0"/>
                <w:szCs w:val="24"/>
                <w:lang w:val="fr-CH"/>
              </w:rPr>
              <w:t xml:space="preserve"> de la qualité de bout en bout (GMS).</w:t>
            </w:r>
          </w:p>
        </w:tc>
      </w:tr>
    </w:tbl>
    <w:p w14:paraId="1650F818" w14:textId="77777777" w:rsidR="005D29DB" w:rsidRPr="00656E94" w:rsidRDefault="005D29DB" w:rsidP="005D29DB">
      <w:pPr>
        <w:rPr>
          <w:sz w:val="2"/>
          <w:szCs w:val="2"/>
          <w:lang w:val="fr-CH"/>
        </w:rPr>
      </w:pPr>
    </w:p>
    <w:p w14:paraId="1650F819" w14:textId="77777777" w:rsidR="005D29DB" w:rsidRPr="00656E94" w:rsidRDefault="005D29DB">
      <w:pPr>
        <w:spacing w:line="240" w:lineRule="auto"/>
        <w:rPr>
          <w:sz w:val="2"/>
          <w:szCs w:val="2"/>
          <w:lang w:val="fr-CH"/>
        </w:rPr>
      </w:pPr>
      <w:r w:rsidRPr="00656E94">
        <w:rPr>
          <w:sz w:val="2"/>
          <w:szCs w:val="2"/>
          <w:lang w:val="fr-CH"/>
        </w:rPr>
        <w:br w:type="page"/>
      </w:r>
    </w:p>
    <w:p w14:paraId="1650F81A" w14:textId="77777777" w:rsidR="005678FC" w:rsidRPr="00656E94" w:rsidRDefault="005678FC" w:rsidP="005D29DB">
      <w:pPr>
        <w:spacing w:line="240" w:lineRule="auto"/>
        <w:rPr>
          <w:sz w:val="2"/>
          <w:szCs w:val="2"/>
          <w:lang w:val="fr-CH"/>
        </w:rPr>
      </w:pPr>
    </w:p>
    <w:tbl>
      <w:tblPr>
        <w:tblW w:w="10065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6"/>
        <w:gridCol w:w="2098"/>
        <w:gridCol w:w="1802"/>
        <w:gridCol w:w="1976"/>
        <w:gridCol w:w="1877"/>
        <w:gridCol w:w="1996"/>
      </w:tblGrid>
      <w:tr w:rsidR="00852575" w:rsidRPr="00656E94" w14:paraId="1650F81D" w14:textId="77777777" w:rsidTr="00E64D05">
        <w:trPr>
          <w:cantSplit/>
          <w:trHeight w:val="264"/>
          <w:tblHeader/>
        </w:trPr>
        <w:tc>
          <w:tcPr>
            <w:tcW w:w="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1650F81B" w14:textId="77777777" w:rsidR="00852575" w:rsidRPr="00656E94" w:rsidRDefault="00852575" w:rsidP="00852575">
            <w:pPr>
              <w:spacing w:before="60" w:after="60" w:line="240" w:lineRule="exact"/>
              <w:rPr>
                <w:i/>
                <w:szCs w:val="24"/>
                <w:lang w:val="fr-CH"/>
              </w:rPr>
            </w:pPr>
            <w:bookmarkStart w:id="2" w:name="TAB4"/>
          </w:p>
        </w:tc>
        <w:tc>
          <w:tcPr>
            <w:tcW w:w="9749" w:type="dxa"/>
            <w:gridSpan w:val="5"/>
            <w:tcBorders>
              <w:bottom w:val="nil"/>
            </w:tcBorders>
          </w:tcPr>
          <w:p w14:paraId="1650F81C" w14:textId="77777777" w:rsidR="00852575" w:rsidRPr="00656E94" w:rsidRDefault="00852575" w:rsidP="00852575">
            <w:pPr>
              <w:spacing w:before="60" w:after="60" w:line="240" w:lineRule="exact"/>
              <w:ind w:left="6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Indicateurs de qualité</w:t>
            </w:r>
          </w:p>
        </w:tc>
      </w:tr>
      <w:tr w:rsidR="005678FC" w:rsidRPr="00656E94" w14:paraId="1650F823" w14:textId="77777777" w:rsidTr="004A0C41">
        <w:trPr>
          <w:gridBefore w:val="1"/>
          <w:wBefore w:w="316" w:type="dxa"/>
          <w:trHeight w:val="840"/>
          <w:tblHeader/>
        </w:trPr>
        <w:tc>
          <w:tcPr>
            <w:tcW w:w="2098" w:type="dxa"/>
            <w:tcBorders>
              <w:top w:val="nil"/>
            </w:tcBorders>
          </w:tcPr>
          <w:p w14:paraId="1650F81E" w14:textId="77777777" w:rsidR="005678FC" w:rsidRPr="00656E94" w:rsidRDefault="005678FC" w:rsidP="002C1AB0">
            <w:pPr>
              <w:keepNext/>
              <w:widowControl w:val="0"/>
              <w:spacing w:before="60" w:after="60"/>
              <w:ind w:left="70" w:right="-63"/>
              <w:rPr>
                <w:i/>
                <w:snapToGrid w:val="0"/>
                <w:szCs w:val="24"/>
                <w:lang w:val="fr-CH"/>
              </w:rPr>
            </w:pPr>
            <w:r w:rsidRPr="00656E94">
              <w:rPr>
                <w:i/>
                <w:noProof/>
                <w:snapToGrid w:val="0"/>
                <w:szCs w:val="24"/>
                <w:lang w:val="fr-CH"/>
              </w:rPr>
              <w:t xml:space="preserve">Indicateurs proposés pour la qualité </w:t>
            </w:r>
            <w:r w:rsidR="00E64D05" w:rsidRPr="00656E94">
              <w:rPr>
                <w:i/>
                <w:noProof/>
                <w:snapToGrid w:val="0"/>
                <w:szCs w:val="24"/>
                <w:lang w:val="fr-CH"/>
              </w:rPr>
              <w:br/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t>de service</w:t>
            </w:r>
          </w:p>
        </w:tc>
        <w:tc>
          <w:tcPr>
            <w:tcW w:w="1802" w:type="dxa"/>
            <w:tcBorders>
              <w:top w:val="nil"/>
            </w:tcBorders>
          </w:tcPr>
          <w:p w14:paraId="1650F81F" w14:textId="77777777" w:rsidR="005678FC" w:rsidRPr="00656E94" w:rsidRDefault="005678FC" w:rsidP="002C1AB0">
            <w:pPr>
              <w:keepNext/>
              <w:widowControl w:val="0"/>
              <w:spacing w:before="60" w:after="60"/>
              <w:rPr>
                <w:i/>
                <w:snapToGrid w:val="0"/>
                <w:szCs w:val="24"/>
                <w:lang w:val="fr-CH"/>
              </w:rPr>
            </w:pPr>
            <w:r w:rsidRPr="00656E94">
              <w:rPr>
                <w:i/>
                <w:noProof/>
                <w:snapToGrid w:val="0"/>
                <w:szCs w:val="24"/>
                <w:lang w:val="fr-CH"/>
              </w:rPr>
              <w:t xml:space="preserve">Niveau actuel d’exécution </w:t>
            </w:r>
            <w:r w:rsidR="00293ED0" w:rsidRPr="00656E94">
              <w:rPr>
                <w:i/>
                <w:noProof/>
                <w:snapToGrid w:val="0"/>
                <w:szCs w:val="24"/>
                <w:lang w:val="fr-CH"/>
              </w:rPr>
              <w:t>pour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t xml:space="preserve"> chacun de ces indicateurs</w:t>
            </w:r>
          </w:p>
        </w:tc>
        <w:tc>
          <w:tcPr>
            <w:tcW w:w="1976" w:type="dxa"/>
            <w:tcBorders>
              <w:top w:val="nil"/>
            </w:tcBorders>
          </w:tcPr>
          <w:p w14:paraId="1650F820" w14:textId="77777777" w:rsidR="005678FC" w:rsidRPr="00656E94" w:rsidRDefault="005678FC" w:rsidP="002C1AB0">
            <w:pPr>
              <w:keepNext/>
              <w:widowControl w:val="0"/>
              <w:spacing w:before="60" w:after="60"/>
              <w:rPr>
                <w:i/>
                <w:snapToGrid w:val="0"/>
                <w:szCs w:val="24"/>
                <w:lang w:val="fr-CH"/>
              </w:rPr>
            </w:pPr>
            <w:r w:rsidRPr="00656E94">
              <w:rPr>
                <w:i/>
                <w:noProof/>
                <w:snapToGrid w:val="0"/>
                <w:szCs w:val="24"/>
                <w:lang w:val="fr-CH"/>
              </w:rPr>
              <w:t xml:space="preserve">Niveau(x) de performance visé(s) 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br/>
              <w:t xml:space="preserve">à l’achèvement 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br/>
              <w:t>du projet</w:t>
            </w:r>
          </w:p>
        </w:tc>
        <w:tc>
          <w:tcPr>
            <w:tcW w:w="1877" w:type="dxa"/>
            <w:tcBorders>
              <w:top w:val="nil"/>
            </w:tcBorders>
          </w:tcPr>
          <w:p w14:paraId="1650F821" w14:textId="77777777" w:rsidR="005678FC" w:rsidRPr="00656E94" w:rsidRDefault="005678FC" w:rsidP="002C1AB0">
            <w:pPr>
              <w:keepNext/>
              <w:widowControl w:val="0"/>
              <w:spacing w:before="60" w:after="60"/>
              <w:rPr>
                <w:i/>
                <w:snapToGrid w:val="0"/>
                <w:szCs w:val="24"/>
                <w:lang w:val="fr-CH"/>
              </w:rPr>
            </w:pPr>
            <w:r w:rsidRPr="00656E94">
              <w:rPr>
                <w:i/>
                <w:noProof/>
                <w:snapToGrid w:val="0"/>
                <w:szCs w:val="24"/>
                <w:lang w:val="fr-CH"/>
              </w:rPr>
              <w:t xml:space="preserve">Objectifs devant être atteints 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br/>
              <w:t>à la ou aux dates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br/>
              <w:t>ci-après</w:t>
            </w:r>
          </w:p>
        </w:tc>
        <w:tc>
          <w:tcPr>
            <w:tcW w:w="1996" w:type="dxa"/>
            <w:tcBorders>
              <w:top w:val="nil"/>
            </w:tcBorders>
          </w:tcPr>
          <w:p w14:paraId="1650F822" w14:textId="77777777" w:rsidR="005678FC" w:rsidRPr="00656E94" w:rsidRDefault="005678FC" w:rsidP="002C1AB0">
            <w:pPr>
              <w:keepNext/>
              <w:widowControl w:val="0"/>
              <w:spacing w:before="60" w:after="60"/>
              <w:ind w:right="-145"/>
              <w:rPr>
                <w:i/>
                <w:snapToGrid w:val="0"/>
                <w:szCs w:val="24"/>
                <w:lang w:val="fr-CH"/>
              </w:rPr>
            </w:pPr>
            <w:r w:rsidRPr="00656E94">
              <w:rPr>
                <w:i/>
                <w:noProof/>
                <w:snapToGrid w:val="0"/>
                <w:szCs w:val="24"/>
                <w:lang w:val="fr-CH"/>
              </w:rPr>
              <w:t>Méthode(s)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br/>
              <w:t>de suivi envisagée(s)</w:t>
            </w:r>
          </w:p>
        </w:tc>
      </w:tr>
      <w:tr w:rsidR="00B23397" w:rsidRPr="00656E94" w14:paraId="1650F829" w14:textId="77777777" w:rsidTr="004A0C41">
        <w:trPr>
          <w:gridBefore w:val="1"/>
          <w:wBefore w:w="316" w:type="dxa"/>
          <w:trHeight w:val="84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24" w14:textId="77777777" w:rsidR="00B23397" w:rsidRPr="00656E94" w:rsidRDefault="00B23397" w:rsidP="002C1AB0">
            <w:pPr>
              <w:spacing w:before="60" w:after="60"/>
              <w:ind w:left="324" w:right="-85" w:hanging="284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>1.</w:t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ab/>
            </w:r>
            <w:r w:rsidRPr="00656E94">
              <w:rPr>
                <w:iCs/>
                <w:szCs w:val="24"/>
                <w:lang w:val="fr-CH"/>
              </w:rPr>
              <w:t>Ratio</w:t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 des événements D </w:t>
            </w:r>
            <w:r w:rsidR="00E64D05" w:rsidRPr="00656E94">
              <w:rPr>
                <w:iCs/>
                <w:noProof/>
                <w:snapToGrid w:val="0"/>
                <w:szCs w:val="24"/>
                <w:lang w:val="fr-CH"/>
              </w:rPr>
              <w:br/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>par rapport aux événements C (EMSEVT)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25" w14:textId="77777777" w:rsidR="00B23397" w:rsidRPr="00656E94" w:rsidRDefault="00B23397" w:rsidP="002C1AB0">
            <w:pPr>
              <w:keepNext/>
              <w:widowControl w:val="0"/>
              <w:spacing w:before="60" w:after="60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>De 80%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26" w14:textId="77777777" w:rsidR="00B23397" w:rsidRPr="00656E94" w:rsidRDefault="00B23397" w:rsidP="002C1AB0">
            <w:pPr>
              <w:keepNext/>
              <w:widowControl w:val="0"/>
              <w:spacing w:before="60" w:after="60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>90%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27" w14:textId="77777777" w:rsidR="00B23397" w:rsidRPr="00656E94" w:rsidRDefault="00B23397" w:rsidP="002C1AB0">
            <w:pPr>
              <w:keepNext/>
              <w:widowControl w:val="0"/>
              <w:spacing w:before="60" w:after="60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Trois mois après l’achèvement </w:t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br/>
              <w:t xml:space="preserve">du projet 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50F828" w14:textId="77777777" w:rsidR="00B23397" w:rsidRPr="00656E94" w:rsidRDefault="00B23397" w:rsidP="0067164D">
            <w:pPr>
              <w:widowControl w:val="0"/>
              <w:spacing w:before="60" w:after="60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QCS Mail (l’équipe du FAQS demandera </w:t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br/>
              <w:t xml:space="preserve">au CTP de fournir les résultats pour </w:t>
            </w:r>
            <w:r w:rsidR="00E73D69" w:rsidRPr="00656E94">
              <w:rPr>
                <w:iCs/>
                <w:noProof/>
                <w:snapToGrid w:val="0"/>
                <w:szCs w:val="24"/>
                <w:lang w:val="fr-CH"/>
              </w:rPr>
              <w:br/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les indicateurs lorsque le rapport final sera soumis </w:t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br/>
              <w:t xml:space="preserve">à l’approbation </w:t>
            </w:r>
            <w:r w:rsidR="0067164D" w:rsidRPr="00656E94">
              <w:rPr>
                <w:iCs/>
                <w:noProof/>
                <w:snapToGrid w:val="0"/>
                <w:szCs w:val="24"/>
                <w:lang w:val="fr-CH"/>
              </w:rPr>
              <w:br/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du </w:t>
            </w:r>
            <w:r w:rsidR="0067164D" w:rsidRPr="00656E94">
              <w:rPr>
                <w:iCs/>
                <w:noProof/>
                <w:snapToGrid w:val="0"/>
                <w:szCs w:val="24"/>
                <w:lang w:val="fr-CH"/>
              </w:rPr>
              <w:t>Conseil fiduciaire</w:t>
            </w:r>
          </w:p>
        </w:tc>
      </w:tr>
      <w:tr w:rsidR="00B23397" w:rsidRPr="00656E94" w14:paraId="1650F82F" w14:textId="77777777" w:rsidTr="004A0C41">
        <w:trPr>
          <w:gridBefore w:val="1"/>
          <w:wBefore w:w="316" w:type="dxa"/>
          <w:trHeight w:val="135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2A" w14:textId="77777777" w:rsidR="00B23397" w:rsidRPr="00656E94" w:rsidRDefault="00B23397" w:rsidP="002C1AB0">
            <w:pPr>
              <w:spacing w:before="60" w:after="60"/>
              <w:ind w:left="324" w:right="-85" w:hanging="284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>2.</w:t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ab/>
            </w:r>
            <w:r w:rsidRPr="00656E94">
              <w:rPr>
                <w:iCs/>
                <w:szCs w:val="24"/>
                <w:lang w:val="fr-CH"/>
              </w:rPr>
              <w:t>Ratio</w:t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 des événements H/I </w:t>
            </w:r>
            <w:r w:rsidR="00E64D05" w:rsidRPr="00656E94">
              <w:rPr>
                <w:iCs/>
                <w:noProof/>
                <w:snapToGrid w:val="0"/>
                <w:szCs w:val="24"/>
                <w:lang w:val="fr-CH"/>
              </w:rPr>
              <w:br/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>par rapport à D (EMSEVT)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2B" w14:textId="77777777" w:rsidR="00B23397" w:rsidRPr="00656E94" w:rsidRDefault="00B23397" w:rsidP="002C1AB0">
            <w:pPr>
              <w:keepNext/>
              <w:widowControl w:val="0"/>
              <w:spacing w:before="60" w:after="60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De 85%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2C" w14:textId="77777777" w:rsidR="00B23397" w:rsidRPr="00656E94" w:rsidRDefault="00E73D69" w:rsidP="002C1AB0">
            <w:pPr>
              <w:keepNext/>
              <w:widowControl w:val="0"/>
              <w:spacing w:before="60" w:after="60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>A</w:t>
            </w:r>
            <w:r w:rsidR="00B23397"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 </w:t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>90–</w:t>
            </w:r>
            <w:r w:rsidR="00B23397" w:rsidRPr="00656E94">
              <w:rPr>
                <w:iCs/>
                <w:noProof/>
                <w:snapToGrid w:val="0"/>
                <w:szCs w:val="24"/>
                <w:lang w:val="fr-CH"/>
              </w:rPr>
              <w:t>95%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2D" w14:textId="77777777" w:rsidR="00B23397" w:rsidRPr="00656E94" w:rsidRDefault="00E73D69" w:rsidP="002C1AB0">
            <w:pPr>
              <w:keepNext/>
              <w:widowControl w:val="0"/>
              <w:spacing w:before="60" w:after="60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>Trois</w:t>
            </w:r>
            <w:r w:rsidR="00B23397"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 mois après l’achèvement </w:t>
            </w:r>
            <w:r w:rsidR="00B23397" w:rsidRPr="00656E94">
              <w:rPr>
                <w:iCs/>
                <w:noProof/>
                <w:snapToGrid w:val="0"/>
                <w:szCs w:val="24"/>
                <w:lang w:val="fr-CH"/>
              </w:rPr>
              <w:br/>
              <w:t>du projet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0F82E" w14:textId="77777777" w:rsidR="00B23397" w:rsidRPr="00656E94" w:rsidRDefault="00B23397" w:rsidP="002C1AB0">
            <w:pPr>
              <w:keepNext/>
              <w:widowControl w:val="0"/>
              <w:spacing w:before="60" w:after="60"/>
              <w:ind w:right="-145"/>
              <w:rPr>
                <w:iCs/>
                <w:noProof/>
                <w:snapToGrid w:val="0"/>
                <w:szCs w:val="24"/>
                <w:lang w:val="fr-CH"/>
              </w:rPr>
            </w:pPr>
          </w:p>
        </w:tc>
      </w:tr>
      <w:tr w:rsidR="00B23397" w:rsidRPr="00656E94" w14:paraId="1650F835" w14:textId="77777777" w:rsidTr="004A0C41">
        <w:trPr>
          <w:gridBefore w:val="1"/>
          <w:wBefore w:w="316" w:type="dxa"/>
          <w:trHeight w:val="84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30" w14:textId="77777777" w:rsidR="00B23397" w:rsidRPr="00656E94" w:rsidRDefault="00B23397" w:rsidP="0067164D">
            <w:pPr>
              <w:widowControl w:val="0"/>
              <w:spacing w:before="60" w:after="60"/>
              <w:ind w:left="324" w:right="-85" w:hanging="284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>3.</w:t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ab/>
            </w:r>
            <w:r w:rsidRPr="00656E94">
              <w:rPr>
                <w:iCs/>
                <w:szCs w:val="24"/>
                <w:lang w:val="fr-CH"/>
              </w:rPr>
              <w:t>Capacité</w:t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 </w:t>
            </w:r>
            <w:r w:rsidR="00E73D69" w:rsidRPr="00656E94">
              <w:rPr>
                <w:iCs/>
                <w:noProof/>
                <w:snapToGrid w:val="0"/>
                <w:szCs w:val="24"/>
                <w:lang w:val="fr-CH"/>
              </w:rPr>
              <w:br/>
            </w:r>
            <w:r w:rsidRPr="00656E94">
              <w:rPr>
                <w:iCs/>
                <w:noProof/>
                <w:snapToGrid w:val="0"/>
                <w:szCs w:val="24"/>
                <w:lang w:val="fr-CH"/>
              </w:rPr>
              <w:t>à proposer des informations de suivi à la clientèle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31" w14:textId="77777777" w:rsidR="00B23397" w:rsidRPr="00656E94" w:rsidRDefault="00B23397" w:rsidP="0067164D">
            <w:pPr>
              <w:widowControl w:val="0"/>
              <w:spacing w:before="60" w:after="60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>Non disponible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32" w14:textId="77777777" w:rsidR="00B23397" w:rsidRPr="00656E94" w:rsidRDefault="00B23397" w:rsidP="0067164D">
            <w:pPr>
              <w:widowControl w:val="0"/>
              <w:spacing w:before="60" w:after="60"/>
              <w:rPr>
                <w:iCs/>
                <w:noProof/>
                <w:snapToGrid w:val="0"/>
                <w:szCs w:val="24"/>
                <w:lang w:val="fr-CH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833" w14:textId="77777777" w:rsidR="00B23397" w:rsidRPr="00656E94" w:rsidRDefault="00E73D69" w:rsidP="0067164D">
            <w:pPr>
              <w:widowControl w:val="0"/>
              <w:spacing w:before="60" w:after="60"/>
              <w:rPr>
                <w:iCs/>
                <w:noProof/>
                <w:snapToGrid w:val="0"/>
                <w:szCs w:val="24"/>
                <w:lang w:val="fr-CH"/>
              </w:rPr>
            </w:pPr>
            <w:r w:rsidRPr="00656E94">
              <w:rPr>
                <w:iCs/>
                <w:noProof/>
                <w:snapToGrid w:val="0"/>
                <w:szCs w:val="24"/>
                <w:lang w:val="fr-CH"/>
              </w:rPr>
              <w:t>Trois</w:t>
            </w:r>
            <w:r w:rsidR="00B23397" w:rsidRPr="00656E94">
              <w:rPr>
                <w:iCs/>
                <w:noProof/>
                <w:snapToGrid w:val="0"/>
                <w:szCs w:val="24"/>
                <w:lang w:val="fr-CH"/>
              </w:rPr>
              <w:t xml:space="preserve"> mois après l’achèvement </w:t>
            </w:r>
            <w:r w:rsidR="00B23397" w:rsidRPr="00656E94">
              <w:rPr>
                <w:iCs/>
                <w:noProof/>
                <w:snapToGrid w:val="0"/>
                <w:szCs w:val="24"/>
                <w:lang w:val="fr-CH"/>
              </w:rPr>
              <w:br/>
              <w:t xml:space="preserve">du projet 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0F834" w14:textId="77777777" w:rsidR="00B23397" w:rsidRPr="00656E94" w:rsidRDefault="00B23397" w:rsidP="0067164D">
            <w:pPr>
              <w:widowControl w:val="0"/>
              <w:spacing w:before="60" w:after="60"/>
              <w:ind w:right="-145"/>
              <w:rPr>
                <w:iCs/>
                <w:noProof/>
                <w:snapToGrid w:val="0"/>
                <w:szCs w:val="24"/>
                <w:lang w:val="fr-CH"/>
              </w:rPr>
            </w:pPr>
          </w:p>
        </w:tc>
      </w:tr>
      <w:bookmarkEnd w:id="2"/>
    </w:tbl>
    <w:p w14:paraId="1650F83C" w14:textId="77777777" w:rsidR="005678FC" w:rsidRPr="00656E94" w:rsidRDefault="005678FC" w:rsidP="00E64D05">
      <w:pPr>
        <w:spacing w:line="240" w:lineRule="auto"/>
        <w:rPr>
          <w:sz w:val="18"/>
          <w:szCs w:val="18"/>
          <w:lang w:val="fr-CH"/>
        </w:rPr>
      </w:pPr>
    </w:p>
    <w:p w14:paraId="1650F83D" w14:textId="77777777" w:rsidR="005678FC" w:rsidRPr="00656E94" w:rsidRDefault="005678FC" w:rsidP="00E64D05">
      <w:pPr>
        <w:spacing w:line="240" w:lineRule="auto"/>
        <w:rPr>
          <w:sz w:val="18"/>
          <w:szCs w:val="18"/>
          <w:lang w:val="fr-CH"/>
        </w:rPr>
      </w:pPr>
    </w:p>
    <w:p w14:paraId="1650F83E" w14:textId="77777777" w:rsidR="005678FC" w:rsidRPr="00656E94" w:rsidRDefault="005678FC" w:rsidP="002C1AB0">
      <w:pPr>
        <w:rPr>
          <w:bCs/>
          <w:noProof/>
          <w:szCs w:val="24"/>
          <w:lang w:val="fr-CH"/>
        </w:rPr>
      </w:pPr>
      <w:r w:rsidRPr="00656E94">
        <w:rPr>
          <w:b/>
          <w:szCs w:val="24"/>
          <w:lang w:val="fr-CH"/>
        </w:rPr>
        <w:t>3.</w:t>
      </w:r>
      <w:r w:rsidRPr="00656E94">
        <w:rPr>
          <w:b/>
          <w:szCs w:val="24"/>
          <w:lang w:val="fr-CH"/>
        </w:rPr>
        <w:tab/>
      </w:r>
      <w:r w:rsidRPr="00656E94">
        <w:rPr>
          <w:b/>
          <w:caps/>
          <w:noProof/>
          <w:szCs w:val="24"/>
          <w:lang w:val="fr-CH"/>
        </w:rPr>
        <w:t>M</w:t>
      </w:r>
      <w:r w:rsidRPr="00656E94">
        <w:rPr>
          <w:b/>
          <w:noProof/>
          <w:szCs w:val="24"/>
          <w:lang w:val="fr-CH"/>
        </w:rPr>
        <w:t xml:space="preserve">éthodologie </w:t>
      </w:r>
      <w:r w:rsidRPr="00656E94">
        <w:rPr>
          <w:bCs/>
          <w:noProof/>
          <w:szCs w:val="24"/>
          <w:lang w:val="fr-CH"/>
        </w:rPr>
        <w:t>(cf. art</w:t>
      </w:r>
      <w:r w:rsidR="008E139A" w:rsidRPr="00656E94">
        <w:rPr>
          <w:bCs/>
          <w:noProof/>
          <w:szCs w:val="24"/>
          <w:lang w:val="fr-CH"/>
        </w:rPr>
        <w:t xml:space="preserve"> </w:t>
      </w:r>
      <w:r w:rsidRPr="00656E94">
        <w:rPr>
          <w:bCs/>
          <w:noProof/>
          <w:szCs w:val="24"/>
          <w:lang w:val="fr-CH"/>
        </w:rPr>
        <w:t>7.3.4 du MGP)</w:t>
      </w:r>
    </w:p>
    <w:p w14:paraId="1650F83F" w14:textId="77777777" w:rsidR="005678FC" w:rsidRPr="00656E94" w:rsidRDefault="005678FC" w:rsidP="00E64D05">
      <w:pPr>
        <w:spacing w:line="240" w:lineRule="auto"/>
        <w:rPr>
          <w:sz w:val="18"/>
          <w:szCs w:val="18"/>
          <w:lang w:val="fr-CH"/>
        </w:rPr>
      </w:pPr>
    </w:p>
    <w:tbl>
      <w:tblPr>
        <w:tblW w:w="970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01"/>
      </w:tblGrid>
      <w:tr w:rsidR="005678FC" w:rsidRPr="00656E94" w14:paraId="1650F841" w14:textId="77777777" w:rsidTr="005678FC">
        <w:trPr>
          <w:trHeight w:val="209"/>
        </w:trPr>
        <w:tc>
          <w:tcPr>
            <w:tcW w:w="9701" w:type="dxa"/>
            <w:tcBorders>
              <w:bottom w:val="nil"/>
            </w:tcBorders>
          </w:tcPr>
          <w:p w14:paraId="1650F840" w14:textId="77777777" w:rsidR="005678FC" w:rsidRPr="00656E94" w:rsidRDefault="005678FC" w:rsidP="002C1AB0">
            <w:pPr>
              <w:spacing w:before="60" w:after="60"/>
              <w:ind w:left="2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Description de l’approche</w:t>
            </w:r>
            <w:r w:rsidRPr="00656E94">
              <w:rPr>
                <w:i/>
                <w:szCs w:val="24"/>
                <w:lang w:val="fr-CH"/>
              </w:rPr>
              <w:t xml:space="preserve"> </w:t>
            </w:r>
          </w:p>
        </w:tc>
      </w:tr>
      <w:tr w:rsidR="005678FC" w:rsidRPr="00656E94" w14:paraId="1650F846" w14:textId="77777777" w:rsidTr="00966F62">
        <w:trPr>
          <w:trHeight w:val="1699"/>
        </w:trPr>
        <w:tc>
          <w:tcPr>
            <w:tcW w:w="9701" w:type="dxa"/>
            <w:tcBorders>
              <w:top w:val="nil"/>
            </w:tcBorders>
          </w:tcPr>
          <w:p w14:paraId="1650F842" w14:textId="77777777" w:rsidR="00F57174" w:rsidRPr="00656E94" w:rsidRDefault="0083293B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035A38">
              <w:rPr>
                <w:b/>
                <w:snapToGrid w:val="0"/>
                <w:szCs w:val="24"/>
                <w:lang w:val="fr-CH"/>
              </w:rPr>
              <w:t>Remarque:</w:t>
            </w:r>
            <w:r w:rsidRPr="00656E94">
              <w:rPr>
                <w:bCs/>
                <w:snapToGrid w:val="0"/>
                <w:szCs w:val="24"/>
                <w:lang w:val="fr-CH"/>
              </w:rPr>
              <w:t xml:space="preserve"> e</w:t>
            </w:r>
            <w:r w:rsidR="00F57174" w:rsidRPr="00656E94">
              <w:rPr>
                <w:snapToGrid w:val="0"/>
                <w:szCs w:val="24"/>
                <w:lang w:val="fr-CH"/>
              </w:rPr>
              <w:t xml:space="preserve">n </w:t>
            </w:r>
            <w:r w:rsidR="00F57174" w:rsidRPr="00656E94">
              <w:rPr>
                <w:szCs w:val="24"/>
                <w:lang w:val="fr-CH"/>
              </w:rPr>
              <w:t>principe, une mission du CTP sur site n’est pas nécessaire pour l’extension d’IPS.</w:t>
            </w:r>
            <w:r w:rsidR="00E64D05" w:rsidRPr="00656E94">
              <w:rPr>
                <w:szCs w:val="24"/>
                <w:lang w:val="fr-CH"/>
              </w:rPr>
              <w:t xml:space="preserve"> En effet, une fois le matériel </w:t>
            </w:r>
            <w:r w:rsidR="00F57174" w:rsidRPr="00656E94">
              <w:rPr>
                <w:szCs w:val="24"/>
                <w:lang w:val="fr-CH"/>
              </w:rPr>
              <w:t>acheté, l'installation d’IPS Web Client n’est qu’une question de connexion à Internet. Par conséquent, le CTP n’analyse pas les résultats de la migration.</w:t>
            </w:r>
          </w:p>
          <w:p w14:paraId="1650F843" w14:textId="77777777" w:rsidR="00F57174" w:rsidRPr="00656E94" w:rsidRDefault="00F57174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Le projet consiste à étendre le système de suivi d</w:t>
            </w:r>
            <w:r w:rsidR="00966F62" w:rsidRPr="00656E94">
              <w:rPr>
                <w:szCs w:val="24"/>
                <w:lang w:val="fr-CH"/>
              </w:rPr>
              <w:t>u courrier aux bureaux de poste</w:t>
            </w:r>
            <w:r w:rsidRPr="00656E94">
              <w:rPr>
                <w:szCs w:val="24"/>
                <w:lang w:val="fr-CH"/>
              </w:rPr>
              <w:t xml:space="preserve"> pour permettre à la clientèle de suivre ses envois en ligne.</w:t>
            </w:r>
          </w:p>
          <w:p w14:paraId="1650F844" w14:textId="77777777" w:rsidR="00F57174" w:rsidRPr="00656E94" w:rsidRDefault="00F57174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Très important: avant d’organiser l’appel d’offres et d’ache</w:t>
            </w:r>
            <w:r w:rsidR="00966F62" w:rsidRPr="00656E94">
              <w:rPr>
                <w:szCs w:val="24"/>
                <w:lang w:val="fr-CH"/>
              </w:rPr>
              <w:t>ter le matériel nécessaire, l’opérateur désigné</w:t>
            </w:r>
            <w:r w:rsidRPr="00656E94">
              <w:rPr>
                <w:szCs w:val="24"/>
                <w:lang w:val="fr-CH"/>
              </w:rPr>
              <w:t xml:space="preserve"> doit informer le CTP de ses intentions et lui demander de valider l’équipement à acheter.</w:t>
            </w:r>
          </w:p>
          <w:p w14:paraId="1650F845" w14:textId="77777777" w:rsidR="005678FC" w:rsidRPr="00656E94" w:rsidRDefault="00966F62" w:rsidP="002C1AB0">
            <w:pPr>
              <w:spacing w:before="60" w:after="60"/>
              <w:ind w:left="68"/>
              <w:jc w:val="both"/>
              <w:rPr>
                <w:b/>
                <w:bCs/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L’opérateur désigné</w:t>
            </w:r>
            <w:r w:rsidR="00F57174" w:rsidRPr="00656E94">
              <w:rPr>
                <w:szCs w:val="24"/>
                <w:lang w:val="fr-CH"/>
              </w:rPr>
              <w:t xml:space="preserve"> doit fournir une liste pour préciser la répartition de l’équipement (c’est-à-dire qu’il doit indiquer les bureaux de poste où IPS</w:t>
            </w:r>
            <w:r w:rsidR="00F57174" w:rsidRPr="00656E94">
              <w:rPr>
                <w:snapToGrid w:val="0"/>
                <w:szCs w:val="24"/>
                <w:lang w:val="fr-CH"/>
              </w:rPr>
              <w:t xml:space="preserve"> Web Client sera installé).</w:t>
            </w:r>
          </w:p>
        </w:tc>
      </w:tr>
    </w:tbl>
    <w:p w14:paraId="1650F847" w14:textId="77777777" w:rsidR="005678FC" w:rsidRPr="00656E94" w:rsidRDefault="005678FC" w:rsidP="00E64D05">
      <w:pPr>
        <w:spacing w:line="240" w:lineRule="auto"/>
        <w:rPr>
          <w:sz w:val="18"/>
          <w:szCs w:val="18"/>
          <w:lang w:val="fr-CH"/>
        </w:rPr>
      </w:pPr>
    </w:p>
    <w:tbl>
      <w:tblPr>
        <w:tblW w:w="9991" w:type="dxa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"/>
        <w:gridCol w:w="9743"/>
      </w:tblGrid>
      <w:tr w:rsidR="005678FC" w:rsidRPr="00656E94" w14:paraId="1650F84A" w14:textId="77777777" w:rsidTr="00865829">
        <w:trPr>
          <w:trHeight w:val="168"/>
        </w:trPr>
        <w:tc>
          <w:tcPr>
            <w:tcW w:w="248" w:type="dxa"/>
            <w:tcBorders>
              <w:top w:val="nil"/>
              <w:left w:val="nil"/>
              <w:bottom w:val="nil"/>
            </w:tcBorders>
            <w:vAlign w:val="center"/>
          </w:tcPr>
          <w:p w14:paraId="1650F848" w14:textId="77777777" w:rsidR="005678FC" w:rsidRPr="00656E94" w:rsidRDefault="005678FC" w:rsidP="002C1AB0">
            <w:pPr>
              <w:rPr>
                <w:szCs w:val="24"/>
                <w:lang w:val="fr-CH"/>
              </w:rPr>
            </w:pPr>
          </w:p>
        </w:tc>
        <w:tc>
          <w:tcPr>
            <w:tcW w:w="9743" w:type="dxa"/>
            <w:tcBorders>
              <w:bottom w:val="nil"/>
            </w:tcBorders>
          </w:tcPr>
          <w:p w14:paraId="1650F849" w14:textId="77777777" w:rsidR="005678FC" w:rsidRPr="00656E94" w:rsidRDefault="005678FC" w:rsidP="002C1AB0">
            <w:pPr>
              <w:spacing w:before="60" w:after="60"/>
              <w:ind w:left="70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Description des tâches et plan de travail (si nécessaire, annexer le calendrier du projet)</w:t>
            </w:r>
            <w:r w:rsidRPr="00656E94">
              <w:rPr>
                <w:i/>
                <w:szCs w:val="24"/>
                <w:lang w:val="fr-CH"/>
              </w:rPr>
              <w:t xml:space="preserve"> </w:t>
            </w:r>
          </w:p>
        </w:tc>
      </w:tr>
      <w:tr w:rsidR="005678FC" w:rsidRPr="00656E94" w14:paraId="1650F854" w14:textId="77777777" w:rsidTr="00E64D05">
        <w:trPr>
          <w:gridBefore w:val="1"/>
          <w:wBefore w:w="248" w:type="dxa"/>
          <w:trHeight w:val="85"/>
        </w:trPr>
        <w:tc>
          <w:tcPr>
            <w:tcW w:w="9743" w:type="dxa"/>
            <w:tcBorders>
              <w:top w:val="nil"/>
            </w:tcBorders>
          </w:tcPr>
          <w:p w14:paraId="1650F84B" w14:textId="77777777" w:rsidR="00966F62" w:rsidRPr="00656E94" w:rsidRDefault="00966F62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035A38">
              <w:rPr>
                <w:b/>
                <w:bCs/>
                <w:szCs w:val="24"/>
                <w:lang w:val="fr-CH"/>
              </w:rPr>
              <w:t>Remarque:</w:t>
            </w:r>
            <w:r w:rsidRPr="00656E94">
              <w:rPr>
                <w:szCs w:val="24"/>
                <w:lang w:val="fr-CH"/>
              </w:rPr>
              <w:t xml:space="preserve"> en principe, une mission du CTP sur site n’est pas nécessaire pour l’extension d’IPS. En effet, une fois le matériel acheté, l'installation d’IPS Web Client n’est qu’une question de connexion à Internet.</w:t>
            </w:r>
          </w:p>
          <w:p w14:paraId="1650F84C" w14:textId="77777777" w:rsidR="00966F62" w:rsidRPr="00656E94" w:rsidRDefault="00966F62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Il est prévu que ce projet soit mis en œuvre sur sept mois. </w:t>
            </w:r>
          </w:p>
          <w:p w14:paraId="1650F84D" w14:textId="77777777" w:rsidR="00966F62" w:rsidRPr="00656E94" w:rsidRDefault="00966F62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Exemple: </w:t>
            </w:r>
          </w:p>
          <w:p w14:paraId="1650F84E" w14:textId="77777777" w:rsidR="00966F62" w:rsidRPr="00656E94" w:rsidRDefault="00153E1F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C</w:t>
            </w:r>
            <w:r w:rsidR="00966F62" w:rsidRPr="00656E94">
              <w:rPr>
                <w:szCs w:val="24"/>
                <w:lang w:val="fr-CH"/>
              </w:rPr>
              <w:t>ompléter et finaliser la liste des bureaux de poste qui seront équi</w:t>
            </w:r>
            <w:r w:rsidRPr="00656E94">
              <w:rPr>
                <w:szCs w:val="24"/>
                <w:lang w:val="fr-CH"/>
              </w:rPr>
              <w:t>pés d’IPS Web Client (0,5 mois).</w:t>
            </w:r>
          </w:p>
          <w:p w14:paraId="1650F84F" w14:textId="77777777" w:rsidR="00966F62" w:rsidRPr="00656E94" w:rsidRDefault="00153E1F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E</w:t>
            </w:r>
            <w:r w:rsidR="00966F62" w:rsidRPr="00656E94">
              <w:rPr>
                <w:szCs w:val="24"/>
                <w:lang w:val="fr-CH"/>
              </w:rPr>
              <w:t>valuer le</w:t>
            </w:r>
            <w:r w:rsidRPr="00656E94">
              <w:rPr>
                <w:szCs w:val="24"/>
                <w:lang w:val="fr-CH"/>
              </w:rPr>
              <w:t xml:space="preserve"> matériel nécessaire (1,5 mois).</w:t>
            </w:r>
          </w:p>
          <w:p w14:paraId="1650F850" w14:textId="77777777" w:rsidR="00966F62" w:rsidRPr="00656E94" w:rsidRDefault="00153E1F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V</w:t>
            </w:r>
            <w:r w:rsidR="00966F62" w:rsidRPr="00656E94">
              <w:rPr>
                <w:szCs w:val="24"/>
                <w:lang w:val="fr-CH"/>
              </w:rPr>
              <w:t>alider l’équipement avec le CTP, lancer l’appel d’offres e</w:t>
            </w:r>
            <w:r w:rsidRPr="00656E94">
              <w:rPr>
                <w:szCs w:val="24"/>
                <w:lang w:val="fr-CH"/>
              </w:rPr>
              <w:t>t acheter l’équipement (2 mois).</w:t>
            </w:r>
          </w:p>
          <w:p w14:paraId="1650F851" w14:textId="77777777" w:rsidR="00966F62" w:rsidRPr="00656E94" w:rsidRDefault="00153E1F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I</w:t>
            </w:r>
            <w:r w:rsidR="00966F62" w:rsidRPr="00656E94">
              <w:rPr>
                <w:szCs w:val="24"/>
                <w:lang w:val="fr-CH"/>
              </w:rPr>
              <w:t>nstaller l’équipement et</w:t>
            </w:r>
            <w:r w:rsidRPr="00656E94">
              <w:rPr>
                <w:szCs w:val="24"/>
                <w:lang w:val="fr-CH"/>
              </w:rPr>
              <w:t xml:space="preserve"> former le personnel (1,5 mois).</w:t>
            </w:r>
          </w:p>
          <w:p w14:paraId="1650F852" w14:textId="77777777" w:rsidR="00966F62" w:rsidRPr="006636ED" w:rsidRDefault="00153E1F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en-US"/>
              </w:rPr>
            </w:pPr>
            <w:proofErr w:type="spellStart"/>
            <w:r w:rsidRPr="006636ED">
              <w:rPr>
                <w:szCs w:val="24"/>
                <w:lang w:val="en-US"/>
              </w:rPr>
              <w:t>C</w:t>
            </w:r>
            <w:r w:rsidR="00966F62" w:rsidRPr="006636ED">
              <w:rPr>
                <w:szCs w:val="24"/>
                <w:lang w:val="en-US"/>
              </w:rPr>
              <w:t>onfigurer</w:t>
            </w:r>
            <w:proofErr w:type="spellEnd"/>
            <w:r w:rsidR="00966F62" w:rsidRPr="006636ED">
              <w:rPr>
                <w:szCs w:val="24"/>
                <w:lang w:val="en-US"/>
              </w:rPr>
              <w:t xml:space="preserve"> IPS Web System (1,5 </w:t>
            </w:r>
            <w:proofErr w:type="spellStart"/>
            <w:r w:rsidR="00966F62" w:rsidRPr="006636ED">
              <w:rPr>
                <w:szCs w:val="24"/>
                <w:lang w:val="en-US"/>
              </w:rPr>
              <w:t>mois</w:t>
            </w:r>
            <w:proofErr w:type="spellEnd"/>
            <w:r w:rsidR="00966F62" w:rsidRPr="006636ED">
              <w:rPr>
                <w:szCs w:val="24"/>
                <w:lang w:val="en-US"/>
              </w:rPr>
              <w:t>).</w:t>
            </w:r>
          </w:p>
          <w:p w14:paraId="1650F853" w14:textId="77777777" w:rsidR="005678FC" w:rsidRPr="00656E94" w:rsidRDefault="00966F62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035A38">
              <w:rPr>
                <w:b/>
                <w:bCs/>
                <w:szCs w:val="24"/>
                <w:lang w:val="fr-CH"/>
              </w:rPr>
              <w:t>Très important:</w:t>
            </w:r>
            <w:r w:rsidRPr="00656E94">
              <w:rPr>
                <w:szCs w:val="24"/>
                <w:lang w:val="fr-CH"/>
              </w:rPr>
              <w:t xml:space="preserve"> le calendrier du projet fourni et précisant chaque tâche/étape doit correspondre </w:t>
            </w:r>
            <w:r w:rsidR="00153E1F" w:rsidRPr="00656E94">
              <w:rPr>
                <w:szCs w:val="24"/>
                <w:lang w:val="fr-CH"/>
              </w:rPr>
              <w:t>à</w:t>
            </w:r>
            <w:r w:rsidRPr="00656E94">
              <w:rPr>
                <w:szCs w:val="24"/>
                <w:lang w:val="fr-CH"/>
              </w:rPr>
              <w:t xml:space="preserve"> la durée totale du projet.</w:t>
            </w:r>
          </w:p>
        </w:tc>
      </w:tr>
      <w:tr w:rsidR="005678FC" w:rsidRPr="00656E94" w14:paraId="1650F856" w14:textId="77777777" w:rsidTr="00865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8" w:type="dxa"/>
          <w:trHeight w:val="383"/>
        </w:trPr>
        <w:tc>
          <w:tcPr>
            <w:tcW w:w="9743" w:type="dxa"/>
            <w:tcBorders>
              <w:bottom w:val="nil"/>
            </w:tcBorders>
          </w:tcPr>
          <w:p w14:paraId="1650F855" w14:textId="77777777" w:rsidR="005678FC" w:rsidRPr="00656E94" w:rsidRDefault="005678FC" w:rsidP="00D51575">
            <w:pPr>
              <w:keepNext/>
              <w:pageBreakBefore/>
              <w:widowControl w:val="0"/>
              <w:spacing w:before="60" w:after="60"/>
              <w:ind w:left="6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Description du pr</w:t>
            </w:r>
            <w:r w:rsidR="008E139A" w:rsidRPr="00656E94">
              <w:rPr>
                <w:i/>
                <w:noProof/>
                <w:szCs w:val="24"/>
                <w:lang w:val="fr-CH"/>
              </w:rPr>
              <w:t>ocessus de contrôle du projet</w:t>
            </w:r>
          </w:p>
        </w:tc>
      </w:tr>
      <w:tr w:rsidR="005678FC" w:rsidRPr="00656E94" w14:paraId="1650F85C" w14:textId="77777777" w:rsidTr="00D5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8" w:type="dxa"/>
          <w:trHeight w:val="652"/>
        </w:trPr>
        <w:tc>
          <w:tcPr>
            <w:tcW w:w="9743" w:type="dxa"/>
            <w:tcBorders>
              <w:top w:val="nil"/>
            </w:tcBorders>
          </w:tcPr>
          <w:p w14:paraId="1650F857" w14:textId="77777777" w:rsidR="00C778E9" w:rsidRPr="00656E94" w:rsidRDefault="00C778E9" w:rsidP="006636ED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035A38">
              <w:rPr>
                <w:b/>
                <w:snapToGrid w:val="0"/>
                <w:szCs w:val="24"/>
                <w:lang w:val="fr-CH"/>
              </w:rPr>
              <w:t>Remarque:</w:t>
            </w:r>
            <w:r w:rsidRPr="00656E94">
              <w:rPr>
                <w:bCs/>
                <w:snapToGrid w:val="0"/>
                <w:szCs w:val="24"/>
                <w:lang w:val="fr-CH"/>
              </w:rPr>
              <w:t xml:space="preserve"> </w:t>
            </w:r>
            <w:r w:rsidRPr="00656E94">
              <w:rPr>
                <w:snapToGrid w:val="0"/>
                <w:szCs w:val="24"/>
                <w:lang w:val="fr-CH"/>
              </w:rPr>
              <w:t xml:space="preserve">le </w:t>
            </w:r>
            <w:r w:rsidR="006636ED">
              <w:rPr>
                <w:szCs w:val="24"/>
                <w:lang w:val="fr-CH"/>
              </w:rPr>
              <w:t>c</w:t>
            </w:r>
            <w:r w:rsidRPr="00656E94">
              <w:rPr>
                <w:szCs w:val="24"/>
                <w:lang w:val="fr-CH"/>
              </w:rPr>
              <w:t xml:space="preserve">oordonnateur national du FAQS assurera des fonctions de suivi, avant et pendant la mise en œuvre du projet. Une réunion devrait être organisée avec une autorité supérieure (direction générale, </w:t>
            </w:r>
            <w:r w:rsidR="00D51575" w:rsidRPr="00656E94">
              <w:rPr>
                <w:szCs w:val="24"/>
                <w:lang w:val="fr-CH"/>
              </w:rPr>
              <w:t>d</w:t>
            </w:r>
            <w:r w:rsidRPr="00656E94">
              <w:rPr>
                <w:szCs w:val="24"/>
                <w:lang w:val="fr-CH"/>
              </w:rPr>
              <w:t>irecteur du service du courrier et des colis, etc.).</w:t>
            </w:r>
          </w:p>
          <w:p w14:paraId="1650F858" w14:textId="77777777" w:rsidR="00C778E9" w:rsidRPr="00656E94" w:rsidRDefault="00C778E9" w:rsidP="00617B2C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Exemple:</w:t>
            </w:r>
          </w:p>
          <w:p w14:paraId="1650F859" w14:textId="77777777" w:rsidR="00C778E9" w:rsidRPr="00656E94" w:rsidRDefault="00C778E9" w:rsidP="00617B2C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Le projet sera mis en œuvre par le directeur général, sous la supervision du coordonnateur national du FAQS.</w:t>
            </w:r>
          </w:p>
          <w:p w14:paraId="1650F85A" w14:textId="77777777" w:rsidR="00C778E9" w:rsidRPr="00656E94" w:rsidRDefault="00C778E9" w:rsidP="00617B2C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Le gestionnaire du projet sera responsable de l’exécution du projet, en liaison avec le coordonnateur national du FAQS.</w:t>
            </w:r>
          </w:p>
          <w:p w14:paraId="1650F85B" w14:textId="77777777" w:rsidR="005678FC" w:rsidRPr="00656E94" w:rsidRDefault="00C778E9" w:rsidP="00617B2C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Un rapport sera rédigé tous les mois</w:t>
            </w:r>
            <w:r w:rsidRPr="00656E94">
              <w:rPr>
                <w:snapToGrid w:val="0"/>
                <w:szCs w:val="24"/>
                <w:lang w:val="fr-CH"/>
              </w:rPr>
              <w:t xml:space="preserve"> pour suivre l’avancement du projet.</w:t>
            </w:r>
          </w:p>
        </w:tc>
      </w:tr>
    </w:tbl>
    <w:p w14:paraId="1650F85D" w14:textId="77777777" w:rsidR="005678FC" w:rsidRPr="00656E94" w:rsidRDefault="005678FC" w:rsidP="00E64D05">
      <w:pPr>
        <w:spacing w:line="240" w:lineRule="auto"/>
        <w:rPr>
          <w:sz w:val="16"/>
          <w:szCs w:val="16"/>
          <w:lang w:val="fr-CH"/>
        </w:rPr>
      </w:pPr>
    </w:p>
    <w:tbl>
      <w:tblPr>
        <w:tblW w:w="974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5678FC" w:rsidRPr="00656E94" w14:paraId="1650F85F" w14:textId="77777777" w:rsidTr="005678FC">
        <w:trPr>
          <w:trHeight w:val="383"/>
        </w:trPr>
        <w:tc>
          <w:tcPr>
            <w:tcW w:w="9743" w:type="dxa"/>
            <w:tcBorders>
              <w:bottom w:val="nil"/>
            </w:tcBorders>
          </w:tcPr>
          <w:p w14:paraId="1650F85E" w14:textId="77777777" w:rsidR="005678FC" w:rsidRPr="00656E94" w:rsidRDefault="005678FC" w:rsidP="002C1AB0">
            <w:pPr>
              <w:keepNext/>
              <w:widowControl w:val="0"/>
              <w:spacing w:before="60" w:after="60"/>
              <w:ind w:left="70"/>
              <w:jc w:val="both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Equipe du projet, avec indication des responsabilités de chaque membre de l’équipe (si possible, annexer l’organigramme)</w:t>
            </w:r>
          </w:p>
        </w:tc>
      </w:tr>
      <w:tr w:rsidR="005678FC" w:rsidRPr="00656E94" w14:paraId="1650F87B" w14:textId="77777777" w:rsidTr="001048B1">
        <w:trPr>
          <w:trHeight w:val="6189"/>
        </w:trPr>
        <w:tc>
          <w:tcPr>
            <w:tcW w:w="9743" w:type="dxa"/>
            <w:tcBorders>
              <w:top w:val="nil"/>
            </w:tcBorders>
          </w:tcPr>
          <w:p w14:paraId="1650F860" w14:textId="77777777" w:rsidR="0012794C" w:rsidRPr="00656E94" w:rsidRDefault="0012794C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035A38">
              <w:rPr>
                <w:b/>
                <w:snapToGrid w:val="0"/>
                <w:szCs w:val="24"/>
                <w:lang w:val="fr-CH"/>
              </w:rPr>
              <w:t>Remarque</w:t>
            </w:r>
            <w:r w:rsidR="00E3365A" w:rsidRPr="00035A38">
              <w:rPr>
                <w:b/>
                <w:snapToGrid w:val="0"/>
                <w:szCs w:val="24"/>
                <w:lang w:val="fr-CH"/>
              </w:rPr>
              <w:t>:</w:t>
            </w:r>
            <w:r w:rsidR="00E3365A" w:rsidRPr="00656E94">
              <w:rPr>
                <w:bCs/>
                <w:snapToGrid w:val="0"/>
                <w:szCs w:val="24"/>
                <w:lang w:val="fr-CH"/>
              </w:rPr>
              <w:t xml:space="preserve"> </w:t>
            </w:r>
            <w:r w:rsidRPr="00656E94">
              <w:rPr>
                <w:snapToGrid w:val="0"/>
                <w:szCs w:val="24"/>
                <w:lang w:val="fr-CH"/>
              </w:rPr>
              <w:t xml:space="preserve">il </w:t>
            </w:r>
            <w:r w:rsidRPr="00656E94">
              <w:rPr>
                <w:szCs w:val="24"/>
                <w:lang w:val="fr-CH"/>
              </w:rPr>
              <w:t>est très important de préciser le rôle des membres de l’équipe de projet enga</w:t>
            </w:r>
            <w:r w:rsidR="00E3365A" w:rsidRPr="00656E94">
              <w:rPr>
                <w:szCs w:val="24"/>
                <w:lang w:val="fr-CH"/>
              </w:rPr>
              <w:t>gés spécialement pour le projet</w:t>
            </w:r>
            <w:r w:rsidRPr="00656E94">
              <w:rPr>
                <w:szCs w:val="24"/>
                <w:lang w:val="fr-CH"/>
              </w:rPr>
              <w:t xml:space="preserve"> ainsi que le titre/la fonction de chaque membre de l’équipe au sein de l’entreprise. Veuillez indiquer le nombre total de membres que compte l’équipe de projet.</w:t>
            </w:r>
          </w:p>
          <w:p w14:paraId="1650F861" w14:textId="77777777" w:rsidR="0012794C" w:rsidRPr="00656E94" w:rsidRDefault="0012794C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Exemple: </w:t>
            </w:r>
          </w:p>
          <w:p w14:paraId="1650F862" w14:textId="77777777" w:rsidR="0012794C" w:rsidRPr="00656E94" w:rsidRDefault="002C1AB0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L</w:t>
            </w:r>
            <w:r w:rsidR="0012794C" w:rsidRPr="00656E94">
              <w:rPr>
                <w:szCs w:val="24"/>
                <w:lang w:val="fr-CH"/>
              </w:rPr>
              <w:t xml:space="preserve">’équipe de projet est composée du </w:t>
            </w:r>
            <w:r w:rsidRPr="00656E94">
              <w:rPr>
                <w:szCs w:val="24"/>
                <w:lang w:val="fr-CH"/>
              </w:rPr>
              <w:t>g</w:t>
            </w:r>
            <w:r w:rsidR="0012794C" w:rsidRPr="00656E94">
              <w:rPr>
                <w:szCs w:val="24"/>
                <w:lang w:val="fr-CH"/>
              </w:rPr>
              <w:t xml:space="preserve">estionnaire de projet, du </w:t>
            </w:r>
            <w:r w:rsidRPr="00656E94">
              <w:rPr>
                <w:szCs w:val="24"/>
                <w:lang w:val="fr-CH"/>
              </w:rPr>
              <w:t>c</w:t>
            </w:r>
            <w:r w:rsidR="0012794C" w:rsidRPr="00656E94">
              <w:rPr>
                <w:szCs w:val="24"/>
                <w:lang w:val="fr-CH"/>
              </w:rPr>
              <w:t xml:space="preserve">oordonnateur national du FAQS, qui supervise le projet, du responsable des systèmes informatiques, d’un informaticien et d’un directeur du service </w:t>
            </w:r>
            <w:r w:rsidRPr="00656E94">
              <w:rPr>
                <w:szCs w:val="24"/>
                <w:lang w:val="fr-CH"/>
              </w:rPr>
              <w:t>du c</w:t>
            </w:r>
            <w:r w:rsidR="0012794C" w:rsidRPr="00656E94">
              <w:rPr>
                <w:szCs w:val="24"/>
                <w:lang w:val="fr-CH"/>
              </w:rPr>
              <w:t>ourrier.</w:t>
            </w:r>
          </w:p>
          <w:p w14:paraId="1650F863" w14:textId="77777777" w:rsidR="0012794C" w:rsidRPr="00656E94" w:rsidRDefault="0012794C" w:rsidP="002C1AB0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Le </w:t>
            </w:r>
            <w:r w:rsidR="002C1AB0" w:rsidRPr="00656E94">
              <w:rPr>
                <w:szCs w:val="24"/>
                <w:lang w:val="fr-CH"/>
              </w:rPr>
              <w:t>g</w:t>
            </w:r>
            <w:r w:rsidRPr="00656E94">
              <w:rPr>
                <w:szCs w:val="24"/>
                <w:lang w:val="fr-CH"/>
              </w:rPr>
              <w:t>estionnaire de projet se chargera de superviser l'équipe régionale (si applicable) et d’organiser la formation sur le module IPS.</w:t>
            </w:r>
          </w:p>
          <w:p w14:paraId="1650F864" w14:textId="77777777" w:rsidR="0012794C" w:rsidRPr="00656E94" w:rsidRDefault="0012794C" w:rsidP="003D4CD0">
            <w:pPr>
              <w:spacing w:before="60" w:after="120"/>
              <w:ind w:left="68"/>
              <w:jc w:val="both"/>
              <w:rPr>
                <w:snapToGrid w:val="0"/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Exemple de membres d’équipe</w:t>
            </w:r>
            <w:r w:rsidRPr="00656E94">
              <w:rPr>
                <w:snapToGrid w:val="0"/>
                <w:szCs w:val="24"/>
                <w:lang w:val="fr-CH"/>
              </w:rPr>
              <w:t xml:space="preserve"> engagés et des postes actuels qu’ils occupent au sein de l’entreprise</w:t>
            </w:r>
            <w:r w:rsidR="003D4CD0" w:rsidRPr="00656E94">
              <w:rPr>
                <w:snapToGrid w:val="0"/>
                <w:szCs w:val="24"/>
                <w:lang w:val="fr-CH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0"/>
              <w:gridCol w:w="4811"/>
            </w:tblGrid>
            <w:tr w:rsidR="0012794C" w:rsidRPr="00656E94" w14:paraId="1650F867" w14:textId="77777777" w:rsidTr="00F16E4D">
              <w:trPr>
                <w:trHeight w:val="70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65" w14:textId="77777777" w:rsidR="0012794C" w:rsidRPr="00656E94" w:rsidRDefault="0012794C" w:rsidP="000D618C">
                  <w:pPr>
                    <w:spacing w:before="60" w:after="60"/>
                    <w:rPr>
                      <w:i/>
                      <w:iCs/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i/>
                      <w:iCs/>
                      <w:snapToGrid w:val="0"/>
                      <w:szCs w:val="24"/>
                      <w:lang w:val="fr-CH"/>
                    </w:rPr>
                    <w:t>Rôle dans le cadre du projet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66" w14:textId="77777777" w:rsidR="0012794C" w:rsidRPr="00656E94" w:rsidRDefault="0012794C" w:rsidP="000D618C">
                  <w:pPr>
                    <w:spacing w:before="60" w:after="60"/>
                    <w:rPr>
                      <w:i/>
                      <w:iCs/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i/>
                      <w:iCs/>
                      <w:snapToGrid w:val="0"/>
                      <w:szCs w:val="24"/>
                      <w:lang w:val="fr-CH"/>
                    </w:rPr>
                    <w:t>Titre/poste occupé au sein de l'entreprise</w:t>
                  </w:r>
                </w:p>
              </w:tc>
            </w:tr>
            <w:tr w:rsidR="0012794C" w:rsidRPr="00656E94" w14:paraId="1650F86A" w14:textId="77777777" w:rsidTr="00F16E4D">
              <w:trPr>
                <w:cantSplit/>
                <w:trHeight w:val="375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68" w14:textId="77777777" w:rsidR="0012794C" w:rsidRPr="00656E94" w:rsidRDefault="0012794C" w:rsidP="00594ECB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Gestionnaire de projet IPS, </w:t>
                  </w:r>
                  <w:r w:rsidR="00594ECB" w:rsidRPr="00656E94">
                    <w:rPr>
                      <w:snapToGrid w:val="0"/>
                      <w:szCs w:val="24"/>
                      <w:lang w:val="fr-CH"/>
                    </w:rPr>
                    <w:t>une</w:t>
                  </w: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 personne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69" w14:textId="77777777" w:rsidR="0012794C" w:rsidRPr="00656E94" w:rsidRDefault="0012794C" w:rsidP="00594ECB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Directeur du service </w:t>
                  </w:r>
                  <w:r w:rsidR="00594ECB" w:rsidRPr="00656E94">
                    <w:rPr>
                      <w:snapToGrid w:val="0"/>
                      <w:szCs w:val="24"/>
                      <w:lang w:val="fr-CH"/>
                    </w:rPr>
                    <w:t>du c</w:t>
                  </w: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ourrier </w:t>
                  </w:r>
                </w:p>
              </w:tc>
            </w:tr>
            <w:tr w:rsidR="0012794C" w:rsidRPr="00656E94" w14:paraId="1650F86D" w14:textId="77777777" w:rsidTr="00F16E4D">
              <w:trPr>
                <w:cantSplit/>
                <w:trHeight w:val="375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6B" w14:textId="77777777" w:rsidR="0012794C" w:rsidRPr="00656E94" w:rsidRDefault="0012794C" w:rsidP="00594ECB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Superviseur du projet, </w:t>
                  </w:r>
                  <w:r w:rsidR="00594ECB" w:rsidRPr="00656E94">
                    <w:rPr>
                      <w:snapToGrid w:val="0"/>
                      <w:szCs w:val="24"/>
                      <w:lang w:val="fr-CH"/>
                    </w:rPr>
                    <w:t>une</w:t>
                  </w: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 personne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6C" w14:textId="77777777" w:rsidR="0012794C" w:rsidRPr="00656E94" w:rsidRDefault="0012794C" w:rsidP="000D618C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>Coordonnateur national du FAQS</w:t>
                  </w:r>
                </w:p>
              </w:tc>
            </w:tr>
            <w:tr w:rsidR="0012794C" w:rsidRPr="00656E94" w14:paraId="1650F870" w14:textId="77777777" w:rsidTr="00F16E4D">
              <w:trPr>
                <w:cantSplit/>
                <w:trHeight w:val="345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6E" w14:textId="77777777" w:rsidR="0012794C" w:rsidRPr="00656E94" w:rsidRDefault="0012794C" w:rsidP="00594ECB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Informaticien, </w:t>
                  </w:r>
                  <w:r w:rsidR="00594ECB" w:rsidRPr="00656E94">
                    <w:rPr>
                      <w:snapToGrid w:val="0"/>
                      <w:szCs w:val="24"/>
                      <w:lang w:val="fr-CH"/>
                    </w:rPr>
                    <w:t>une</w:t>
                  </w: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 personne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6F" w14:textId="77777777" w:rsidR="0012794C" w:rsidRPr="00656E94" w:rsidRDefault="0012794C" w:rsidP="000D618C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>Spécialiste de l'informatique</w:t>
                  </w:r>
                </w:p>
              </w:tc>
            </w:tr>
            <w:tr w:rsidR="0012794C" w:rsidRPr="00656E94" w14:paraId="1650F873" w14:textId="77777777" w:rsidTr="00F16E4D">
              <w:trPr>
                <w:cantSplit/>
                <w:trHeight w:val="345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71" w14:textId="77777777" w:rsidR="0012794C" w:rsidRPr="00656E94" w:rsidRDefault="0012794C" w:rsidP="000D618C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Responsable des systèmes informatiques, </w:t>
                  </w:r>
                  <w:r w:rsidR="000D618C" w:rsidRPr="00656E94">
                    <w:rPr>
                      <w:snapToGrid w:val="0"/>
                      <w:szCs w:val="24"/>
                      <w:lang w:val="fr-CH"/>
                    </w:rPr>
                    <w:br/>
                  </w:r>
                  <w:r w:rsidR="00594ECB" w:rsidRPr="00656E94">
                    <w:rPr>
                      <w:snapToGrid w:val="0"/>
                      <w:szCs w:val="24"/>
                      <w:lang w:val="fr-CH"/>
                    </w:rPr>
                    <w:t>une</w:t>
                  </w: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 personne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72" w14:textId="77777777" w:rsidR="0012794C" w:rsidRPr="00656E94" w:rsidRDefault="0012794C" w:rsidP="000D618C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>Responsable informatique</w:t>
                  </w:r>
                </w:p>
              </w:tc>
            </w:tr>
            <w:tr w:rsidR="0012794C" w:rsidRPr="00656E94" w14:paraId="1650F876" w14:textId="77777777" w:rsidTr="00F16E4D">
              <w:trPr>
                <w:cantSplit/>
                <w:trHeight w:val="345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74" w14:textId="77777777" w:rsidR="0012794C" w:rsidRPr="00656E94" w:rsidRDefault="00594ECB" w:rsidP="000D618C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>E</w:t>
                  </w:r>
                  <w:r w:rsidR="0012794C" w:rsidRPr="00656E94">
                    <w:rPr>
                      <w:snapToGrid w:val="0"/>
                      <w:szCs w:val="24"/>
                      <w:lang w:val="fr-CH"/>
                    </w:rPr>
                    <w:t>quip</w:t>
                  </w:r>
                  <w:r w:rsidRPr="00656E94">
                    <w:rPr>
                      <w:snapToGrid w:val="0"/>
                      <w:szCs w:val="24"/>
                      <w:lang w:val="fr-CH"/>
                    </w:rPr>
                    <w:t>e régionale, six</w:t>
                  </w:r>
                  <w:r w:rsidR="0012794C" w:rsidRPr="00656E94">
                    <w:rPr>
                      <w:snapToGrid w:val="0"/>
                      <w:szCs w:val="24"/>
                      <w:lang w:val="fr-CH"/>
                    </w:rPr>
                    <w:t xml:space="preserve"> personnes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75" w14:textId="77777777" w:rsidR="0012794C" w:rsidRPr="00656E94" w:rsidRDefault="0012794C" w:rsidP="000D618C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Services informatiques des bureaux de poste </w:t>
                  </w:r>
                  <w:r w:rsidR="000D618C" w:rsidRPr="00656E94">
                    <w:rPr>
                      <w:snapToGrid w:val="0"/>
                      <w:szCs w:val="24"/>
                      <w:lang w:val="fr-CH"/>
                    </w:rPr>
                    <w:br/>
                  </w:r>
                  <w:r w:rsidRPr="00656E94">
                    <w:rPr>
                      <w:snapToGrid w:val="0"/>
                      <w:szCs w:val="24"/>
                      <w:lang w:val="fr-CH"/>
                    </w:rPr>
                    <w:t>de la région</w:t>
                  </w:r>
                </w:p>
              </w:tc>
            </w:tr>
            <w:tr w:rsidR="0012794C" w:rsidRPr="00656E94" w14:paraId="1650F879" w14:textId="77777777" w:rsidTr="00F16E4D">
              <w:trPr>
                <w:cantSplit/>
                <w:trHeight w:val="359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77" w14:textId="77777777" w:rsidR="0012794C" w:rsidRPr="00656E94" w:rsidRDefault="0012794C" w:rsidP="000D618C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 xml:space="preserve">Total des membres de l’équipe de projet 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878" w14:textId="77777777" w:rsidR="0012794C" w:rsidRPr="00656E94" w:rsidRDefault="00594ECB" w:rsidP="000D618C">
                  <w:pPr>
                    <w:spacing w:before="60" w:after="60"/>
                    <w:rPr>
                      <w:snapToGrid w:val="0"/>
                      <w:szCs w:val="24"/>
                      <w:lang w:val="fr-CH"/>
                    </w:rPr>
                  </w:pPr>
                  <w:r w:rsidRPr="00656E94">
                    <w:rPr>
                      <w:snapToGrid w:val="0"/>
                      <w:szCs w:val="24"/>
                      <w:lang w:val="fr-CH"/>
                    </w:rPr>
                    <w:t>Dix</w:t>
                  </w:r>
                  <w:r w:rsidR="0012794C" w:rsidRPr="00656E94">
                    <w:rPr>
                      <w:snapToGrid w:val="0"/>
                      <w:szCs w:val="24"/>
                      <w:lang w:val="fr-CH"/>
                    </w:rPr>
                    <w:t xml:space="preserve"> membres </w:t>
                  </w:r>
                </w:p>
              </w:tc>
            </w:tr>
          </w:tbl>
          <w:p w14:paraId="1650F87A" w14:textId="77777777" w:rsidR="005678FC" w:rsidRPr="00656E94" w:rsidRDefault="005678FC" w:rsidP="001048B1">
            <w:pPr>
              <w:keepNext/>
              <w:widowControl w:val="0"/>
              <w:spacing w:line="240" w:lineRule="auto"/>
              <w:rPr>
                <w:b/>
                <w:sz w:val="7"/>
                <w:szCs w:val="7"/>
                <w:lang w:val="fr-CH"/>
              </w:rPr>
            </w:pPr>
          </w:p>
        </w:tc>
      </w:tr>
    </w:tbl>
    <w:p w14:paraId="1650F87C" w14:textId="77777777" w:rsidR="005678FC" w:rsidRPr="00656E94" w:rsidRDefault="005678FC" w:rsidP="00E64D05">
      <w:pPr>
        <w:spacing w:line="240" w:lineRule="auto"/>
        <w:rPr>
          <w:sz w:val="16"/>
          <w:szCs w:val="16"/>
          <w:lang w:val="fr-CH"/>
        </w:rPr>
      </w:pPr>
    </w:p>
    <w:p w14:paraId="1650F87D" w14:textId="77777777" w:rsidR="005678FC" w:rsidRPr="00656E94" w:rsidRDefault="005678FC" w:rsidP="00E64D05">
      <w:pPr>
        <w:spacing w:line="240" w:lineRule="auto"/>
        <w:rPr>
          <w:sz w:val="16"/>
          <w:szCs w:val="16"/>
          <w:lang w:val="fr-CH"/>
        </w:rPr>
      </w:pPr>
    </w:p>
    <w:p w14:paraId="1650F87E" w14:textId="77777777" w:rsidR="005678FC" w:rsidRPr="00656E94" w:rsidRDefault="005678FC" w:rsidP="002C1AB0">
      <w:pPr>
        <w:rPr>
          <w:b/>
          <w:szCs w:val="24"/>
          <w:lang w:val="fr-CH"/>
        </w:rPr>
      </w:pPr>
      <w:r w:rsidRPr="00656E94">
        <w:rPr>
          <w:b/>
          <w:szCs w:val="24"/>
          <w:lang w:val="fr-CH"/>
        </w:rPr>
        <w:t>4.</w:t>
      </w:r>
      <w:r w:rsidRPr="00656E94">
        <w:rPr>
          <w:b/>
          <w:szCs w:val="24"/>
          <w:lang w:val="fr-CH"/>
        </w:rPr>
        <w:tab/>
      </w:r>
      <w:r w:rsidRPr="00656E94">
        <w:rPr>
          <w:b/>
          <w:noProof/>
          <w:szCs w:val="24"/>
          <w:lang w:val="fr-CH"/>
        </w:rPr>
        <w:t xml:space="preserve">Proposition financière </w:t>
      </w:r>
      <w:r w:rsidRPr="00656E94">
        <w:rPr>
          <w:bCs/>
          <w:noProof/>
          <w:szCs w:val="24"/>
          <w:lang w:val="fr-CH"/>
        </w:rPr>
        <w:t>(cf. art. 7.3.5 du MGP)</w:t>
      </w:r>
    </w:p>
    <w:p w14:paraId="1650F87F" w14:textId="77777777" w:rsidR="005678FC" w:rsidRPr="00656E94" w:rsidRDefault="005678FC" w:rsidP="00E64D05">
      <w:pPr>
        <w:spacing w:line="240" w:lineRule="auto"/>
        <w:ind w:left="624" w:hanging="567"/>
        <w:rPr>
          <w:sz w:val="16"/>
          <w:szCs w:val="16"/>
          <w:lang w:val="fr-CH"/>
        </w:rPr>
      </w:pPr>
    </w:p>
    <w:p w14:paraId="1650F880" w14:textId="77777777" w:rsidR="005678FC" w:rsidRPr="00656E94" w:rsidRDefault="005678FC" w:rsidP="002C1AB0">
      <w:pPr>
        <w:rPr>
          <w:noProof/>
          <w:szCs w:val="24"/>
          <w:lang w:val="fr-CH"/>
        </w:rPr>
      </w:pPr>
      <w:r w:rsidRPr="00656E94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0FA6C" wp14:editId="1650FA6D">
                <wp:simplePos x="0" y="0"/>
                <wp:positionH relativeFrom="column">
                  <wp:posOffset>-201930</wp:posOffset>
                </wp:positionH>
                <wp:positionV relativeFrom="paragraph">
                  <wp:posOffset>9525</wp:posOffset>
                </wp:positionV>
                <wp:extent cx="0" cy="0"/>
                <wp:effectExtent l="12700" t="7620" r="6350" b="1143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75pt" to="-1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" strokeweight="1pt"/>
            </w:pict>
          </mc:Fallback>
        </mc:AlternateContent>
      </w:r>
      <w:r w:rsidRPr="00656E94">
        <w:rPr>
          <w:szCs w:val="24"/>
          <w:lang w:val="fr-CH"/>
        </w:rPr>
        <w:t>4.1</w:t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>Budget</w:t>
      </w:r>
    </w:p>
    <w:p w14:paraId="1650F881" w14:textId="77777777" w:rsidR="005678FC" w:rsidRDefault="005678FC" w:rsidP="00E64D05">
      <w:pPr>
        <w:spacing w:line="240" w:lineRule="auto"/>
        <w:rPr>
          <w:noProof/>
          <w:sz w:val="16"/>
          <w:szCs w:val="16"/>
          <w:lang w:val="fr-CH"/>
        </w:rPr>
      </w:pPr>
    </w:p>
    <w:p w14:paraId="7C6987BB" w14:textId="77777777" w:rsidR="00035A38" w:rsidRPr="008A4108" w:rsidRDefault="00035A38" w:rsidP="00035A38">
      <w:pPr>
        <w:spacing w:line="240" w:lineRule="exact"/>
        <w:jc w:val="both"/>
        <w:rPr>
          <w:bCs/>
          <w:szCs w:val="24"/>
        </w:rPr>
      </w:pPr>
      <w:r w:rsidRPr="00F2180D">
        <w:rPr>
          <w:b/>
          <w:szCs w:val="24"/>
        </w:rPr>
        <w:t>Remarque:</w:t>
      </w:r>
      <w:r w:rsidRPr="008A4108">
        <w:rPr>
          <w:bCs/>
          <w:szCs w:val="24"/>
        </w:rPr>
        <w:t xml:space="preserve"> les frais liés à la main</w:t>
      </w:r>
      <w:r>
        <w:rPr>
          <w:bCs/>
          <w:szCs w:val="24"/>
        </w:rPr>
        <w:t>-</w:t>
      </w:r>
      <w:r w:rsidRPr="008A4108">
        <w:rPr>
          <w:bCs/>
          <w:szCs w:val="24"/>
        </w:rPr>
        <w:t xml:space="preserve">d’œuvre, aux indemnités et au </w:t>
      </w:r>
      <w:r>
        <w:rPr>
          <w:bCs/>
          <w:szCs w:val="24"/>
        </w:rPr>
        <w:t>déplacement du personnel de l’opérateur désigné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devra</w:t>
      </w:r>
      <w:r>
        <w:rPr>
          <w:bCs/>
          <w:szCs w:val="24"/>
        </w:rPr>
        <w:t>ient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être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pris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en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charge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par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l’opérateur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désigné</w:t>
      </w:r>
      <w:r w:rsidRPr="008A4108">
        <w:rPr>
          <w:bCs/>
          <w:szCs w:val="24"/>
        </w:rPr>
        <w:t>.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Cependant,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les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frais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liés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aux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experts/consultants du CTP (indemnités, déplacement et conseil) engagés spécialement pour le projet peuvent être inclus dans la somme financée dans le cadre du FAQS.</w:t>
      </w:r>
    </w:p>
    <w:p w14:paraId="30991E69" w14:textId="77777777" w:rsidR="00035A38" w:rsidRPr="00035A38" w:rsidRDefault="00035A38" w:rsidP="00E64D05">
      <w:pPr>
        <w:spacing w:line="240" w:lineRule="auto"/>
        <w:rPr>
          <w:noProof/>
          <w:sz w:val="16"/>
          <w:szCs w:val="16"/>
        </w:rPr>
      </w:pPr>
    </w:p>
    <w:p w14:paraId="1650F882" w14:textId="77777777" w:rsidR="005678FC" w:rsidRPr="00656E94" w:rsidRDefault="005678FC" w:rsidP="002C1AB0">
      <w:pPr>
        <w:rPr>
          <w:szCs w:val="24"/>
          <w:lang w:val="fr-CH"/>
        </w:rPr>
      </w:pPr>
      <w:r w:rsidRPr="00656E94">
        <w:rPr>
          <w:szCs w:val="24"/>
          <w:lang w:val="fr-CH"/>
        </w:rPr>
        <w:t>4.1.1</w:t>
      </w:r>
      <w:r w:rsidRPr="00656E94">
        <w:rPr>
          <w:szCs w:val="24"/>
          <w:lang w:val="fr-CH"/>
        </w:rPr>
        <w:tab/>
        <w:t>Récapitulatif des coûts (cf. art. 7.3.5.1.1 du MGP)</w:t>
      </w:r>
    </w:p>
    <w:p w14:paraId="1650F883" w14:textId="77777777" w:rsidR="005678FC" w:rsidRPr="00656E94" w:rsidRDefault="005678FC" w:rsidP="00E64D05">
      <w:pPr>
        <w:spacing w:line="240" w:lineRule="auto"/>
        <w:rPr>
          <w:sz w:val="16"/>
          <w:szCs w:val="16"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138"/>
        <w:gridCol w:w="3021"/>
        <w:gridCol w:w="2996"/>
      </w:tblGrid>
      <w:tr w:rsidR="00CC2801" w:rsidRPr="00656E94" w14:paraId="1650F887" w14:textId="77777777" w:rsidTr="00E64D05">
        <w:tc>
          <w:tcPr>
            <w:tcW w:w="3670" w:type="dxa"/>
            <w:gridSpan w:val="2"/>
            <w:shd w:val="clear" w:color="auto" w:fill="auto"/>
          </w:tcPr>
          <w:p w14:paraId="1650F884" w14:textId="77777777" w:rsidR="00CC2801" w:rsidRPr="00656E94" w:rsidRDefault="00CC2801" w:rsidP="00E64D05">
            <w:pPr>
              <w:pStyle w:val="Pieddepage"/>
              <w:keepNext/>
              <w:widowControl w:val="0"/>
              <w:spacing w:before="60" w:after="60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Elément de coût</w:t>
            </w:r>
          </w:p>
        </w:tc>
        <w:tc>
          <w:tcPr>
            <w:tcW w:w="3021" w:type="dxa"/>
            <w:shd w:val="clear" w:color="auto" w:fill="auto"/>
          </w:tcPr>
          <w:p w14:paraId="1650F885" w14:textId="77777777" w:rsidR="00CC2801" w:rsidRPr="00656E94" w:rsidRDefault="00CC2801" w:rsidP="00E64D05">
            <w:pPr>
              <w:pStyle w:val="Pieddepage"/>
              <w:keepNext/>
              <w:widowControl w:val="0"/>
              <w:spacing w:before="60" w:after="60"/>
              <w:ind w:left="14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Montant du FAQS (en USD)</w:t>
            </w:r>
          </w:p>
        </w:tc>
        <w:tc>
          <w:tcPr>
            <w:tcW w:w="2996" w:type="dxa"/>
            <w:shd w:val="clear" w:color="auto" w:fill="auto"/>
          </w:tcPr>
          <w:p w14:paraId="1650F886" w14:textId="77777777" w:rsidR="00CC2801" w:rsidRPr="00656E94" w:rsidRDefault="00CC2801" w:rsidP="00E64D05">
            <w:pPr>
              <w:pStyle w:val="Pieddepage"/>
              <w:keepNext/>
              <w:widowControl w:val="0"/>
              <w:spacing w:before="60" w:after="60"/>
              <w:ind w:left="14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CC2801" w:rsidRPr="00656E94" w14:paraId="1650F88B" w14:textId="77777777" w:rsidTr="00E64D05">
        <w:tc>
          <w:tcPr>
            <w:tcW w:w="3670" w:type="dxa"/>
            <w:gridSpan w:val="2"/>
            <w:shd w:val="clear" w:color="auto" w:fill="auto"/>
          </w:tcPr>
          <w:p w14:paraId="1650F888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A.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Main-d’œuvre</w:t>
            </w:r>
          </w:p>
        </w:tc>
        <w:tc>
          <w:tcPr>
            <w:tcW w:w="3021" w:type="dxa"/>
            <w:shd w:val="clear" w:color="auto" w:fill="auto"/>
          </w:tcPr>
          <w:p w14:paraId="1650F889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1650F88A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1650F88F" w14:textId="77777777" w:rsidTr="00E64D05">
        <w:tc>
          <w:tcPr>
            <w:tcW w:w="3670" w:type="dxa"/>
            <w:gridSpan w:val="2"/>
            <w:shd w:val="clear" w:color="auto" w:fill="auto"/>
          </w:tcPr>
          <w:p w14:paraId="1650F88C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B.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Indemnités</w:t>
            </w:r>
          </w:p>
        </w:tc>
        <w:tc>
          <w:tcPr>
            <w:tcW w:w="3021" w:type="dxa"/>
            <w:shd w:val="clear" w:color="auto" w:fill="auto"/>
          </w:tcPr>
          <w:p w14:paraId="1650F88D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1650F88E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1650F893" w14:textId="77777777" w:rsidTr="00E64D05">
        <w:tc>
          <w:tcPr>
            <w:tcW w:w="3670" w:type="dxa"/>
            <w:gridSpan w:val="2"/>
            <w:shd w:val="clear" w:color="auto" w:fill="auto"/>
          </w:tcPr>
          <w:p w14:paraId="1650F890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C.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Frais de déplacement</w:t>
            </w:r>
          </w:p>
        </w:tc>
        <w:tc>
          <w:tcPr>
            <w:tcW w:w="3021" w:type="dxa"/>
            <w:shd w:val="clear" w:color="auto" w:fill="auto"/>
          </w:tcPr>
          <w:p w14:paraId="1650F891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1650F892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1650F897" w14:textId="77777777" w:rsidTr="00E64D05">
        <w:tc>
          <w:tcPr>
            <w:tcW w:w="3670" w:type="dxa"/>
            <w:gridSpan w:val="2"/>
            <w:shd w:val="clear" w:color="auto" w:fill="auto"/>
          </w:tcPr>
          <w:p w14:paraId="1650F894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D.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Services</w:t>
            </w:r>
          </w:p>
        </w:tc>
        <w:tc>
          <w:tcPr>
            <w:tcW w:w="3021" w:type="dxa"/>
            <w:shd w:val="clear" w:color="auto" w:fill="auto"/>
          </w:tcPr>
          <w:p w14:paraId="1650F895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1650F896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1650F89B" w14:textId="77777777" w:rsidTr="00E64D05">
        <w:tc>
          <w:tcPr>
            <w:tcW w:w="3670" w:type="dxa"/>
            <w:gridSpan w:val="2"/>
            <w:shd w:val="clear" w:color="auto" w:fill="auto"/>
          </w:tcPr>
          <w:p w14:paraId="1650F898" w14:textId="77777777" w:rsidR="00CC2801" w:rsidRPr="00656E94" w:rsidRDefault="00CC2801" w:rsidP="00E64D05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E.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Equipements et véhicules</w:t>
            </w:r>
          </w:p>
        </w:tc>
        <w:tc>
          <w:tcPr>
            <w:tcW w:w="3021" w:type="dxa"/>
            <w:shd w:val="clear" w:color="auto" w:fill="auto"/>
          </w:tcPr>
          <w:p w14:paraId="1650F899" w14:textId="77777777" w:rsidR="00CC2801" w:rsidRPr="00656E94" w:rsidRDefault="00CC2801" w:rsidP="00E64D05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1650F89A" w14:textId="77777777" w:rsidR="00CC2801" w:rsidRPr="00656E94" w:rsidRDefault="00CC2801" w:rsidP="00E64D05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1650F89F" w14:textId="77777777" w:rsidTr="00E64D05">
        <w:tc>
          <w:tcPr>
            <w:tcW w:w="3670" w:type="dxa"/>
            <w:gridSpan w:val="2"/>
            <w:shd w:val="clear" w:color="auto" w:fill="auto"/>
          </w:tcPr>
          <w:p w14:paraId="1650F89C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F.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Formation</w:t>
            </w:r>
          </w:p>
        </w:tc>
        <w:tc>
          <w:tcPr>
            <w:tcW w:w="3021" w:type="dxa"/>
            <w:shd w:val="clear" w:color="auto" w:fill="auto"/>
          </w:tcPr>
          <w:p w14:paraId="1650F89D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1650F89E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1650F8A3" w14:textId="77777777" w:rsidTr="00E64D05">
        <w:tc>
          <w:tcPr>
            <w:tcW w:w="3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0F8A0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G.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Autres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1650F8A1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1650F8A2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8A8" w14:textId="77777777" w:rsidTr="00E64D05"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50F8A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3138" w:type="dxa"/>
            <w:tcBorders>
              <w:left w:val="nil"/>
              <w:bottom w:val="nil"/>
            </w:tcBorders>
            <w:shd w:val="clear" w:color="auto" w:fill="auto"/>
          </w:tcPr>
          <w:p w14:paraId="1650F8A5" w14:textId="77777777" w:rsidR="005678FC" w:rsidRPr="00656E94" w:rsidRDefault="005678FC" w:rsidP="002C1AB0">
            <w:pPr>
              <w:spacing w:before="60" w:after="60"/>
              <w:jc w:val="right"/>
              <w:rPr>
                <w:b/>
                <w:szCs w:val="24"/>
                <w:lang w:val="fr-CH"/>
              </w:rPr>
            </w:pPr>
            <w:r w:rsidRPr="00656E94">
              <w:rPr>
                <w:b/>
                <w:szCs w:val="24"/>
                <w:lang w:val="fr-CH"/>
              </w:rPr>
              <w:t>Total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1650F8A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1650F8A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778916C1" w14:textId="77777777" w:rsidR="00035A38" w:rsidRDefault="00035A38" w:rsidP="002C1AB0">
      <w:pPr>
        <w:tabs>
          <w:tab w:val="left" w:pos="567"/>
        </w:tabs>
        <w:rPr>
          <w:szCs w:val="24"/>
          <w:lang w:val="fr-CH"/>
        </w:rPr>
      </w:pPr>
    </w:p>
    <w:p w14:paraId="1650F8A9" w14:textId="77777777" w:rsidR="005678FC" w:rsidRPr="00656E94" w:rsidRDefault="005678FC" w:rsidP="002C1AB0">
      <w:pPr>
        <w:tabs>
          <w:tab w:val="left" w:pos="567"/>
        </w:tabs>
        <w:rPr>
          <w:noProof/>
          <w:szCs w:val="24"/>
          <w:lang w:val="fr-CH"/>
        </w:rPr>
      </w:pPr>
      <w:r w:rsidRPr="00656E94">
        <w:rPr>
          <w:szCs w:val="24"/>
          <w:lang w:val="fr-CH"/>
        </w:rPr>
        <w:t>4.1.2</w:t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 xml:space="preserve">Ventilation des coûts </w:t>
      </w:r>
      <w:r w:rsidRPr="00656E94">
        <w:rPr>
          <w:szCs w:val="24"/>
          <w:lang w:val="fr-CH"/>
        </w:rPr>
        <w:t>(cf. art. 7.3.5.1.2 du MGP)</w:t>
      </w:r>
    </w:p>
    <w:p w14:paraId="1650F8AA" w14:textId="77777777" w:rsidR="005678FC" w:rsidRPr="00656E94" w:rsidRDefault="005678FC" w:rsidP="002C1AB0">
      <w:pPr>
        <w:rPr>
          <w:szCs w:val="24"/>
          <w:lang w:val="fr-CH"/>
        </w:rPr>
      </w:pPr>
    </w:p>
    <w:p w14:paraId="1650F8AB" w14:textId="77777777" w:rsidR="005678FC" w:rsidRPr="00656E94" w:rsidRDefault="005678FC" w:rsidP="002C1AB0">
      <w:pPr>
        <w:ind w:left="567" w:hanging="567"/>
        <w:rPr>
          <w:szCs w:val="24"/>
          <w:lang w:val="fr-CH"/>
        </w:rPr>
      </w:pPr>
      <w:r w:rsidRPr="00656E94">
        <w:rPr>
          <w:szCs w:val="24"/>
          <w:lang w:val="fr-CH"/>
        </w:rPr>
        <w:t>A.</w:t>
      </w:r>
      <w:r w:rsidRPr="00656E94">
        <w:rPr>
          <w:szCs w:val="24"/>
          <w:lang w:val="fr-CH"/>
        </w:rPr>
        <w:tab/>
        <w:t>Main-d’œuvre (uniquement si les membres de l’équipe de projet sont engagés exclusivement pour le projet et à des conditions strictes)</w:t>
      </w:r>
    </w:p>
    <w:p w14:paraId="1650F8AC" w14:textId="77777777" w:rsidR="005678FC" w:rsidRPr="00656E94" w:rsidRDefault="005678FC" w:rsidP="002C1AB0">
      <w:pPr>
        <w:rPr>
          <w:szCs w:val="24"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164"/>
        <w:gridCol w:w="1372"/>
        <w:gridCol w:w="1371"/>
        <w:gridCol w:w="1853"/>
        <w:gridCol w:w="1398"/>
      </w:tblGrid>
      <w:tr w:rsidR="005678FC" w:rsidRPr="00656E94" w14:paraId="1650F8B3" w14:textId="77777777" w:rsidTr="00CC2801">
        <w:tc>
          <w:tcPr>
            <w:tcW w:w="532" w:type="dxa"/>
            <w:shd w:val="clear" w:color="auto" w:fill="auto"/>
          </w:tcPr>
          <w:p w14:paraId="1650F8AD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3164" w:type="dxa"/>
            <w:shd w:val="clear" w:color="auto" w:fill="auto"/>
          </w:tcPr>
          <w:p w14:paraId="1650F8A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Fonction (préciser la fonction)</w:t>
            </w:r>
          </w:p>
        </w:tc>
        <w:tc>
          <w:tcPr>
            <w:tcW w:w="1372" w:type="dxa"/>
            <w:shd w:val="clear" w:color="auto" w:fill="auto"/>
          </w:tcPr>
          <w:p w14:paraId="1650F8A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Mois/homme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(m/h)</w:t>
            </w:r>
          </w:p>
        </w:tc>
        <w:tc>
          <w:tcPr>
            <w:tcW w:w="1371" w:type="dxa"/>
            <w:shd w:val="clear" w:color="auto" w:fill="auto"/>
          </w:tcPr>
          <w:p w14:paraId="1650F8B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Taux m/h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853" w:type="dxa"/>
            <w:shd w:val="clear" w:color="auto" w:fill="auto"/>
          </w:tcPr>
          <w:p w14:paraId="1650F8B1" w14:textId="77777777" w:rsidR="005678FC" w:rsidRPr="00656E94" w:rsidRDefault="005678FC" w:rsidP="002C1AB0">
            <w:pPr>
              <w:spacing w:before="60" w:after="60"/>
              <w:ind w:right="-108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CC2801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398" w:type="dxa"/>
            <w:shd w:val="clear" w:color="auto" w:fill="auto"/>
          </w:tcPr>
          <w:p w14:paraId="1650F8B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5678FC" w:rsidRPr="00656E94" w14:paraId="1650F8BA" w14:textId="77777777" w:rsidTr="00CC2801">
        <w:tc>
          <w:tcPr>
            <w:tcW w:w="532" w:type="dxa"/>
            <w:shd w:val="clear" w:color="auto" w:fill="auto"/>
          </w:tcPr>
          <w:p w14:paraId="1650F8B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</w:t>
            </w:r>
            <w:r w:rsidR="00CC2801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1650F8B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2" w:type="dxa"/>
            <w:shd w:val="clear" w:color="auto" w:fill="auto"/>
          </w:tcPr>
          <w:p w14:paraId="1650F8B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1" w:type="dxa"/>
            <w:shd w:val="clear" w:color="auto" w:fill="auto"/>
          </w:tcPr>
          <w:p w14:paraId="1650F8B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53" w:type="dxa"/>
            <w:shd w:val="clear" w:color="auto" w:fill="auto"/>
          </w:tcPr>
          <w:p w14:paraId="1650F8B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8B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8C1" w14:textId="77777777" w:rsidTr="00CC2801">
        <w:tc>
          <w:tcPr>
            <w:tcW w:w="532" w:type="dxa"/>
            <w:shd w:val="clear" w:color="auto" w:fill="auto"/>
          </w:tcPr>
          <w:p w14:paraId="1650F8B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</w:t>
            </w:r>
            <w:r w:rsidR="00CC2801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1650F8B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2" w:type="dxa"/>
            <w:shd w:val="clear" w:color="auto" w:fill="auto"/>
          </w:tcPr>
          <w:p w14:paraId="1650F8B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1" w:type="dxa"/>
            <w:shd w:val="clear" w:color="auto" w:fill="auto"/>
          </w:tcPr>
          <w:p w14:paraId="1650F8B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53" w:type="dxa"/>
            <w:shd w:val="clear" w:color="auto" w:fill="auto"/>
          </w:tcPr>
          <w:p w14:paraId="1650F8B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8C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8C8" w14:textId="77777777" w:rsidTr="00CC2801">
        <w:tc>
          <w:tcPr>
            <w:tcW w:w="532" w:type="dxa"/>
            <w:shd w:val="clear" w:color="auto" w:fill="auto"/>
          </w:tcPr>
          <w:p w14:paraId="1650F8C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  <w:r w:rsidR="00CC2801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1650F8C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2" w:type="dxa"/>
            <w:shd w:val="clear" w:color="auto" w:fill="auto"/>
          </w:tcPr>
          <w:p w14:paraId="1650F8C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1" w:type="dxa"/>
            <w:shd w:val="clear" w:color="auto" w:fill="auto"/>
          </w:tcPr>
          <w:p w14:paraId="1650F8C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53" w:type="dxa"/>
            <w:shd w:val="clear" w:color="auto" w:fill="auto"/>
          </w:tcPr>
          <w:p w14:paraId="1650F8C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8C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8CF" w14:textId="77777777" w:rsidTr="00CC2801">
        <w:tc>
          <w:tcPr>
            <w:tcW w:w="532" w:type="dxa"/>
            <w:shd w:val="clear" w:color="auto" w:fill="auto"/>
          </w:tcPr>
          <w:p w14:paraId="1650F8C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</w:t>
            </w:r>
            <w:r w:rsidR="00CC2801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1650F8C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2" w:type="dxa"/>
            <w:shd w:val="clear" w:color="auto" w:fill="auto"/>
          </w:tcPr>
          <w:p w14:paraId="1650F8C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1" w:type="dxa"/>
            <w:shd w:val="clear" w:color="auto" w:fill="auto"/>
          </w:tcPr>
          <w:p w14:paraId="1650F8C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53" w:type="dxa"/>
            <w:shd w:val="clear" w:color="auto" w:fill="auto"/>
          </w:tcPr>
          <w:p w14:paraId="1650F8C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8C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8D6" w14:textId="77777777" w:rsidTr="00850A80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14:paraId="1650F8D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</w:t>
            </w:r>
            <w:r w:rsidR="00CC2801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14:paraId="1650F8D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14:paraId="1650F8D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1650F8D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14:paraId="1650F8D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1650F8D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8DB" w14:textId="77777777" w:rsidTr="00850A80"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50F8D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90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650F8D8" w14:textId="77777777" w:rsidR="005678FC" w:rsidRPr="00656E94" w:rsidRDefault="005678FC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A du récapitulatif des coûts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14:paraId="1650F8D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14:paraId="1650F8D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1650F8DC" w14:textId="77777777" w:rsidR="005678FC" w:rsidRPr="00656E94" w:rsidRDefault="005678FC" w:rsidP="002C1AB0">
      <w:pPr>
        <w:widowControl w:val="0"/>
        <w:tabs>
          <w:tab w:val="left" w:pos="567"/>
          <w:tab w:val="left" w:pos="664"/>
        </w:tabs>
        <w:ind w:left="14"/>
        <w:rPr>
          <w:sz w:val="18"/>
          <w:szCs w:val="24"/>
          <w:lang w:val="fr-CH"/>
        </w:rPr>
      </w:pPr>
    </w:p>
    <w:p w14:paraId="1650F8DD" w14:textId="77777777" w:rsidR="005678FC" w:rsidRPr="00656E94" w:rsidRDefault="005678FC" w:rsidP="002C1AB0">
      <w:pPr>
        <w:ind w:left="567" w:hanging="567"/>
        <w:jc w:val="both"/>
        <w:rPr>
          <w:sz w:val="18"/>
          <w:szCs w:val="24"/>
          <w:lang w:val="fr-CH"/>
        </w:rPr>
      </w:pPr>
      <w:r w:rsidRPr="00656E94">
        <w:rPr>
          <w:sz w:val="18"/>
          <w:szCs w:val="24"/>
          <w:lang w:val="fr-CH"/>
        </w:rPr>
        <w:t>B.</w:t>
      </w:r>
      <w:r w:rsidRPr="00656E94">
        <w:rPr>
          <w:sz w:val="18"/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 xml:space="preserve">Indemnités (indemnité journalière de subsistance (DSA), etc., uniquement pour les membres de l’équipe de </w:t>
      </w:r>
      <w:r w:rsidRPr="00656E94">
        <w:rPr>
          <w:szCs w:val="24"/>
          <w:lang w:val="fr-CH"/>
        </w:rPr>
        <w:t>projet</w:t>
      </w:r>
      <w:r w:rsidRPr="00656E94">
        <w:rPr>
          <w:noProof/>
          <w:szCs w:val="24"/>
          <w:lang w:val="fr-CH"/>
        </w:rPr>
        <w:t xml:space="preserve"> engagés exclusivement pour le projet et à des conditions strictes)</w:t>
      </w:r>
    </w:p>
    <w:p w14:paraId="1650F8DE" w14:textId="77777777" w:rsidR="005678FC" w:rsidRPr="00656E94" w:rsidRDefault="005678FC" w:rsidP="002C1AB0">
      <w:pPr>
        <w:widowControl w:val="0"/>
        <w:tabs>
          <w:tab w:val="left" w:pos="567"/>
          <w:tab w:val="left" w:pos="664"/>
        </w:tabs>
        <w:ind w:left="14"/>
        <w:rPr>
          <w:sz w:val="18"/>
          <w:szCs w:val="24"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164"/>
        <w:gridCol w:w="1358"/>
        <w:gridCol w:w="1385"/>
        <w:gridCol w:w="1848"/>
        <w:gridCol w:w="1403"/>
      </w:tblGrid>
      <w:tr w:rsidR="005678FC" w:rsidRPr="00656E94" w14:paraId="1650F8E5" w14:textId="77777777" w:rsidTr="008B46BD">
        <w:tc>
          <w:tcPr>
            <w:tcW w:w="532" w:type="dxa"/>
            <w:shd w:val="clear" w:color="auto" w:fill="auto"/>
          </w:tcPr>
          <w:p w14:paraId="1650F8DF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3164" w:type="dxa"/>
            <w:shd w:val="clear" w:color="auto" w:fill="auto"/>
          </w:tcPr>
          <w:p w14:paraId="1650F8E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Fonction (préciser la fonction)</w:t>
            </w:r>
          </w:p>
        </w:tc>
        <w:tc>
          <w:tcPr>
            <w:tcW w:w="1358" w:type="dxa"/>
            <w:shd w:val="clear" w:color="auto" w:fill="auto"/>
          </w:tcPr>
          <w:p w14:paraId="1650F8E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Nombre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de jours</w:t>
            </w:r>
          </w:p>
        </w:tc>
        <w:tc>
          <w:tcPr>
            <w:tcW w:w="1385" w:type="dxa"/>
            <w:shd w:val="clear" w:color="auto" w:fill="auto"/>
          </w:tcPr>
          <w:p w14:paraId="1650F8E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DSA/jour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848" w:type="dxa"/>
            <w:shd w:val="clear" w:color="auto" w:fill="auto"/>
          </w:tcPr>
          <w:p w14:paraId="1650F8E3" w14:textId="77777777" w:rsidR="005678FC" w:rsidRPr="00656E94" w:rsidRDefault="005678FC" w:rsidP="002C1AB0">
            <w:pPr>
              <w:spacing w:before="60" w:after="60"/>
              <w:ind w:right="-108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CC2801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403" w:type="dxa"/>
            <w:shd w:val="clear" w:color="auto" w:fill="auto"/>
          </w:tcPr>
          <w:p w14:paraId="1650F8E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5678FC" w:rsidRPr="00656E94" w14:paraId="1650F8EC" w14:textId="77777777" w:rsidTr="008B46BD">
        <w:tc>
          <w:tcPr>
            <w:tcW w:w="532" w:type="dxa"/>
            <w:shd w:val="clear" w:color="auto" w:fill="auto"/>
          </w:tcPr>
          <w:p w14:paraId="1650F8E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1650F8E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58" w:type="dxa"/>
            <w:shd w:val="clear" w:color="auto" w:fill="auto"/>
          </w:tcPr>
          <w:p w14:paraId="1650F8E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85" w:type="dxa"/>
            <w:shd w:val="clear" w:color="auto" w:fill="auto"/>
          </w:tcPr>
          <w:p w14:paraId="1650F8E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8" w:type="dxa"/>
            <w:shd w:val="clear" w:color="auto" w:fill="auto"/>
          </w:tcPr>
          <w:p w14:paraId="1650F8E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8E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8F3" w14:textId="77777777" w:rsidTr="008B46BD">
        <w:tc>
          <w:tcPr>
            <w:tcW w:w="532" w:type="dxa"/>
            <w:shd w:val="clear" w:color="auto" w:fill="auto"/>
          </w:tcPr>
          <w:p w14:paraId="1650F8E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1650F8E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58" w:type="dxa"/>
            <w:shd w:val="clear" w:color="auto" w:fill="auto"/>
          </w:tcPr>
          <w:p w14:paraId="1650F8E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85" w:type="dxa"/>
            <w:shd w:val="clear" w:color="auto" w:fill="auto"/>
          </w:tcPr>
          <w:p w14:paraId="1650F8F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8" w:type="dxa"/>
            <w:shd w:val="clear" w:color="auto" w:fill="auto"/>
          </w:tcPr>
          <w:p w14:paraId="1650F8F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8F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8FA" w14:textId="77777777" w:rsidTr="008B46BD">
        <w:tc>
          <w:tcPr>
            <w:tcW w:w="532" w:type="dxa"/>
            <w:shd w:val="clear" w:color="auto" w:fill="auto"/>
          </w:tcPr>
          <w:p w14:paraId="1650F8F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1650F8F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58" w:type="dxa"/>
            <w:shd w:val="clear" w:color="auto" w:fill="auto"/>
          </w:tcPr>
          <w:p w14:paraId="1650F8F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85" w:type="dxa"/>
            <w:shd w:val="clear" w:color="auto" w:fill="auto"/>
          </w:tcPr>
          <w:p w14:paraId="1650F8F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8" w:type="dxa"/>
            <w:shd w:val="clear" w:color="auto" w:fill="auto"/>
          </w:tcPr>
          <w:p w14:paraId="1650F8F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8F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01" w14:textId="77777777" w:rsidTr="008B46BD">
        <w:tc>
          <w:tcPr>
            <w:tcW w:w="532" w:type="dxa"/>
            <w:shd w:val="clear" w:color="auto" w:fill="auto"/>
          </w:tcPr>
          <w:p w14:paraId="1650F8F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1650F8F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58" w:type="dxa"/>
            <w:shd w:val="clear" w:color="auto" w:fill="auto"/>
          </w:tcPr>
          <w:p w14:paraId="1650F8F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85" w:type="dxa"/>
            <w:shd w:val="clear" w:color="auto" w:fill="auto"/>
          </w:tcPr>
          <w:p w14:paraId="1650F8F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8" w:type="dxa"/>
            <w:shd w:val="clear" w:color="auto" w:fill="auto"/>
          </w:tcPr>
          <w:p w14:paraId="1650F8F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90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08" w14:textId="77777777" w:rsidTr="00850A80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14:paraId="1650F90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14:paraId="1650F90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1650F90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</w:tcPr>
          <w:p w14:paraId="1650F90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1650F90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1650F90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0D" w14:textId="77777777" w:rsidTr="00850A80"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50F90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90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650F90A" w14:textId="77777777" w:rsidR="005678FC" w:rsidRPr="00656E94" w:rsidRDefault="005678FC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B du récapitulatif des coûts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1650F90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tcBorders>
              <w:bottom w:val="nil"/>
              <w:right w:val="nil"/>
            </w:tcBorders>
            <w:shd w:val="clear" w:color="auto" w:fill="auto"/>
          </w:tcPr>
          <w:p w14:paraId="1650F90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1650F90E" w14:textId="77777777" w:rsidR="005678FC" w:rsidRPr="00656E94" w:rsidRDefault="005678FC" w:rsidP="002C1AB0">
      <w:pPr>
        <w:pStyle w:val="Pieddepage"/>
        <w:widowControl w:val="0"/>
        <w:rPr>
          <w:b/>
          <w:lang w:val="fr-CH"/>
        </w:rPr>
      </w:pPr>
    </w:p>
    <w:p w14:paraId="1650F90F" w14:textId="77777777" w:rsidR="005678FC" w:rsidRPr="00656E94" w:rsidRDefault="005678FC" w:rsidP="002C1AB0">
      <w:pPr>
        <w:pStyle w:val="Pieddepage"/>
        <w:widowControl w:val="0"/>
        <w:ind w:left="567" w:hanging="567"/>
        <w:jc w:val="both"/>
        <w:rPr>
          <w:lang w:val="fr-CH"/>
        </w:rPr>
      </w:pPr>
      <w:r w:rsidRPr="00656E94">
        <w:rPr>
          <w:lang w:val="fr-CH"/>
        </w:rPr>
        <w:t>C.</w:t>
      </w:r>
      <w:r w:rsidRPr="00656E94">
        <w:rPr>
          <w:lang w:val="fr-CH"/>
        </w:rPr>
        <w:tab/>
      </w:r>
      <w:r w:rsidRPr="00656E94">
        <w:rPr>
          <w:noProof/>
          <w:szCs w:val="24"/>
          <w:lang w:val="fr-CH"/>
        </w:rPr>
        <w:t>Frais de déplacement (uniquement pour les membres de l’équipe de projet engagés exclusivement pour le projet et à des conditions strictes)</w:t>
      </w:r>
    </w:p>
    <w:p w14:paraId="1650F910" w14:textId="77777777" w:rsidR="005678FC" w:rsidRPr="00656E94" w:rsidRDefault="005678FC" w:rsidP="002C1AB0">
      <w:pPr>
        <w:pStyle w:val="Pieddepage"/>
        <w:widowControl w:val="0"/>
        <w:jc w:val="both"/>
        <w:rPr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150"/>
        <w:gridCol w:w="2729"/>
        <w:gridCol w:w="1862"/>
        <w:gridCol w:w="1403"/>
      </w:tblGrid>
      <w:tr w:rsidR="005678FC" w:rsidRPr="00656E94" w14:paraId="1650F916" w14:textId="77777777" w:rsidTr="008B46BD">
        <w:tc>
          <w:tcPr>
            <w:tcW w:w="546" w:type="dxa"/>
            <w:shd w:val="clear" w:color="auto" w:fill="auto"/>
          </w:tcPr>
          <w:p w14:paraId="1650F911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3150" w:type="dxa"/>
            <w:shd w:val="clear" w:color="auto" w:fill="auto"/>
          </w:tcPr>
          <w:p w14:paraId="1650F91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Fonction (préciser la fonction)</w:t>
            </w:r>
          </w:p>
        </w:tc>
        <w:tc>
          <w:tcPr>
            <w:tcW w:w="2729" w:type="dxa"/>
            <w:shd w:val="clear" w:color="auto" w:fill="auto"/>
          </w:tcPr>
          <w:p w14:paraId="1650F91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Nature des déplacements</w:t>
            </w:r>
          </w:p>
        </w:tc>
        <w:tc>
          <w:tcPr>
            <w:tcW w:w="1862" w:type="dxa"/>
            <w:shd w:val="clear" w:color="auto" w:fill="auto"/>
          </w:tcPr>
          <w:p w14:paraId="1650F914" w14:textId="77777777" w:rsidR="005678FC" w:rsidRPr="00656E94" w:rsidRDefault="005678FC" w:rsidP="002C1AB0">
            <w:pPr>
              <w:spacing w:before="60" w:after="60"/>
              <w:ind w:right="-108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8B46BD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403" w:type="dxa"/>
            <w:shd w:val="clear" w:color="auto" w:fill="auto"/>
          </w:tcPr>
          <w:p w14:paraId="1650F91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5678FC" w:rsidRPr="00656E94" w14:paraId="1650F91C" w14:textId="77777777" w:rsidTr="008B46BD">
        <w:tc>
          <w:tcPr>
            <w:tcW w:w="546" w:type="dxa"/>
            <w:shd w:val="clear" w:color="auto" w:fill="auto"/>
          </w:tcPr>
          <w:p w14:paraId="1650F91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14:paraId="1650F91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729" w:type="dxa"/>
            <w:shd w:val="clear" w:color="auto" w:fill="auto"/>
          </w:tcPr>
          <w:p w14:paraId="1650F91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62" w:type="dxa"/>
            <w:shd w:val="clear" w:color="auto" w:fill="auto"/>
          </w:tcPr>
          <w:p w14:paraId="1650F91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91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22" w14:textId="77777777" w:rsidTr="008B46BD">
        <w:tc>
          <w:tcPr>
            <w:tcW w:w="546" w:type="dxa"/>
            <w:shd w:val="clear" w:color="auto" w:fill="auto"/>
          </w:tcPr>
          <w:p w14:paraId="1650F91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14:paraId="1650F91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729" w:type="dxa"/>
            <w:shd w:val="clear" w:color="auto" w:fill="auto"/>
          </w:tcPr>
          <w:p w14:paraId="1650F91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62" w:type="dxa"/>
            <w:shd w:val="clear" w:color="auto" w:fill="auto"/>
          </w:tcPr>
          <w:p w14:paraId="1650F92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92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28" w14:textId="77777777" w:rsidTr="008B46BD">
        <w:tc>
          <w:tcPr>
            <w:tcW w:w="546" w:type="dxa"/>
            <w:shd w:val="clear" w:color="auto" w:fill="auto"/>
          </w:tcPr>
          <w:p w14:paraId="1650F92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1650F92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729" w:type="dxa"/>
            <w:shd w:val="clear" w:color="auto" w:fill="auto"/>
          </w:tcPr>
          <w:p w14:paraId="1650F92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62" w:type="dxa"/>
            <w:shd w:val="clear" w:color="auto" w:fill="auto"/>
          </w:tcPr>
          <w:p w14:paraId="1650F92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92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2E" w14:textId="77777777" w:rsidTr="008B46BD">
        <w:tc>
          <w:tcPr>
            <w:tcW w:w="546" w:type="dxa"/>
            <w:shd w:val="clear" w:color="auto" w:fill="auto"/>
          </w:tcPr>
          <w:p w14:paraId="1650F92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14:paraId="1650F92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729" w:type="dxa"/>
            <w:shd w:val="clear" w:color="auto" w:fill="auto"/>
          </w:tcPr>
          <w:p w14:paraId="1650F92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62" w:type="dxa"/>
            <w:shd w:val="clear" w:color="auto" w:fill="auto"/>
          </w:tcPr>
          <w:p w14:paraId="1650F92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92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34" w14:textId="77777777" w:rsidTr="00850A80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14:paraId="1650F92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650F93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</w:tcPr>
          <w:p w14:paraId="1650F93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1650F93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1650F93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39" w14:textId="77777777" w:rsidTr="00850A80"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50F93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87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650F936" w14:textId="77777777" w:rsidR="005678FC" w:rsidRPr="00656E94" w:rsidRDefault="005678FC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C du récapitulatif des coûts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1650F93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tcBorders>
              <w:bottom w:val="nil"/>
              <w:right w:val="nil"/>
            </w:tcBorders>
            <w:shd w:val="clear" w:color="auto" w:fill="auto"/>
          </w:tcPr>
          <w:p w14:paraId="1650F93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1650F93A" w14:textId="77777777" w:rsidR="005678FC" w:rsidRPr="00656E94" w:rsidRDefault="005678FC" w:rsidP="002C1AB0">
      <w:pPr>
        <w:pStyle w:val="Pieddepage"/>
        <w:widowControl w:val="0"/>
        <w:rPr>
          <w:b/>
          <w:lang w:val="fr-CH"/>
        </w:rPr>
      </w:pPr>
    </w:p>
    <w:p w14:paraId="1650F93B" w14:textId="77777777" w:rsidR="005678FC" w:rsidRDefault="005678FC" w:rsidP="002C1AB0">
      <w:pPr>
        <w:pStyle w:val="Pieddepage"/>
        <w:widowControl w:val="0"/>
        <w:tabs>
          <w:tab w:val="clear" w:pos="4536"/>
          <w:tab w:val="clear" w:pos="9072"/>
        </w:tabs>
        <w:rPr>
          <w:lang w:val="fr-CH"/>
        </w:rPr>
      </w:pPr>
      <w:r w:rsidRPr="00656E94">
        <w:rPr>
          <w:lang w:val="fr-CH"/>
        </w:rPr>
        <w:br w:type="page"/>
        <w:t>D.</w:t>
      </w:r>
      <w:r w:rsidRPr="00656E94">
        <w:rPr>
          <w:lang w:val="fr-CH"/>
        </w:rPr>
        <w:tab/>
        <w:t>Services</w:t>
      </w:r>
    </w:p>
    <w:p w14:paraId="3A65E3D7" w14:textId="77777777" w:rsidR="00035A38" w:rsidRDefault="00035A38" w:rsidP="002C1AB0">
      <w:pPr>
        <w:pStyle w:val="Pieddepage"/>
        <w:widowControl w:val="0"/>
        <w:tabs>
          <w:tab w:val="clear" w:pos="4536"/>
          <w:tab w:val="clear" w:pos="9072"/>
        </w:tabs>
        <w:rPr>
          <w:lang w:val="fr-CH"/>
        </w:rPr>
      </w:pPr>
    </w:p>
    <w:p w14:paraId="7C75485C" w14:textId="77777777" w:rsidR="00035A38" w:rsidRDefault="00035A38" w:rsidP="00035A38">
      <w:pPr>
        <w:pStyle w:val="Pieddepage"/>
        <w:widowControl w:val="0"/>
        <w:spacing w:line="240" w:lineRule="auto"/>
        <w:jc w:val="both"/>
        <w:rPr>
          <w:b/>
          <w:sz w:val="18"/>
          <w:szCs w:val="18"/>
        </w:rPr>
      </w:pPr>
      <w:r w:rsidRPr="00F2180D">
        <w:rPr>
          <w:b/>
          <w:szCs w:val="24"/>
        </w:rPr>
        <w:t>Remarque:</w:t>
      </w:r>
      <w:r w:rsidRPr="00B73952">
        <w:rPr>
          <w:szCs w:val="24"/>
        </w:rPr>
        <w:t xml:space="preserve"> si une société de conseil (de l’UPU ou non) a été retenue uniquement pour ce projet, les frais liés au conseil, au déplacement et aux indemnités connexes peuvent être financés avec le budget </w:t>
      </w:r>
      <w:r>
        <w:rPr>
          <w:szCs w:val="24"/>
        </w:rPr>
        <w:t xml:space="preserve">du </w:t>
      </w:r>
      <w:r w:rsidRPr="00B73952">
        <w:rPr>
          <w:szCs w:val="24"/>
        </w:rPr>
        <w:t xml:space="preserve">FAQS. De plus, les frais liés aux indemnités et au </w:t>
      </w:r>
      <w:r>
        <w:rPr>
          <w:szCs w:val="24"/>
        </w:rPr>
        <w:t>déplacement du personnel de l’opérateur désigné</w:t>
      </w:r>
      <w:r w:rsidRPr="00B73952">
        <w:rPr>
          <w:szCs w:val="24"/>
        </w:rPr>
        <w:t xml:space="preserve"> recruté spé</w:t>
      </w:r>
      <w:r>
        <w:rPr>
          <w:szCs w:val="24"/>
        </w:rPr>
        <w:softHyphen/>
      </w:r>
      <w:r w:rsidRPr="00B73952">
        <w:rPr>
          <w:szCs w:val="24"/>
        </w:rPr>
        <w:t xml:space="preserve">cialement pour ce projet peuvent également être financés avec le budget </w:t>
      </w:r>
      <w:r>
        <w:rPr>
          <w:szCs w:val="24"/>
        </w:rPr>
        <w:t xml:space="preserve">du </w:t>
      </w:r>
      <w:r w:rsidRPr="00B73952">
        <w:rPr>
          <w:szCs w:val="24"/>
        </w:rPr>
        <w:t xml:space="preserve">FAQS. </w:t>
      </w:r>
    </w:p>
    <w:p w14:paraId="613AD3B0" w14:textId="77777777" w:rsidR="00035A38" w:rsidRPr="00035A38" w:rsidRDefault="00035A38" w:rsidP="002C1AB0">
      <w:pPr>
        <w:pStyle w:val="Pieddepage"/>
        <w:widowControl w:val="0"/>
        <w:tabs>
          <w:tab w:val="clear" w:pos="4536"/>
          <w:tab w:val="clear" w:pos="9072"/>
        </w:tabs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903"/>
        <w:gridCol w:w="1843"/>
        <w:gridCol w:w="1398"/>
      </w:tblGrid>
      <w:tr w:rsidR="005678FC" w:rsidRPr="00656E94" w14:paraId="1650F941" w14:textId="77777777" w:rsidTr="00606C9C">
        <w:tc>
          <w:tcPr>
            <w:tcW w:w="546" w:type="dxa"/>
            <w:shd w:val="clear" w:color="auto" w:fill="auto"/>
          </w:tcPr>
          <w:p w14:paraId="1650F93D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5903" w:type="dxa"/>
            <w:shd w:val="clear" w:color="auto" w:fill="auto"/>
          </w:tcPr>
          <w:p w14:paraId="1650F93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Elément de coût</w:t>
            </w:r>
          </w:p>
        </w:tc>
        <w:tc>
          <w:tcPr>
            <w:tcW w:w="1843" w:type="dxa"/>
            <w:shd w:val="clear" w:color="auto" w:fill="auto"/>
          </w:tcPr>
          <w:p w14:paraId="1650F93F" w14:textId="77777777" w:rsidR="005678FC" w:rsidRPr="00656E94" w:rsidRDefault="005678FC" w:rsidP="002C1AB0">
            <w:pPr>
              <w:spacing w:before="60" w:after="60"/>
              <w:ind w:right="-108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606C9C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398" w:type="dxa"/>
            <w:shd w:val="clear" w:color="auto" w:fill="auto"/>
          </w:tcPr>
          <w:p w14:paraId="1650F94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5678FC" w:rsidRPr="00656E94" w14:paraId="1650F946" w14:textId="77777777" w:rsidTr="00606C9C">
        <w:tc>
          <w:tcPr>
            <w:tcW w:w="546" w:type="dxa"/>
            <w:shd w:val="clear" w:color="auto" w:fill="auto"/>
          </w:tcPr>
          <w:p w14:paraId="1650F94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4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noProof/>
                <w:szCs w:val="24"/>
                <w:lang w:val="fr-CH"/>
              </w:rPr>
              <w:t>Société de conseil – Coût du conseil</w:t>
            </w:r>
          </w:p>
        </w:tc>
        <w:tc>
          <w:tcPr>
            <w:tcW w:w="1843" w:type="dxa"/>
            <w:shd w:val="clear" w:color="auto" w:fill="auto"/>
          </w:tcPr>
          <w:p w14:paraId="1650F94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4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4B" w14:textId="77777777" w:rsidTr="00606C9C">
        <w:tc>
          <w:tcPr>
            <w:tcW w:w="546" w:type="dxa"/>
            <w:shd w:val="clear" w:color="auto" w:fill="auto"/>
          </w:tcPr>
          <w:p w14:paraId="1650F94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4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noProof/>
                <w:szCs w:val="24"/>
                <w:lang w:val="fr-CH"/>
              </w:rPr>
              <w:t>Société de conseil – Indemnités</w:t>
            </w:r>
          </w:p>
        </w:tc>
        <w:tc>
          <w:tcPr>
            <w:tcW w:w="1843" w:type="dxa"/>
            <w:shd w:val="clear" w:color="auto" w:fill="auto"/>
          </w:tcPr>
          <w:p w14:paraId="1650F94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4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50" w14:textId="77777777" w:rsidTr="00606C9C">
        <w:tc>
          <w:tcPr>
            <w:tcW w:w="546" w:type="dxa"/>
            <w:shd w:val="clear" w:color="auto" w:fill="auto"/>
          </w:tcPr>
          <w:p w14:paraId="1650F94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4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noProof/>
                <w:szCs w:val="24"/>
                <w:lang w:val="fr-CH"/>
              </w:rPr>
              <w:t>Société de conseil – Frais de déplacement</w:t>
            </w:r>
          </w:p>
        </w:tc>
        <w:tc>
          <w:tcPr>
            <w:tcW w:w="1843" w:type="dxa"/>
            <w:shd w:val="clear" w:color="auto" w:fill="auto"/>
          </w:tcPr>
          <w:p w14:paraId="1650F94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4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55" w14:textId="77777777" w:rsidTr="00606C9C">
        <w:tc>
          <w:tcPr>
            <w:tcW w:w="546" w:type="dxa"/>
            <w:shd w:val="clear" w:color="auto" w:fill="auto"/>
          </w:tcPr>
          <w:p w14:paraId="1650F95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5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1650F95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5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5A" w14:textId="77777777" w:rsidTr="00850A80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14:paraId="1650F95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tcBorders>
              <w:bottom w:val="single" w:sz="4" w:space="0" w:color="auto"/>
            </w:tcBorders>
            <w:shd w:val="clear" w:color="auto" w:fill="auto"/>
          </w:tcPr>
          <w:p w14:paraId="1650F95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650F95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1650F95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5F" w14:textId="77777777" w:rsidTr="00850A80"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50F95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903" w:type="dxa"/>
            <w:tcBorders>
              <w:left w:val="nil"/>
              <w:bottom w:val="nil"/>
            </w:tcBorders>
            <w:shd w:val="clear" w:color="auto" w:fill="auto"/>
          </w:tcPr>
          <w:p w14:paraId="1650F95C" w14:textId="77777777" w:rsidR="005678FC" w:rsidRPr="00656E94" w:rsidRDefault="005678FC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D du récapitulatif des coûts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650F95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14:paraId="1650F95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1650F960" w14:textId="77777777" w:rsidR="005678FC" w:rsidRPr="00656E94" w:rsidRDefault="005678FC" w:rsidP="002C1AB0">
      <w:pPr>
        <w:pStyle w:val="Pieddepage"/>
        <w:widowControl w:val="0"/>
        <w:rPr>
          <w:lang w:val="fr-CH"/>
        </w:rPr>
      </w:pPr>
    </w:p>
    <w:p w14:paraId="1650F961" w14:textId="212D367F" w:rsidR="005678FC" w:rsidRPr="00656E94" w:rsidRDefault="005678FC" w:rsidP="00035A38">
      <w:pPr>
        <w:pStyle w:val="Pieddepage"/>
        <w:widowControl w:val="0"/>
        <w:tabs>
          <w:tab w:val="left" w:pos="567"/>
        </w:tabs>
        <w:rPr>
          <w:lang w:val="fr-CH"/>
        </w:rPr>
      </w:pPr>
      <w:r w:rsidRPr="00656E94">
        <w:rPr>
          <w:lang w:val="fr-CH"/>
        </w:rPr>
        <w:t>E.</w:t>
      </w:r>
      <w:r w:rsidRPr="00656E94">
        <w:rPr>
          <w:lang w:val="fr-CH"/>
        </w:rPr>
        <w:tab/>
        <w:t xml:space="preserve">Equipements </w:t>
      </w:r>
    </w:p>
    <w:p w14:paraId="1650F962" w14:textId="77777777" w:rsidR="005678FC" w:rsidRPr="00656E94" w:rsidRDefault="005678FC" w:rsidP="002C1AB0">
      <w:pPr>
        <w:pStyle w:val="Pieddepage"/>
        <w:widowControl w:val="0"/>
        <w:rPr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234"/>
        <w:gridCol w:w="1252"/>
        <w:gridCol w:w="1421"/>
        <w:gridCol w:w="1834"/>
        <w:gridCol w:w="1403"/>
      </w:tblGrid>
      <w:tr w:rsidR="005678FC" w:rsidRPr="00656E94" w14:paraId="1650F969" w14:textId="77777777" w:rsidTr="00606C9C">
        <w:tc>
          <w:tcPr>
            <w:tcW w:w="546" w:type="dxa"/>
            <w:shd w:val="clear" w:color="auto" w:fill="auto"/>
          </w:tcPr>
          <w:p w14:paraId="1650F963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3234" w:type="dxa"/>
            <w:shd w:val="clear" w:color="auto" w:fill="auto"/>
          </w:tcPr>
          <w:p w14:paraId="1650F964" w14:textId="77777777" w:rsidR="005678FC" w:rsidRPr="00656E94" w:rsidRDefault="005678FC" w:rsidP="002C1AB0">
            <w:pPr>
              <w:spacing w:before="60" w:after="60"/>
              <w:ind w:right="-178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Article (préciser les équipements </w:t>
            </w:r>
            <w:r w:rsidR="00D136C5" w:rsidRPr="00656E94">
              <w:rPr>
                <w:i/>
                <w:noProof/>
                <w:szCs w:val="24"/>
                <w:lang w:val="fr-CH"/>
              </w:rPr>
              <w:br/>
            </w:r>
            <w:r w:rsidRPr="00656E94">
              <w:rPr>
                <w:iCs/>
                <w:noProof/>
                <w:szCs w:val="24"/>
                <w:lang w:val="fr-CH"/>
              </w:rPr>
              <w:t>ou véhicules)</w:t>
            </w:r>
          </w:p>
        </w:tc>
        <w:tc>
          <w:tcPr>
            <w:tcW w:w="1252" w:type="dxa"/>
            <w:shd w:val="clear" w:color="auto" w:fill="auto"/>
          </w:tcPr>
          <w:p w14:paraId="1650F96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Unités</w:t>
            </w:r>
          </w:p>
        </w:tc>
        <w:tc>
          <w:tcPr>
            <w:tcW w:w="1421" w:type="dxa"/>
            <w:shd w:val="clear" w:color="auto" w:fill="auto"/>
          </w:tcPr>
          <w:p w14:paraId="1650F96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Prix unitaire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834" w:type="dxa"/>
            <w:shd w:val="clear" w:color="auto" w:fill="auto"/>
          </w:tcPr>
          <w:p w14:paraId="1650F96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606C9C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403" w:type="dxa"/>
            <w:shd w:val="clear" w:color="auto" w:fill="auto"/>
          </w:tcPr>
          <w:p w14:paraId="1650F96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850A80" w:rsidRPr="00656E94" w14:paraId="1650F970" w14:textId="77777777" w:rsidTr="00606C9C">
        <w:tc>
          <w:tcPr>
            <w:tcW w:w="546" w:type="dxa"/>
            <w:shd w:val="clear" w:color="auto" w:fill="auto"/>
          </w:tcPr>
          <w:p w14:paraId="1650F96A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14:paraId="1650F96B" w14:textId="77777777" w:rsidR="00850A80" w:rsidRPr="00656E94" w:rsidRDefault="00850A80" w:rsidP="00F16E4D">
            <w:pPr>
              <w:widowControl w:val="0"/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Ordinateurs</w:t>
            </w:r>
          </w:p>
        </w:tc>
        <w:tc>
          <w:tcPr>
            <w:tcW w:w="1252" w:type="dxa"/>
            <w:shd w:val="clear" w:color="auto" w:fill="auto"/>
          </w:tcPr>
          <w:p w14:paraId="1650F96C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21" w:type="dxa"/>
            <w:shd w:val="clear" w:color="auto" w:fill="auto"/>
          </w:tcPr>
          <w:p w14:paraId="1650F96D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34" w:type="dxa"/>
            <w:shd w:val="clear" w:color="auto" w:fill="auto"/>
          </w:tcPr>
          <w:p w14:paraId="1650F96E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96F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850A80" w:rsidRPr="00656E94" w14:paraId="1650F977" w14:textId="77777777" w:rsidTr="00606C9C">
        <w:tc>
          <w:tcPr>
            <w:tcW w:w="546" w:type="dxa"/>
            <w:shd w:val="clear" w:color="auto" w:fill="auto"/>
          </w:tcPr>
          <w:p w14:paraId="1650F971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14:paraId="1650F972" w14:textId="77777777" w:rsidR="00850A80" w:rsidRPr="00656E94" w:rsidRDefault="00850A80" w:rsidP="00F16E4D">
            <w:pPr>
              <w:widowControl w:val="0"/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Imprimantes locales/imprimantes d’étiquettes/imprimantes réseau</w:t>
            </w:r>
          </w:p>
        </w:tc>
        <w:tc>
          <w:tcPr>
            <w:tcW w:w="1252" w:type="dxa"/>
            <w:shd w:val="clear" w:color="auto" w:fill="auto"/>
          </w:tcPr>
          <w:p w14:paraId="1650F973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21" w:type="dxa"/>
            <w:shd w:val="clear" w:color="auto" w:fill="auto"/>
          </w:tcPr>
          <w:p w14:paraId="1650F974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34" w:type="dxa"/>
            <w:shd w:val="clear" w:color="auto" w:fill="auto"/>
          </w:tcPr>
          <w:p w14:paraId="1650F975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976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850A80" w:rsidRPr="00656E94" w14:paraId="1650F97E" w14:textId="77777777" w:rsidTr="00606C9C">
        <w:tc>
          <w:tcPr>
            <w:tcW w:w="546" w:type="dxa"/>
            <w:shd w:val="clear" w:color="auto" w:fill="auto"/>
          </w:tcPr>
          <w:p w14:paraId="1650F978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3.</w:t>
            </w:r>
          </w:p>
        </w:tc>
        <w:tc>
          <w:tcPr>
            <w:tcW w:w="3234" w:type="dxa"/>
            <w:shd w:val="clear" w:color="auto" w:fill="auto"/>
          </w:tcPr>
          <w:p w14:paraId="1650F979" w14:textId="77777777" w:rsidR="00850A80" w:rsidRPr="00656E94" w:rsidRDefault="00850A80" w:rsidP="00F16E4D">
            <w:pPr>
              <w:widowControl w:val="0"/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Lecteurs de codes à barres/scanners portables</w:t>
            </w:r>
          </w:p>
        </w:tc>
        <w:tc>
          <w:tcPr>
            <w:tcW w:w="1252" w:type="dxa"/>
            <w:shd w:val="clear" w:color="auto" w:fill="auto"/>
          </w:tcPr>
          <w:p w14:paraId="1650F97A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21" w:type="dxa"/>
            <w:shd w:val="clear" w:color="auto" w:fill="auto"/>
          </w:tcPr>
          <w:p w14:paraId="1650F97B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34" w:type="dxa"/>
            <w:shd w:val="clear" w:color="auto" w:fill="auto"/>
          </w:tcPr>
          <w:p w14:paraId="1650F97C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97D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850A80" w:rsidRPr="00656E94" w14:paraId="1650F985" w14:textId="77777777" w:rsidTr="00850A80">
        <w:tc>
          <w:tcPr>
            <w:tcW w:w="546" w:type="dxa"/>
            <w:shd w:val="clear" w:color="auto" w:fill="auto"/>
          </w:tcPr>
          <w:p w14:paraId="1650F97F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4.</w:t>
            </w:r>
          </w:p>
        </w:tc>
        <w:tc>
          <w:tcPr>
            <w:tcW w:w="3234" w:type="dxa"/>
            <w:shd w:val="clear" w:color="auto" w:fill="auto"/>
          </w:tcPr>
          <w:p w14:paraId="1650F980" w14:textId="77777777" w:rsidR="00850A80" w:rsidRPr="00656E94" w:rsidRDefault="00850A80" w:rsidP="00F16E4D">
            <w:pPr>
              <w:widowControl w:val="0"/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Rouleau d’étiquettes, etc.</w:t>
            </w:r>
          </w:p>
        </w:tc>
        <w:tc>
          <w:tcPr>
            <w:tcW w:w="1252" w:type="dxa"/>
            <w:shd w:val="clear" w:color="auto" w:fill="auto"/>
          </w:tcPr>
          <w:p w14:paraId="1650F981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21" w:type="dxa"/>
            <w:shd w:val="clear" w:color="auto" w:fill="auto"/>
          </w:tcPr>
          <w:p w14:paraId="1650F982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1650F983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1650F984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8A" w14:textId="77777777" w:rsidTr="00850A80"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50F98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90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650F987" w14:textId="77777777" w:rsidR="005678FC" w:rsidRPr="00656E94" w:rsidRDefault="005678FC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E du récapitulatif des coûts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1650F98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tcBorders>
              <w:bottom w:val="nil"/>
              <w:right w:val="nil"/>
            </w:tcBorders>
            <w:shd w:val="clear" w:color="auto" w:fill="auto"/>
          </w:tcPr>
          <w:p w14:paraId="1650F98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1650F98B" w14:textId="77777777" w:rsidR="005678FC" w:rsidRDefault="005678FC" w:rsidP="002C1AB0">
      <w:pPr>
        <w:pStyle w:val="Pieddepage"/>
        <w:widowControl w:val="0"/>
        <w:rPr>
          <w:lang w:val="fr-CH"/>
        </w:rPr>
      </w:pPr>
    </w:p>
    <w:p w14:paraId="7D8F878B" w14:textId="77777777" w:rsidR="007206FA" w:rsidRPr="00656E94" w:rsidRDefault="007206FA" w:rsidP="002C1AB0">
      <w:pPr>
        <w:pStyle w:val="Pieddepage"/>
        <w:widowControl w:val="0"/>
        <w:rPr>
          <w:lang w:val="fr-CH"/>
        </w:rPr>
      </w:pPr>
    </w:p>
    <w:p w14:paraId="1650F98C" w14:textId="77777777" w:rsidR="005678FC" w:rsidRDefault="005678FC" w:rsidP="002C1AB0">
      <w:pPr>
        <w:pStyle w:val="Pieddepage"/>
        <w:widowControl w:val="0"/>
        <w:tabs>
          <w:tab w:val="left" w:pos="567"/>
        </w:tabs>
        <w:rPr>
          <w:lang w:val="fr-CH"/>
        </w:rPr>
      </w:pPr>
      <w:r w:rsidRPr="00656E94">
        <w:rPr>
          <w:lang w:val="fr-CH"/>
        </w:rPr>
        <w:t>F.</w:t>
      </w:r>
      <w:r w:rsidRPr="00656E94">
        <w:rPr>
          <w:lang w:val="fr-CH"/>
        </w:rPr>
        <w:tab/>
        <w:t>Formation</w:t>
      </w:r>
    </w:p>
    <w:p w14:paraId="4D99AC49" w14:textId="77777777" w:rsidR="007206FA" w:rsidRDefault="007206FA" w:rsidP="002C1AB0">
      <w:pPr>
        <w:pStyle w:val="Pieddepage"/>
        <w:widowControl w:val="0"/>
        <w:tabs>
          <w:tab w:val="left" w:pos="567"/>
        </w:tabs>
        <w:rPr>
          <w:lang w:val="fr-CH"/>
        </w:rPr>
      </w:pPr>
    </w:p>
    <w:p w14:paraId="19B2DB30" w14:textId="77777777" w:rsidR="007206FA" w:rsidRPr="006D022F" w:rsidRDefault="007206FA" w:rsidP="007206FA">
      <w:pPr>
        <w:pStyle w:val="Pieddepage"/>
        <w:widowControl w:val="0"/>
        <w:tabs>
          <w:tab w:val="left" w:pos="567"/>
        </w:tabs>
        <w:jc w:val="both"/>
      </w:pPr>
      <w:r w:rsidRPr="00F2180D">
        <w:rPr>
          <w:b/>
          <w:szCs w:val="24"/>
        </w:rPr>
        <w:t>Remarque</w:t>
      </w:r>
      <w:r>
        <w:rPr>
          <w:bCs/>
          <w:szCs w:val="24"/>
        </w:rPr>
        <w:t xml:space="preserve">: </w:t>
      </w:r>
      <w:r w:rsidRPr="00B73952">
        <w:rPr>
          <w:szCs w:val="24"/>
        </w:rPr>
        <w:t xml:space="preserve">le budget </w:t>
      </w:r>
      <w:r>
        <w:rPr>
          <w:szCs w:val="24"/>
        </w:rPr>
        <w:t xml:space="preserve">du </w:t>
      </w:r>
      <w:r w:rsidRPr="00B73952">
        <w:rPr>
          <w:szCs w:val="24"/>
        </w:rPr>
        <w:t>FAQS peut servir à financer la formation. Cependant, toute autre dépense sans li</w:t>
      </w:r>
      <w:r>
        <w:rPr>
          <w:szCs w:val="24"/>
        </w:rPr>
        <w:t>en direct avec la formation (p.</w:t>
      </w:r>
      <w:r w:rsidRPr="00B73952">
        <w:rPr>
          <w:szCs w:val="24"/>
        </w:rPr>
        <w:t xml:space="preserve"> ex. frais de déplacement du personnel, dont</w:t>
      </w:r>
      <w:r>
        <w:rPr>
          <w:szCs w:val="24"/>
        </w:rPr>
        <w:t xml:space="preserve"> ceux</w:t>
      </w:r>
      <w:r w:rsidRPr="00B73952">
        <w:rPr>
          <w:szCs w:val="24"/>
        </w:rPr>
        <w:t xml:space="preserve"> du </w:t>
      </w:r>
      <w:r>
        <w:rPr>
          <w:szCs w:val="24"/>
        </w:rPr>
        <w:t>g</w:t>
      </w:r>
      <w:r w:rsidRPr="00B73952">
        <w:rPr>
          <w:szCs w:val="24"/>
        </w:rPr>
        <w:t>estionnaire de projet, indemnités du personnel/</w:t>
      </w:r>
      <w:r>
        <w:rPr>
          <w:szCs w:val="24"/>
        </w:rPr>
        <w:t>g</w:t>
      </w:r>
      <w:r w:rsidRPr="00B73952">
        <w:rPr>
          <w:szCs w:val="24"/>
        </w:rPr>
        <w:t xml:space="preserve">estionnaire de projet, engagés pour leur permettre de participer à la formation) ne peut pas être couverte par le budget </w:t>
      </w:r>
      <w:r>
        <w:rPr>
          <w:szCs w:val="24"/>
        </w:rPr>
        <w:t xml:space="preserve">du </w:t>
      </w:r>
      <w:r w:rsidRPr="00B73952">
        <w:rPr>
          <w:szCs w:val="24"/>
        </w:rPr>
        <w:t>FAQS.</w:t>
      </w:r>
    </w:p>
    <w:p w14:paraId="1B7344F0" w14:textId="77777777" w:rsidR="007206FA" w:rsidRPr="007206FA" w:rsidRDefault="007206FA" w:rsidP="002C1AB0">
      <w:pPr>
        <w:pStyle w:val="Pieddepage"/>
        <w:widowControl w:val="0"/>
        <w:tabs>
          <w:tab w:val="left" w:pos="567"/>
        </w:tabs>
      </w:pPr>
    </w:p>
    <w:p w14:paraId="1650F98D" w14:textId="77777777" w:rsidR="005678FC" w:rsidRPr="00656E94" w:rsidRDefault="005678FC" w:rsidP="002C1AB0">
      <w:pPr>
        <w:pStyle w:val="Pieddepage"/>
        <w:widowControl w:val="0"/>
        <w:rPr>
          <w:b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903"/>
        <w:gridCol w:w="1843"/>
        <w:gridCol w:w="1398"/>
      </w:tblGrid>
      <w:tr w:rsidR="005678FC" w:rsidRPr="00656E94" w14:paraId="1650F992" w14:textId="77777777" w:rsidTr="00606C9C">
        <w:tc>
          <w:tcPr>
            <w:tcW w:w="546" w:type="dxa"/>
            <w:shd w:val="clear" w:color="auto" w:fill="auto"/>
          </w:tcPr>
          <w:p w14:paraId="1650F98E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5903" w:type="dxa"/>
            <w:shd w:val="clear" w:color="auto" w:fill="auto"/>
          </w:tcPr>
          <w:p w14:paraId="1650F98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Elément de coût (préciser la formation)</w:t>
            </w:r>
          </w:p>
        </w:tc>
        <w:tc>
          <w:tcPr>
            <w:tcW w:w="1843" w:type="dxa"/>
            <w:shd w:val="clear" w:color="auto" w:fill="auto"/>
          </w:tcPr>
          <w:p w14:paraId="1650F99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606C9C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398" w:type="dxa"/>
            <w:shd w:val="clear" w:color="auto" w:fill="auto"/>
          </w:tcPr>
          <w:p w14:paraId="1650F99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5678FC" w:rsidRPr="00656E94" w14:paraId="1650F997" w14:textId="77777777" w:rsidTr="00606C9C">
        <w:tc>
          <w:tcPr>
            <w:tcW w:w="546" w:type="dxa"/>
            <w:shd w:val="clear" w:color="auto" w:fill="auto"/>
          </w:tcPr>
          <w:p w14:paraId="1650F99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94" w14:textId="77777777" w:rsidR="005678FC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Coût de la formation</w:t>
            </w:r>
          </w:p>
        </w:tc>
        <w:tc>
          <w:tcPr>
            <w:tcW w:w="1843" w:type="dxa"/>
            <w:shd w:val="clear" w:color="auto" w:fill="auto"/>
          </w:tcPr>
          <w:p w14:paraId="1650F99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9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9C" w14:textId="77777777" w:rsidTr="00606C9C">
        <w:tc>
          <w:tcPr>
            <w:tcW w:w="546" w:type="dxa"/>
            <w:shd w:val="clear" w:color="auto" w:fill="auto"/>
          </w:tcPr>
          <w:p w14:paraId="1650F99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9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1650F99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9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A1" w14:textId="77777777" w:rsidTr="00606C9C">
        <w:tc>
          <w:tcPr>
            <w:tcW w:w="546" w:type="dxa"/>
            <w:shd w:val="clear" w:color="auto" w:fill="auto"/>
          </w:tcPr>
          <w:p w14:paraId="1650F99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9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1650F99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A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A6" w14:textId="77777777" w:rsidTr="00606C9C">
        <w:tc>
          <w:tcPr>
            <w:tcW w:w="546" w:type="dxa"/>
            <w:shd w:val="clear" w:color="auto" w:fill="auto"/>
          </w:tcPr>
          <w:p w14:paraId="1650F9A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A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1650F9A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A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AB" w14:textId="77777777" w:rsidTr="00850A80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14:paraId="1650F9A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tcBorders>
              <w:bottom w:val="single" w:sz="4" w:space="0" w:color="auto"/>
            </w:tcBorders>
            <w:shd w:val="clear" w:color="auto" w:fill="auto"/>
          </w:tcPr>
          <w:p w14:paraId="1650F9A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650F9A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1650F9A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B0" w14:textId="77777777" w:rsidTr="00850A80"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50F9A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903" w:type="dxa"/>
            <w:tcBorders>
              <w:left w:val="nil"/>
              <w:bottom w:val="nil"/>
            </w:tcBorders>
            <w:shd w:val="clear" w:color="auto" w:fill="auto"/>
          </w:tcPr>
          <w:p w14:paraId="1650F9AD" w14:textId="77777777" w:rsidR="005678FC" w:rsidRPr="00656E94" w:rsidRDefault="005678FC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F du récapitulatif des coûts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650F9A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14:paraId="1650F9A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1650F9B1" w14:textId="77777777" w:rsidR="005678FC" w:rsidRDefault="005678FC" w:rsidP="002C1AB0">
      <w:pPr>
        <w:pStyle w:val="Pieddepage"/>
        <w:widowControl w:val="0"/>
        <w:rPr>
          <w:lang w:val="fr-CH"/>
        </w:rPr>
      </w:pPr>
    </w:p>
    <w:p w14:paraId="064FC7CD" w14:textId="77777777" w:rsidR="007206FA" w:rsidRDefault="007206FA" w:rsidP="002C1AB0">
      <w:pPr>
        <w:pStyle w:val="Pieddepage"/>
        <w:widowControl w:val="0"/>
        <w:rPr>
          <w:lang w:val="fr-CH"/>
        </w:rPr>
      </w:pPr>
    </w:p>
    <w:p w14:paraId="3DB0B0F4" w14:textId="77777777" w:rsidR="007206FA" w:rsidRDefault="007206FA" w:rsidP="002C1AB0">
      <w:pPr>
        <w:pStyle w:val="Pieddepage"/>
        <w:widowControl w:val="0"/>
        <w:rPr>
          <w:lang w:val="fr-CH"/>
        </w:rPr>
      </w:pPr>
    </w:p>
    <w:p w14:paraId="3E81644C" w14:textId="77777777" w:rsidR="007206FA" w:rsidRDefault="007206FA" w:rsidP="002C1AB0">
      <w:pPr>
        <w:pStyle w:val="Pieddepage"/>
        <w:widowControl w:val="0"/>
        <w:rPr>
          <w:lang w:val="fr-CH"/>
        </w:rPr>
      </w:pPr>
    </w:p>
    <w:p w14:paraId="04F1816B" w14:textId="77777777" w:rsidR="007206FA" w:rsidRDefault="007206FA" w:rsidP="002C1AB0">
      <w:pPr>
        <w:pStyle w:val="Pieddepage"/>
        <w:widowControl w:val="0"/>
        <w:rPr>
          <w:lang w:val="fr-CH"/>
        </w:rPr>
      </w:pPr>
    </w:p>
    <w:p w14:paraId="3FFE9620" w14:textId="77777777" w:rsidR="007206FA" w:rsidRDefault="007206FA" w:rsidP="002C1AB0">
      <w:pPr>
        <w:pStyle w:val="Pieddepage"/>
        <w:widowControl w:val="0"/>
        <w:rPr>
          <w:lang w:val="fr-CH"/>
        </w:rPr>
      </w:pPr>
    </w:p>
    <w:p w14:paraId="24D22291" w14:textId="77777777" w:rsidR="007206FA" w:rsidRPr="00656E94" w:rsidRDefault="007206FA" w:rsidP="002C1AB0">
      <w:pPr>
        <w:pStyle w:val="Pieddepage"/>
        <w:widowControl w:val="0"/>
        <w:rPr>
          <w:lang w:val="fr-CH"/>
        </w:rPr>
      </w:pPr>
    </w:p>
    <w:p w14:paraId="1650F9B2" w14:textId="77777777" w:rsidR="005678FC" w:rsidRPr="00656E94" w:rsidRDefault="005678FC" w:rsidP="002C1AB0">
      <w:pPr>
        <w:pStyle w:val="Pieddepage"/>
        <w:widowControl w:val="0"/>
        <w:tabs>
          <w:tab w:val="left" w:pos="567"/>
        </w:tabs>
        <w:rPr>
          <w:lang w:val="fr-CH"/>
        </w:rPr>
      </w:pPr>
      <w:r w:rsidRPr="00656E94">
        <w:rPr>
          <w:lang w:val="fr-CH"/>
        </w:rPr>
        <w:t>G.</w:t>
      </w:r>
      <w:r w:rsidRPr="00656E94">
        <w:rPr>
          <w:lang w:val="fr-CH"/>
        </w:rPr>
        <w:tab/>
        <w:t>Autres</w:t>
      </w:r>
    </w:p>
    <w:p w14:paraId="1650F9B3" w14:textId="77777777" w:rsidR="005678FC" w:rsidRPr="00656E94" w:rsidRDefault="005678FC" w:rsidP="002C1AB0">
      <w:pPr>
        <w:pStyle w:val="Pieddepage"/>
        <w:widowControl w:val="0"/>
        <w:rPr>
          <w:b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903"/>
        <w:gridCol w:w="1843"/>
        <w:gridCol w:w="1398"/>
      </w:tblGrid>
      <w:tr w:rsidR="005678FC" w:rsidRPr="00656E94" w14:paraId="1650F9B8" w14:textId="77777777" w:rsidTr="00606C9C">
        <w:tc>
          <w:tcPr>
            <w:tcW w:w="546" w:type="dxa"/>
            <w:shd w:val="clear" w:color="auto" w:fill="auto"/>
          </w:tcPr>
          <w:p w14:paraId="1650F9B4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5903" w:type="dxa"/>
            <w:shd w:val="clear" w:color="auto" w:fill="auto"/>
          </w:tcPr>
          <w:p w14:paraId="1650F9B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Elément de coût (préciser l'élément de coût)</w:t>
            </w:r>
          </w:p>
        </w:tc>
        <w:tc>
          <w:tcPr>
            <w:tcW w:w="1843" w:type="dxa"/>
            <w:shd w:val="clear" w:color="auto" w:fill="auto"/>
          </w:tcPr>
          <w:p w14:paraId="1650F9B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606C9C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398" w:type="dxa"/>
            <w:shd w:val="clear" w:color="auto" w:fill="auto"/>
          </w:tcPr>
          <w:p w14:paraId="1650F9B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5678FC" w:rsidRPr="00656E94" w14:paraId="1650F9BD" w14:textId="77777777" w:rsidTr="00606C9C">
        <w:tc>
          <w:tcPr>
            <w:tcW w:w="546" w:type="dxa"/>
            <w:shd w:val="clear" w:color="auto" w:fill="auto"/>
          </w:tcPr>
          <w:p w14:paraId="1650F9B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B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1650F9B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B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C2" w14:textId="77777777" w:rsidTr="00606C9C">
        <w:tc>
          <w:tcPr>
            <w:tcW w:w="546" w:type="dxa"/>
            <w:shd w:val="clear" w:color="auto" w:fill="auto"/>
          </w:tcPr>
          <w:p w14:paraId="1650F9B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B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1650F9C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C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C7" w14:textId="77777777" w:rsidTr="00606C9C">
        <w:tc>
          <w:tcPr>
            <w:tcW w:w="546" w:type="dxa"/>
            <w:shd w:val="clear" w:color="auto" w:fill="auto"/>
          </w:tcPr>
          <w:p w14:paraId="1650F9C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C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1650F9C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C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CC" w14:textId="77777777" w:rsidTr="00606C9C">
        <w:tc>
          <w:tcPr>
            <w:tcW w:w="546" w:type="dxa"/>
            <w:shd w:val="clear" w:color="auto" w:fill="auto"/>
          </w:tcPr>
          <w:p w14:paraId="1650F9C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1650F9C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1650F9C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1650F9C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D1" w14:textId="77777777" w:rsidTr="00850A80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14:paraId="1650F9C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tcBorders>
              <w:bottom w:val="single" w:sz="4" w:space="0" w:color="auto"/>
            </w:tcBorders>
            <w:shd w:val="clear" w:color="auto" w:fill="auto"/>
          </w:tcPr>
          <w:p w14:paraId="1650F9C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650F9C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1650F9D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1650F9D6" w14:textId="77777777" w:rsidTr="00850A80"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50F9D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903" w:type="dxa"/>
            <w:tcBorders>
              <w:left w:val="nil"/>
              <w:bottom w:val="nil"/>
            </w:tcBorders>
            <w:shd w:val="clear" w:color="auto" w:fill="auto"/>
          </w:tcPr>
          <w:p w14:paraId="1650F9D3" w14:textId="77777777" w:rsidR="005678FC" w:rsidRPr="00656E94" w:rsidRDefault="005678FC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G du récapitulatif des coûts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650F9D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14:paraId="1650F9D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1650F9D7" w14:textId="77777777" w:rsidR="005678FC" w:rsidRPr="00656E94" w:rsidRDefault="005678FC" w:rsidP="002C1AB0">
      <w:pPr>
        <w:pStyle w:val="Pieddepage"/>
        <w:widowControl w:val="0"/>
        <w:rPr>
          <w:lang w:val="fr-CH"/>
        </w:rPr>
      </w:pPr>
    </w:p>
    <w:p w14:paraId="1650F9D8" w14:textId="2C84DF75" w:rsidR="005678FC" w:rsidRPr="00656E94" w:rsidRDefault="005678FC" w:rsidP="002C1AB0">
      <w:pPr>
        <w:rPr>
          <w:szCs w:val="24"/>
          <w:lang w:val="fr-CH"/>
        </w:rPr>
      </w:pPr>
      <w:r w:rsidRPr="00656E94">
        <w:rPr>
          <w:szCs w:val="24"/>
          <w:lang w:val="fr-CH"/>
        </w:rPr>
        <w:t>4.1.3</w:t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 xml:space="preserve">Procédures d’achat </w:t>
      </w:r>
      <w:r w:rsidRPr="00656E94">
        <w:rPr>
          <w:szCs w:val="24"/>
          <w:lang w:val="fr-CH"/>
        </w:rPr>
        <w:t>(cf. art. 5.3.4 du MGP)</w:t>
      </w:r>
    </w:p>
    <w:p w14:paraId="1650F9D9" w14:textId="77777777" w:rsidR="005678FC" w:rsidRPr="00656E94" w:rsidRDefault="005678FC" w:rsidP="002C1AB0">
      <w:pPr>
        <w:ind w:firstLine="14"/>
        <w:rPr>
          <w:szCs w:val="24"/>
          <w:lang w:val="fr-CH"/>
        </w:rPr>
      </w:pPr>
    </w:p>
    <w:tbl>
      <w:tblPr>
        <w:tblW w:w="9743" w:type="dxa"/>
        <w:tblInd w:w="-42" w:type="dxa"/>
        <w:tblBorders>
          <w:insideH w:val="single" w:sz="6" w:space="0" w:color="FFFFFF"/>
          <w:insideV w:val="single" w:sz="6" w:space="0" w:color="FFFFFF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5678FC" w:rsidRPr="00656E94" w14:paraId="1650F9DD" w14:textId="77777777" w:rsidTr="005678FC">
        <w:trPr>
          <w:trHeight w:val="1021"/>
        </w:trPr>
        <w:tc>
          <w:tcPr>
            <w:tcW w:w="9743" w:type="dxa"/>
            <w:tcBorders>
              <w:bottom w:val="nil"/>
            </w:tcBorders>
            <w:vAlign w:val="bottom"/>
          </w:tcPr>
          <w:p w14:paraId="1650F9DA" w14:textId="77777777" w:rsidR="005678FC" w:rsidRPr="00656E94" w:rsidRDefault="005678FC" w:rsidP="002C1AB0">
            <w:pPr>
              <w:pStyle w:val="6Textedebase10points"/>
              <w:keepNext/>
              <w:widowControl w:val="0"/>
              <w:spacing w:line="240" w:lineRule="atLeast"/>
              <w:ind w:left="57" w:hanging="15"/>
              <w:rPr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 xml:space="preserve">Si votre projet prévoit l’acquisition d’équipements ou de véhicules, souhaitez-vous que ces achats soient en totalité ou en partie effectués par l'UPU/le PNUD </w:t>
            </w:r>
            <w:r w:rsidR="00703457" w:rsidRPr="00656E94">
              <w:rPr>
                <w:noProof/>
                <w:sz w:val="20"/>
                <w:szCs w:val="20"/>
                <w:lang w:val="fr-CH"/>
              </w:rPr>
              <w:t>ou l'UNOPS</w:t>
            </w:r>
            <w:r w:rsidRPr="00656E94">
              <w:rPr>
                <w:noProof/>
                <w:sz w:val="20"/>
                <w:szCs w:val="20"/>
                <w:lang w:val="fr-CH"/>
              </w:rPr>
              <w:t>?</w:t>
            </w:r>
          </w:p>
          <w:p w14:paraId="1650F9DB" w14:textId="77777777" w:rsidR="005678FC" w:rsidRPr="00656E94" w:rsidRDefault="006D49A9" w:rsidP="002C1AB0">
            <w:pPr>
              <w:keepNext/>
              <w:widowControl w:val="0"/>
              <w:spacing w:before="120"/>
              <w:ind w:left="57"/>
              <w:rPr>
                <w:szCs w:val="24"/>
                <w:lang w:val="fr-CH"/>
              </w:rPr>
            </w:pPr>
            <w:sdt>
              <w:sdtPr>
                <w:rPr>
                  <w:rFonts w:cs="Arial"/>
                  <w:sz w:val="24"/>
                  <w:szCs w:val="24"/>
                  <w:lang w:val="fr-CH"/>
                </w:rPr>
                <w:id w:val="-12784060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B60B0" w:rsidRPr="00656E94">
                  <w:rPr>
                    <w:rFonts w:cs="Arial"/>
                    <w:sz w:val="24"/>
                    <w:szCs w:val="24"/>
                    <w:lang w:val="fr-CH"/>
                  </w:rPr>
                  <w:sym w:font="Wingdings" w:char="F071"/>
                </w:r>
              </w:sdtContent>
            </w:sdt>
            <w:r w:rsidR="00AB60B0" w:rsidRPr="00656E94">
              <w:rPr>
                <w:rFonts w:cs="Arial"/>
                <w:sz w:val="24"/>
                <w:szCs w:val="24"/>
                <w:lang w:val="fr-CH"/>
              </w:rPr>
              <w:t xml:space="preserve"> </w:t>
            </w:r>
            <w:r w:rsidR="005678FC" w:rsidRPr="00656E94">
              <w:rPr>
                <w:noProof/>
                <w:szCs w:val="24"/>
                <w:lang w:val="fr-CH"/>
              </w:rPr>
              <w:t>Oui</w:t>
            </w:r>
            <w:r w:rsidR="005678FC" w:rsidRPr="00656E94">
              <w:rPr>
                <w:noProof/>
                <w:szCs w:val="24"/>
                <w:lang w:val="fr-CH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fr-CH"/>
                </w:rPr>
                <w:id w:val="2552522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B60B0" w:rsidRPr="00656E94">
                  <w:rPr>
                    <w:rFonts w:cs="Arial"/>
                    <w:sz w:val="24"/>
                    <w:szCs w:val="24"/>
                    <w:lang w:val="fr-CH"/>
                  </w:rPr>
                  <w:sym w:font="Wingdings" w:char="F071"/>
                </w:r>
              </w:sdtContent>
            </w:sdt>
            <w:r w:rsidR="00AB60B0" w:rsidRPr="00656E94">
              <w:rPr>
                <w:rFonts w:cs="Arial"/>
                <w:sz w:val="24"/>
                <w:szCs w:val="24"/>
                <w:lang w:val="fr-CH"/>
              </w:rPr>
              <w:t xml:space="preserve"> </w:t>
            </w:r>
            <w:r w:rsidR="005678FC" w:rsidRPr="00656E94">
              <w:rPr>
                <w:noProof/>
                <w:szCs w:val="24"/>
                <w:lang w:val="fr-CH"/>
              </w:rPr>
              <w:t>Non</w:t>
            </w:r>
          </w:p>
          <w:p w14:paraId="1650F9DC" w14:textId="77777777" w:rsidR="005678FC" w:rsidRPr="00656E94" w:rsidRDefault="005678FC" w:rsidP="002C1AB0">
            <w:pPr>
              <w:pStyle w:val="Pieddepage"/>
              <w:keepNext/>
              <w:widowControl w:val="0"/>
              <w:ind w:left="57"/>
              <w:rPr>
                <w:szCs w:val="24"/>
                <w:lang w:val="fr-CH"/>
              </w:rPr>
            </w:pPr>
          </w:p>
        </w:tc>
      </w:tr>
      <w:tr w:rsidR="005678FC" w:rsidRPr="00656E94" w14:paraId="1650F9DF" w14:textId="77777777" w:rsidTr="005678FC">
        <w:trPr>
          <w:trHeight w:val="1064"/>
        </w:trPr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9DE" w14:textId="77777777" w:rsidR="005678FC" w:rsidRPr="00656E94" w:rsidRDefault="005678FC" w:rsidP="002C1AB0">
            <w:pPr>
              <w:pStyle w:val="Pieddepage"/>
              <w:keepNext/>
              <w:widowControl w:val="0"/>
              <w:spacing w:before="60"/>
              <w:ind w:left="57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Si oui, précisez quelles acquisitions devraient être réalisées par le PNUD/l’UNOPS</w:t>
            </w:r>
            <w:r w:rsidRPr="00656E94">
              <w:rPr>
                <w:rStyle w:val="Appelnotedebasdep"/>
                <w:i/>
                <w:noProof/>
                <w:szCs w:val="24"/>
                <w:lang w:val="fr-CH"/>
              </w:rPr>
              <w:footnoteReference w:id="2"/>
            </w:r>
          </w:p>
        </w:tc>
      </w:tr>
    </w:tbl>
    <w:p w14:paraId="1650F9E0" w14:textId="77777777" w:rsidR="005678FC" w:rsidRPr="00656E94" w:rsidRDefault="005678FC" w:rsidP="002C1AB0">
      <w:pPr>
        <w:rPr>
          <w:szCs w:val="24"/>
          <w:lang w:val="fr-CH"/>
        </w:rPr>
      </w:pPr>
    </w:p>
    <w:p w14:paraId="1650F9E1" w14:textId="77777777" w:rsidR="005678FC" w:rsidRPr="007206FA" w:rsidRDefault="005678FC" w:rsidP="00850A80">
      <w:pPr>
        <w:ind w:left="567" w:hanging="567"/>
        <w:jc w:val="both"/>
        <w:rPr>
          <w:b/>
          <w:bCs/>
          <w:lang w:val="fr-CH"/>
        </w:rPr>
      </w:pPr>
      <w:r w:rsidRPr="00656E94">
        <w:rPr>
          <w:lang w:val="fr-CH"/>
        </w:rPr>
        <w:t>4.2</w:t>
      </w:r>
      <w:r w:rsidRPr="00656E94">
        <w:rPr>
          <w:lang w:val="fr-CH"/>
        </w:rPr>
        <w:tab/>
      </w:r>
      <w:r w:rsidRPr="00656E94">
        <w:rPr>
          <w:noProof/>
          <w:lang w:val="fr-CH"/>
        </w:rPr>
        <w:t>Frais de suivi (cf. art. 7.3.5.2 du MGP)</w:t>
      </w:r>
      <w:r w:rsidRPr="00656E94">
        <w:rPr>
          <w:rStyle w:val="Appelnotedebasdep"/>
          <w:noProof/>
          <w:lang w:val="fr-CH"/>
        </w:rPr>
        <w:footnoteReference w:id="3"/>
      </w:r>
      <w:r w:rsidR="00850A80" w:rsidRPr="00656E94">
        <w:rPr>
          <w:noProof/>
          <w:lang w:val="fr-CH"/>
        </w:rPr>
        <w:t xml:space="preserve"> – </w:t>
      </w:r>
      <w:r w:rsidR="00850A80" w:rsidRPr="007206FA">
        <w:rPr>
          <w:b/>
          <w:bCs/>
          <w:iCs/>
          <w:szCs w:val="24"/>
          <w:lang w:val="fr-CH"/>
        </w:rPr>
        <w:t>à prendre en charge sur les propres ressources de l’opé</w:t>
      </w:r>
      <w:r w:rsidR="00850A80" w:rsidRPr="007206FA">
        <w:rPr>
          <w:b/>
          <w:bCs/>
          <w:iCs/>
          <w:szCs w:val="24"/>
          <w:lang w:val="fr-CH"/>
        </w:rPr>
        <w:softHyphen/>
        <w:t>rateur désigné</w:t>
      </w:r>
    </w:p>
    <w:p w14:paraId="1650F9E2" w14:textId="77777777" w:rsidR="005678FC" w:rsidRPr="00656E94" w:rsidRDefault="005678FC" w:rsidP="002C1AB0">
      <w:pPr>
        <w:rPr>
          <w:szCs w:val="24"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821"/>
      </w:tblGrid>
      <w:tr w:rsidR="005678FC" w:rsidRPr="00656E94" w14:paraId="1650F9E5" w14:textId="77777777" w:rsidTr="00850A80">
        <w:tc>
          <w:tcPr>
            <w:tcW w:w="4888" w:type="dxa"/>
            <w:shd w:val="clear" w:color="auto" w:fill="auto"/>
          </w:tcPr>
          <w:p w14:paraId="1650F9E3" w14:textId="77777777" w:rsidR="005678FC" w:rsidRPr="00656E94" w:rsidRDefault="00486165" w:rsidP="002C1AB0">
            <w:pPr>
              <w:spacing w:before="60" w:after="60"/>
              <w:rPr>
                <w:i/>
                <w:szCs w:val="24"/>
                <w:lang w:val="fr-CH"/>
              </w:rPr>
            </w:pPr>
            <w:r w:rsidRPr="00656E94">
              <w:rPr>
                <w:i/>
                <w:szCs w:val="24"/>
                <w:lang w:val="fr-CH"/>
              </w:rPr>
              <w:t>E</w:t>
            </w:r>
            <w:r w:rsidR="005678FC" w:rsidRPr="00656E94">
              <w:rPr>
                <w:i/>
                <w:szCs w:val="24"/>
                <w:lang w:val="fr-CH"/>
              </w:rPr>
              <w:t>léments de frais de suivi</w:t>
            </w:r>
          </w:p>
        </w:tc>
        <w:tc>
          <w:tcPr>
            <w:tcW w:w="4821" w:type="dxa"/>
            <w:shd w:val="clear" w:color="auto" w:fill="auto"/>
          </w:tcPr>
          <w:p w14:paraId="1650F9E4" w14:textId="77777777" w:rsidR="005678FC" w:rsidRPr="00656E94" w:rsidRDefault="005678FC" w:rsidP="002C1AB0">
            <w:pPr>
              <w:spacing w:before="60" w:after="60"/>
              <w:rPr>
                <w:i/>
                <w:szCs w:val="24"/>
                <w:lang w:val="fr-CH"/>
              </w:rPr>
            </w:pPr>
            <w:r w:rsidRPr="00656E94">
              <w:rPr>
                <w:i/>
                <w:szCs w:val="24"/>
                <w:lang w:val="fr-CH"/>
              </w:rPr>
              <w:t>Montant</w:t>
            </w:r>
            <w:r w:rsidR="00486165" w:rsidRPr="00656E94">
              <w:rPr>
                <w:i/>
                <w:szCs w:val="24"/>
                <w:lang w:val="fr-CH"/>
              </w:rPr>
              <w:t xml:space="preserve"> estimé</w:t>
            </w:r>
            <w:r w:rsidRPr="00656E94">
              <w:rPr>
                <w:i/>
                <w:szCs w:val="24"/>
                <w:lang w:val="fr-CH"/>
              </w:rPr>
              <w:t xml:space="preserve"> (en USD)</w:t>
            </w:r>
          </w:p>
        </w:tc>
      </w:tr>
      <w:tr w:rsidR="00850A80" w:rsidRPr="00656E94" w14:paraId="1650F9E8" w14:textId="77777777" w:rsidTr="00850A80">
        <w:tc>
          <w:tcPr>
            <w:tcW w:w="4888" w:type="dxa"/>
            <w:shd w:val="clear" w:color="auto" w:fill="auto"/>
          </w:tcPr>
          <w:p w14:paraId="1650F9E6" w14:textId="77777777" w:rsidR="00850A80" w:rsidRPr="00656E94" w:rsidRDefault="00850A80" w:rsidP="00F16E4D">
            <w:pPr>
              <w:widowControl w:val="0"/>
              <w:spacing w:before="60" w:after="60" w:line="220" w:lineRule="atLeast"/>
              <w:rPr>
                <w:rFonts w:ascii="SimSun" w:eastAsia="SimSun"/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Maintenance de l’équipement et consommables</w:t>
            </w:r>
          </w:p>
        </w:tc>
        <w:tc>
          <w:tcPr>
            <w:tcW w:w="4821" w:type="dxa"/>
            <w:shd w:val="clear" w:color="auto" w:fill="auto"/>
          </w:tcPr>
          <w:p w14:paraId="1650F9E7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850A80" w:rsidRPr="00656E94" w14:paraId="1650F9EB" w14:textId="77777777" w:rsidTr="00850A80">
        <w:tc>
          <w:tcPr>
            <w:tcW w:w="4888" w:type="dxa"/>
            <w:shd w:val="clear" w:color="auto" w:fill="auto"/>
          </w:tcPr>
          <w:p w14:paraId="1650F9E9" w14:textId="77777777" w:rsidR="00850A80" w:rsidRPr="00656E94" w:rsidRDefault="00850A80" w:rsidP="00F16E4D">
            <w:pPr>
              <w:widowControl w:val="0"/>
              <w:spacing w:before="60" w:after="60" w:line="220" w:lineRule="atLeast"/>
              <w:rPr>
                <w:rFonts w:ascii="SimSun" w:eastAsia="SimSun"/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Prix de la licence</w:t>
            </w:r>
          </w:p>
        </w:tc>
        <w:tc>
          <w:tcPr>
            <w:tcW w:w="4821" w:type="dxa"/>
            <w:shd w:val="clear" w:color="auto" w:fill="auto"/>
          </w:tcPr>
          <w:p w14:paraId="1650F9EA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850A80" w:rsidRPr="00656E94" w14:paraId="1650F9EE" w14:textId="77777777" w:rsidTr="00850A80">
        <w:tc>
          <w:tcPr>
            <w:tcW w:w="4888" w:type="dxa"/>
            <w:shd w:val="clear" w:color="auto" w:fill="auto"/>
          </w:tcPr>
          <w:p w14:paraId="1650F9EC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4821" w:type="dxa"/>
            <w:shd w:val="clear" w:color="auto" w:fill="auto"/>
          </w:tcPr>
          <w:p w14:paraId="1650F9ED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850A80" w:rsidRPr="00656E94" w14:paraId="1650F9F1" w14:textId="77777777" w:rsidTr="00850A80">
        <w:tc>
          <w:tcPr>
            <w:tcW w:w="4888" w:type="dxa"/>
            <w:shd w:val="clear" w:color="auto" w:fill="auto"/>
          </w:tcPr>
          <w:p w14:paraId="1650F9EF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4821" w:type="dxa"/>
            <w:shd w:val="clear" w:color="auto" w:fill="auto"/>
          </w:tcPr>
          <w:p w14:paraId="1650F9F0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850A80" w:rsidRPr="00656E94" w14:paraId="1650F9F4" w14:textId="77777777" w:rsidTr="00850A80">
        <w:tc>
          <w:tcPr>
            <w:tcW w:w="4888" w:type="dxa"/>
            <w:shd w:val="clear" w:color="auto" w:fill="auto"/>
          </w:tcPr>
          <w:p w14:paraId="1650F9F2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4821" w:type="dxa"/>
            <w:shd w:val="clear" w:color="auto" w:fill="auto"/>
          </w:tcPr>
          <w:p w14:paraId="1650F9F3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850A80" w:rsidRPr="00656E94" w14:paraId="1650F9F7" w14:textId="77777777" w:rsidTr="00850A80">
        <w:tc>
          <w:tcPr>
            <w:tcW w:w="4888" w:type="dxa"/>
            <w:shd w:val="clear" w:color="auto" w:fill="auto"/>
          </w:tcPr>
          <w:p w14:paraId="1650F9F5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4821" w:type="dxa"/>
            <w:shd w:val="clear" w:color="auto" w:fill="auto"/>
          </w:tcPr>
          <w:p w14:paraId="1650F9F6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850A80" w:rsidRPr="00656E94" w14:paraId="1650F9FA" w14:textId="77777777" w:rsidTr="00850A80">
        <w:tc>
          <w:tcPr>
            <w:tcW w:w="4888" w:type="dxa"/>
            <w:shd w:val="clear" w:color="auto" w:fill="auto"/>
          </w:tcPr>
          <w:p w14:paraId="1650F9F8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4821" w:type="dxa"/>
            <w:shd w:val="clear" w:color="auto" w:fill="auto"/>
          </w:tcPr>
          <w:p w14:paraId="1650F9F9" w14:textId="77777777" w:rsidR="00850A80" w:rsidRPr="00656E94" w:rsidRDefault="00850A80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1650F9FB" w14:textId="77777777" w:rsidR="005678FC" w:rsidRPr="00656E94" w:rsidRDefault="005678FC" w:rsidP="002C1AB0">
      <w:pPr>
        <w:rPr>
          <w:szCs w:val="24"/>
          <w:lang w:val="fr-CH"/>
        </w:rPr>
      </w:pPr>
    </w:p>
    <w:p w14:paraId="1650F9FC" w14:textId="77777777" w:rsidR="005678FC" w:rsidRDefault="005678FC" w:rsidP="002C1AB0">
      <w:pPr>
        <w:rPr>
          <w:szCs w:val="24"/>
          <w:lang w:val="fr-CH"/>
        </w:rPr>
      </w:pPr>
    </w:p>
    <w:p w14:paraId="007D49A0" w14:textId="77777777" w:rsidR="007206FA" w:rsidRDefault="007206FA" w:rsidP="002C1AB0">
      <w:pPr>
        <w:rPr>
          <w:szCs w:val="24"/>
          <w:lang w:val="fr-CH"/>
        </w:rPr>
      </w:pPr>
    </w:p>
    <w:p w14:paraId="617E227D" w14:textId="77777777" w:rsidR="007206FA" w:rsidRDefault="007206FA" w:rsidP="002C1AB0">
      <w:pPr>
        <w:rPr>
          <w:szCs w:val="24"/>
          <w:lang w:val="fr-CH"/>
        </w:rPr>
      </w:pPr>
    </w:p>
    <w:p w14:paraId="3EFE0B6C" w14:textId="77777777" w:rsidR="007206FA" w:rsidRDefault="007206FA" w:rsidP="002C1AB0">
      <w:pPr>
        <w:rPr>
          <w:szCs w:val="24"/>
          <w:lang w:val="fr-CH"/>
        </w:rPr>
      </w:pPr>
    </w:p>
    <w:p w14:paraId="330916C3" w14:textId="77777777" w:rsidR="007206FA" w:rsidRDefault="007206FA" w:rsidP="002C1AB0">
      <w:pPr>
        <w:rPr>
          <w:szCs w:val="24"/>
          <w:lang w:val="fr-CH"/>
        </w:rPr>
      </w:pPr>
    </w:p>
    <w:p w14:paraId="7EBAF939" w14:textId="77777777" w:rsidR="007206FA" w:rsidRDefault="007206FA" w:rsidP="002C1AB0">
      <w:pPr>
        <w:rPr>
          <w:szCs w:val="24"/>
          <w:lang w:val="fr-CH"/>
        </w:rPr>
      </w:pPr>
    </w:p>
    <w:p w14:paraId="65F7FD5C" w14:textId="77777777" w:rsidR="007206FA" w:rsidRDefault="007206FA" w:rsidP="002C1AB0">
      <w:pPr>
        <w:rPr>
          <w:szCs w:val="24"/>
          <w:lang w:val="fr-CH"/>
        </w:rPr>
      </w:pPr>
    </w:p>
    <w:p w14:paraId="75BFA3C9" w14:textId="77777777" w:rsidR="007206FA" w:rsidRDefault="007206FA" w:rsidP="002C1AB0">
      <w:pPr>
        <w:rPr>
          <w:szCs w:val="24"/>
          <w:lang w:val="fr-CH"/>
        </w:rPr>
      </w:pPr>
    </w:p>
    <w:p w14:paraId="53FB4F67" w14:textId="77777777" w:rsidR="007206FA" w:rsidRDefault="007206FA" w:rsidP="002C1AB0">
      <w:pPr>
        <w:rPr>
          <w:szCs w:val="24"/>
          <w:lang w:val="fr-CH"/>
        </w:rPr>
      </w:pPr>
    </w:p>
    <w:p w14:paraId="6B220625" w14:textId="77777777" w:rsidR="007206FA" w:rsidRDefault="007206FA" w:rsidP="002C1AB0">
      <w:pPr>
        <w:rPr>
          <w:szCs w:val="24"/>
          <w:lang w:val="fr-CH"/>
        </w:rPr>
      </w:pPr>
    </w:p>
    <w:p w14:paraId="1352B095" w14:textId="77777777" w:rsidR="007206FA" w:rsidRDefault="007206FA" w:rsidP="002C1AB0">
      <w:pPr>
        <w:rPr>
          <w:szCs w:val="24"/>
          <w:lang w:val="fr-CH"/>
        </w:rPr>
      </w:pPr>
    </w:p>
    <w:p w14:paraId="664CF042" w14:textId="77777777" w:rsidR="007206FA" w:rsidRDefault="007206FA" w:rsidP="002C1AB0">
      <w:pPr>
        <w:rPr>
          <w:szCs w:val="24"/>
          <w:lang w:val="fr-CH"/>
        </w:rPr>
      </w:pPr>
    </w:p>
    <w:p w14:paraId="30AA13A8" w14:textId="77777777" w:rsidR="007206FA" w:rsidRDefault="007206FA" w:rsidP="002C1AB0">
      <w:pPr>
        <w:rPr>
          <w:szCs w:val="24"/>
          <w:lang w:val="fr-CH"/>
        </w:rPr>
      </w:pPr>
    </w:p>
    <w:p w14:paraId="07C0DB4B" w14:textId="77777777" w:rsidR="007206FA" w:rsidRDefault="007206FA" w:rsidP="002C1AB0">
      <w:pPr>
        <w:rPr>
          <w:szCs w:val="24"/>
          <w:lang w:val="fr-CH"/>
        </w:rPr>
      </w:pPr>
    </w:p>
    <w:p w14:paraId="0CA975C3" w14:textId="77777777" w:rsidR="007206FA" w:rsidRDefault="007206FA" w:rsidP="002C1AB0">
      <w:pPr>
        <w:rPr>
          <w:szCs w:val="24"/>
          <w:lang w:val="fr-CH"/>
        </w:rPr>
      </w:pPr>
    </w:p>
    <w:p w14:paraId="5C175F14" w14:textId="77777777" w:rsidR="007206FA" w:rsidRPr="00656E94" w:rsidRDefault="007206FA" w:rsidP="002C1AB0">
      <w:pPr>
        <w:rPr>
          <w:szCs w:val="24"/>
          <w:lang w:val="fr-CH"/>
        </w:rPr>
      </w:pPr>
    </w:p>
    <w:p w14:paraId="1650F9FD" w14:textId="77777777" w:rsidR="005678FC" w:rsidRPr="00656E94" w:rsidRDefault="005678FC" w:rsidP="000C6E92">
      <w:pPr>
        <w:rPr>
          <w:b/>
          <w:szCs w:val="24"/>
          <w:lang w:val="fr-CH"/>
        </w:rPr>
      </w:pPr>
      <w:r w:rsidRPr="00656E94">
        <w:rPr>
          <w:b/>
          <w:szCs w:val="24"/>
          <w:lang w:val="fr-CH"/>
        </w:rPr>
        <w:t>5.</w:t>
      </w:r>
      <w:r w:rsidRPr="00656E94">
        <w:rPr>
          <w:b/>
          <w:szCs w:val="24"/>
          <w:lang w:val="fr-CH"/>
        </w:rPr>
        <w:tab/>
      </w:r>
      <w:r w:rsidRPr="00656E94">
        <w:rPr>
          <w:b/>
          <w:caps/>
          <w:noProof/>
          <w:szCs w:val="24"/>
          <w:lang w:val="fr-CH"/>
        </w:rPr>
        <w:t>P</w:t>
      </w:r>
      <w:r w:rsidRPr="00656E94">
        <w:rPr>
          <w:b/>
          <w:noProof/>
          <w:szCs w:val="24"/>
          <w:lang w:val="fr-CH"/>
        </w:rPr>
        <w:t>ersonnel</w:t>
      </w:r>
    </w:p>
    <w:p w14:paraId="1650F9FE" w14:textId="77777777" w:rsidR="000C6E92" w:rsidRPr="00656E94" w:rsidRDefault="000C6E92" w:rsidP="000C6E92">
      <w:pPr>
        <w:tabs>
          <w:tab w:val="left" w:pos="4111"/>
          <w:tab w:val="right" w:pos="5580"/>
        </w:tabs>
        <w:rPr>
          <w:noProof/>
          <w:szCs w:val="24"/>
          <w:lang w:val="fr-CH"/>
        </w:rPr>
      </w:pPr>
    </w:p>
    <w:p w14:paraId="1650F9FF" w14:textId="77777777" w:rsidR="005678FC" w:rsidRPr="00656E94" w:rsidRDefault="005678FC" w:rsidP="00416690">
      <w:pPr>
        <w:tabs>
          <w:tab w:val="left" w:pos="4111"/>
          <w:tab w:val="right" w:pos="5580"/>
        </w:tabs>
        <w:spacing w:after="120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L’équipe de projet</w:t>
      </w:r>
      <w:r w:rsidRPr="00656E94">
        <w:rPr>
          <w:rStyle w:val="Appelnotedebasdep"/>
          <w:noProof/>
          <w:szCs w:val="24"/>
          <w:lang w:val="fr-CH"/>
        </w:rPr>
        <w:footnoteReference w:id="4"/>
      </w:r>
      <w:r w:rsidRPr="00656E94">
        <w:rPr>
          <w:noProof/>
          <w:szCs w:val="24"/>
          <w:lang w:val="fr-CH"/>
        </w:rPr>
        <w:t xml:space="preserve"> sera composée de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  <w:r w:rsidRPr="00656E94">
        <w:rPr>
          <w:szCs w:val="24"/>
          <w:lang w:val="fr-CH"/>
        </w:rPr>
        <w:t xml:space="preserve"> </w:t>
      </w:r>
      <w:r w:rsidR="000C6E92" w:rsidRPr="00656E94">
        <w:rPr>
          <w:noProof/>
          <w:szCs w:val="24"/>
          <w:lang w:val="fr-CH"/>
        </w:rPr>
        <w:t>personnes, à savoir: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110"/>
        <w:gridCol w:w="1170"/>
        <w:gridCol w:w="1980"/>
        <w:gridCol w:w="1980"/>
        <w:gridCol w:w="1881"/>
      </w:tblGrid>
      <w:tr w:rsidR="005678FC" w:rsidRPr="00656E94" w14:paraId="1650FA04" w14:textId="77777777" w:rsidTr="006432E1">
        <w:trPr>
          <w:cantSplit/>
          <w:trHeight w:val="411"/>
        </w:trPr>
        <w:tc>
          <w:tcPr>
            <w:tcW w:w="292" w:type="pct"/>
            <w:vMerge w:val="restart"/>
          </w:tcPr>
          <w:p w14:paraId="1650FA00" w14:textId="77777777" w:rsidR="005678FC" w:rsidRPr="00656E94" w:rsidRDefault="005678FC" w:rsidP="00703457">
            <w:pPr>
              <w:keepNext/>
              <w:widowControl w:val="0"/>
              <w:spacing w:before="60" w:after="60"/>
              <w:outlineLvl w:val="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N</w:t>
            </w:r>
            <w:r w:rsidR="00AB60B0" w:rsidRPr="00656E94">
              <w:rPr>
                <w:i/>
                <w:noProof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1089" w:type="pct"/>
            <w:vMerge w:val="restart"/>
          </w:tcPr>
          <w:p w14:paraId="1650FA01" w14:textId="77777777" w:rsidR="005678FC" w:rsidRPr="00656E94" w:rsidRDefault="005678FC" w:rsidP="00703457">
            <w:pPr>
              <w:keepNext/>
              <w:widowControl w:val="0"/>
              <w:spacing w:before="60" w:after="60"/>
              <w:outlineLvl w:val="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Fonction</w:t>
            </w:r>
          </w:p>
        </w:tc>
        <w:tc>
          <w:tcPr>
            <w:tcW w:w="604" w:type="pct"/>
            <w:vMerge w:val="restart"/>
          </w:tcPr>
          <w:p w14:paraId="1650FA02" w14:textId="77777777" w:rsidR="005678FC" w:rsidRPr="00656E94" w:rsidRDefault="005678FC" w:rsidP="00703457">
            <w:pPr>
              <w:keepNext/>
              <w:widowControl w:val="0"/>
              <w:spacing w:before="60" w:after="60"/>
              <w:outlineLvl w:val="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Personnel interne</w:t>
            </w:r>
          </w:p>
        </w:tc>
        <w:tc>
          <w:tcPr>
            <w:tcW w:w="3016" w:type="pct"/>
            <w:gridSpan w:val="3"/>
            <w:tcBorders>
              <w:bottom w:val="nil"/>
            </w:tcBorders>
          </w:tcPr>
          <w:p w14:paraId="1650FA03" w14:textId="77777777" w:rsidR="005678FC" w:rsidRPr="00656E94" w:rsidRDefault="005678FC" w:rsidP="00703457">
            <w:pPr>
              <w:pStyle w:val="Titre9"/>
              <w:widowControl w:val="0"/>
              <w:spacing w:before="60" w:after="60" w:line="240" w:lineRule="atLeast"/>
              <w:jc w:val="left"/>
              <w:rPr>
                <w:i/>
                <w:iCs/>
                <w:u w:val="single"/>
                <w:lang w:val="fr-CH"/>
              </w:rPr>
            </w:pPr>
            <w:r w:rsidRPr="00656E94">
              <w:rPr>
                <w:rFonts w:cs="Times New Roman"/>
                <w:b w:val="0"/>
                <w:bCs w:val="0"/>
                <w:i/>
                <w:noProof/>
                <w:szCs w:val="24"/>
                <w:lang w:val="fr-CH"/>
              </w:rPr>
              <w:t>Personnel à recruter (veuillez joindre les curriculum vitae)</w:t>
            </w:r>
            <w:r w:rsidRPr="00656E94">
              <w:rPr>
                <w:rFonts w:cs="Times New Roman"/>
                <w:b w:val="0"/>
                <w:bCs w:val="0"/>
                <w:i/>
                <w:szCs w:val="24"/>
                <w:lang w:val="fr-CH"/>
              </w:rPr>
              <w:t xml:space="preserve"> </w:t>
            </w:r>
            <w:r w:rsidRPr="00656E94">
              <w:rPr>
                <w:rFonts w:cs="Times New Roman"/>
                <w:b w:val="0"/>
                <w:bCs w:val="0"/>
                <w:i/>
                <w:szCs w:val="24"/>
                <w:lang w:val="fr-CH"/>
              </w:rPr>
              <w:br/>
            </w:r>
            <w:r w:rsidRPr="00656E94">
              <w:rPr>
                <w:b w:val="0"/>
                <w:bCs w:val="0"/>
                <w:i/>
                <w:iCs/>
                <w:noProof/>
                <w:lang w:val="fr-CH"/>
              </w:rPr>
              <w:t>(cf. art. 7.3.4 du MGP)</w:t>
            </w:r>
          </w:p>
        </w:tc>
      </w:tr>
      <w:tr w:rsidR="005678FC" w:rsidRPr="00656E94" w14:paraId="1650FA0B" w14:textId="77777777" w:rsidTr="006432E1">
        <w:trPr>
          <w:cantSplit/>
          <w:trHeight w:val="551"/>
        </w:trPr>
        <w:tc>
          <w:tcPr>
            <w:tcW w:w="292" w:type="pct"/>
            <w:vMerge/>
            <w:shd w:val="pct15" w:color="auto" w:fill="FFFFFF"/>
          </w:tcPr>
          <w:p w14:paraId="1650FA05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i/>
                <w:szCs w:val="24"/>
                <w:lang w:val="fr-CH"/>
              </w:rPr>
            </w:pPr>
          </w:p>
        </w:tc>
        <w:tc>
          <w:tcPr>
            <w:tcW w:w="1089" w:type="pct"/>
            <w:vMerge/>
            <w:shd w:val="pct15" w:color="auto" w:fill="FFFFFF"/>
          </w:tcPr>
          <w:p w14:paraId="1650FA06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i/>
                <w:szCs w:val="24"/>
                <w:lang w:val="fr-CH"/>
              </w:rPr>
            </w:pPr>
          </w:p>
        </w:tc>
        <w:tc>
          <w:tcPr>
            <w:tcW w:w="604" w:type="pct"/>
            <w:vMerge/>
            <w:shd w:val="pct15" w:color="auto" w:fill="FFFFFF"/>
          </w:tcPr>
          <w:p w14:paraId="1650FA07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i/>
                <w:szCs w:val="24"/>
                <w:lang w:val="fr-CH"/>
              </w:rPr>
            </w:pPr>
          </w:p>
        </w:tc>
        <w:tc>
          <w:tcPr>
            <w:tcW w:w="1022" w:type="pct"/>
            <w:tcBorders>
              <w:top w:val="nil"/>
            </w:tcBorders>
          </w:tcPr>
          <w:p w14:paraId="1650FA08" w14:textId="77777777" w:rsidR="005678FC" w:rsidRPr="00656E94" w:rsidRDefault="005678FC" w:rsidP="00703457">
            <w:pPr>
              <w:keepNext/>
              <w:widowControl w:val="0"/>
              <w:spacing w:before="60" w:after="60"/>
              <w:outlineLvl w:val="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 opérateur désigné</w:t>
            </w:r>
          </w:p>
        </w:tc>
        <w:tc>
          <w:tcPr>
            <w:tcW w:w="1022" w:type="pct"/>
            <w:tcBorders>
              <w:top w:val="nil"/>
            </w:tcBorders>
          </w:tcPr>
          <w:p w14:paraId="1650FA09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Société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de conseil</w:t>
            </w:r>
          </w:p>
        </w:tc>
        <w:tc>
          <w:tcPr>
            <w:tcW w:w="972" w:type="pct"/>
            <w:tcBorders>
              <w:top w:val="nil"/>
            </w:tcBorders>
          </w:tcPr>
          <w:p w14:paraId="1650FA0A" w14:textId="77777777" w:rsidR="005678FC" w:rsidRPr="00656E94" w:rsidRDefault="005678FC" w:rsidP="00703457">
            <w:pPr>
              <w:keepNext/>
              <w:widowControl w:val="0"/>
              <w:spacing w:before="60" w:after="60"/>
              <w:ind w:right="-145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Bureau international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de l’UPU</w:t>
            </w:r>
          </w:p>
        </w:tc>
      </w:tr>
      <w:tr w:rsidR="00416690" w:rsidRPr="00656E94" w14:paraId="1650FA12" w14:textId="77777777" w:rsidTr="006432E1">
        <w:trPr>
          <w:trHeight w:val="280"/>
        </w:trPr>
        <w:tc>
          <w:tcPr>
            <w:tcW w:w="292" w:type="pct"/>
            <w:vAlign w:val="center"/>
          </w:tcPr>
          <w:p w14:paraId="1650FA0C" w14:textId="77777777" w:rsidR="00416690" w:rsidRPr="00656E94" w:rsidRDefault="00416690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1.</w:t>
            </w:r>
          </w:p>
        </w:tc>
        <w:tc>
          <w:tcPr>
            <w:tcW w:w="1089" w:type="pct"/>
          </w:tcPr>
          <w:p w14:paraId="1650FA0D" w14:textId="77777777" w:rsidR="00416690" w:rsidRPr="00656E94" w:rsidRDefault="00416690" w:rsidP="00703457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Gestionnaire de projet IPS </w:t>
            </w:r>
          </w:p>
        </w:tc>
        <w:tc>
          <w:tcPr>
            <w:tcW w:w="604" w:type="pct"/>
          </w:tcPr>
          <w:p w14:paraId="1650FA0E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1650FA0F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10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1650FA11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416690" w:rsidRPr="00656E94" w14:paraId="1650FA19" w14:textId="77777777" w:rsidTr="006432E1">
        <w:trPr>
          <w:trHeight w:val="280"/>
        </w:trPr>
        <w:tc>
          <w:tcPr>
            <w:tcW w:w="292" w:type="pct"/>
            <w:vAlign w:val="center"/>
          </w:tcPr>
          <w:p w14:paraId="1650FA13" w14:textId="77777777" w:rsidR="00416690" w:rsidRPr="00656E94" w:rsidRDefault="00416690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2.</w:t>
            </w:r>
          </w:p>
        </w:tc>
        <w:tc>
          <w:tcPr>
            <w:tcW w:w="1089" w:type="pct"/>
          </w:tcPr>
          <w:p w14:paraId="1650FA14" w14:textId="77777777" w:rsidR="00416690" w:rsidRPr="00656E94" w:rsidRDefault="00416690" w:rsidP="00703457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Superviseur du projet </w:t>
            </w:r>
          </w:p>
        </w:tc>
        <w:tc>
          <w:tcPr>
            <w:tcW w:w="604" w:type="pct"/>
          </w:tcPr>
          <w:p w14:paraId="1650FA15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1650FA16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17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1650FA18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416690" w:rsidRPr="00656E94" w14:paraId="1650FA20" w14:textId="77777777" w:rsidTr="006432E1">
        <w:trPr>
          <w:trHeight w:val="280"/>
        </w:trPr>
        <w:tc>
          <w:tcPr>
            <w:tcW w:w="292" w:type="pct"/>
            <w:vAlign w:val="center"/>
          </w:tcPr>
          <w:p w14:paraId="1650FA1A" w14:textId="77777777" w:rsidR="00416690" w:rsidRPr="00656E94" w:rsidRDefault="00416690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3.</w:t>
            </w:r>
          </w:p>
        </w:tc>
        <w:tc>
          <w:tcPr>
            <w:tcW w:w="1089" w:type="pct"/>
          </w:tcPr>
          <w:p w14:paraId="1650FA1B" w14:textId="77777777" w:rsidR="00416690" w:rsidRPr="00656E94" w:rsidRDefault="00416690" w:rsidP="00703457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Informaticien </w:t>
            </w:r>
          </w:p>
        </w:tc>
        <w:tc>
          <w:tcPr>
            <w:tcW w:w="604" w:type="pct"/>
          </w:tcPr>
          <w:p w14:paraId="1650FA1C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1650FA1D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1E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1650FA1F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416690" w:rsidRPr="00656E94" w14:paraId="1650FA27" w14:textId="77777777" w:rsidTr="006432E1">
        <w:trPr>
          <w:trHeight w:val="280"/>
        </w:trPr>
        <w:tc>
          <w:tcPr>
            <w:tcW w:w="292" w:type="pct"/>
          </w:tcPr>
          <w:p w14:paraId="1650FA21" w14:textId="77777777" w:rsidR="00416690" w:rsidRPr="00656E94" w:rsidRDefault="00416690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4.</w:t>
            </w:r>
          </w:p>
        </w:tc>
        <w:tc>
          <w:tcPr>
            <w:tcW w:w="1089" w:type="pct"/>
          </w:tcPr>
          <w:p w14:paraId="1650FA22" w14:textId="77777777" w:rsidR="00416690" w:rsidRPr="00656E94" w:rsidRDefault="00416690" w:rsidP="00703457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Responsable </w:t>
            </w:r>
            <w:r w:rsidRPr="00656E94">
              <w:rPr>
                <w:szCs w:val="24"/>
                <w:lang w:val="fr-CH"/>
              </w:rPr>
              <w:br/>
              <w:t xml:space="preserve">des systèmes informatiques </w:t>
            </w:r>
          </w:p>
        </w:tc>
        <w:tc>
          <w:tcPr>
            <w:tcW w:w="604" w:type="pct"/>
          </w:tcPr>
          <w:p w14:paraId="1650FA23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1650FA24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25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1650FA26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416690" w:rsidRPr="00656E94" w14:paraId="1650FA2E" w14:textId="77777777" w:rsidTr="006432E1">
        <w:trPr>
          <w:trHeight w:val="280"/>
        </w:trPr>
        <w:tc>
          <w:tcPr>
            <w:tcW w:w="292" w:type="pct"/>
            <w:vAlign w:val="center"/>
          </w:tcPr>
          <w:p w14:paraId="1650FA28" w14:textId="77777777" w:rsidR="00416690" w:rsidRPr="00656E94" w:rsidRDefault="00416690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5.</w:t>
            </w:r>
          </w:p>
        </w:tc>
        <w:tc>
          <w:tcPr>
            <w:tcW w:w="1089" w:type="pct"/>
          </w:tcPr>
          <w:p w14:paraId="1650FA29" w14:textId="77777777" w:rsidR="00416690" w:rsidRPr="00656E94" w:rsidRDefault="00416690" w:rsidP="00703457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Equipe régionale </w:t>
            </w:r>
          </w:p>
        </w:tc>
        <w:tc>
          <w:tcPr>
            <w:tcW w:w="604" w:type="pct"/>
          </w:tcPr>
          <w:p w14:paraId="1650FA2A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1650FA2B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2C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1650FA2D" w14:textId="77777777" w:rsidR="00416690" w:rsidRPr="00656E94" w:rsidRDefault="00416690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5678FC" w:rsidRPr="00656E94" w14:paraId="1650FA35" w14:textId="77777777" w:rsidTr="006432E1">
        <w:trPr>
          <w:trHeight w:val="280"/>
        </w:trPr>
        <w:tc>
          <w:tcPr>
            <w:tcW w:w="292" w:type="pct"/>
            <w:vAlign w:val="center"/>
          </w:tcPr>
          <w:p w14:paraId="1650FA2F" w14:textId="77777777" w:rsidR="005678FC" w:rsidRPr="00656E94" w:rsidRDefault="005678FC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6</w:t>
            </w:r>
            <w:r w:rsidR="00AB60B0" w:rsidRPr="00656E94">
              <w:rPr>
                <w:rFonts w:cs="Arial"/>
                <w:lang w:val="fr-CH"/>
              </w:rPr>
              <w:t>.</w:t>
            </w:r>
          </w:p>
        </w:tc>
        <w:tc>
          <w:tcPr>
            <w:tcW w:w="1089" w:type="pct"/>
            <w:vAlign w:val="center"/>
          </w:tcPr>
          <w:p w14:paraId="1650FA30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</w:p>
        </w:tc>
        <w:tc>
          <w:tcPr>
            <w:tcW w:w="604" w:type="pct"/>
            <w:vAlign w:val="center"/>
          </w:tcPr>
          <w:p w14:paraId="1650FA31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32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33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1650FA34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5678FC" w:rsidRPr="00656E94" w14:paraId="1650FA3C" w14:textId="77777777" w:rsidTr="006432E1">
        <w:trPr>
          <w:trHeight w:val="280"/>
        </w:trPr>
        <w:tc>
          <w:tcPr>
            <w:tcW w:w="292" w:type="pct"/>
            <w:vAlign w:val="center"/>
          </w:tcPr>
          <w:p w14:paraId="1650FA36" w14:textId="77777777" w:rsidR="005678FC" w:rsidRPr="00656E94" w:rsidRDefault="005678FC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7</w:t>
            </w:r>
            <w:r w:rsidR="00AB60B0" w:rsidRPr="00656E94">
              <w:rPr>
                <w:rFonts w:cs="Arial"/>
                <w:lang w:val="fr-CH"/>
              </w:rPr>
              <w:t>.</w:t>
            </w:r>
          </w:p>
        </w:tc>
        <w:tc>
          <w:tcPr>
            <w:tcW w:w="1089" w:type="pct"/>
            <w:vAlign w:val="center"/>
          </w:tcPr>
          <w:p w14:paraId="1650FA37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</w:p>
        </w:tc>
        <w:tc>
          <w:tcPr>
            <w:tcW w:w="604" w:type="pct"/>
            <w:vAlign w:val="center"/>
          </w:tcPr>
          <w:p w14:paraId="1650FA38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39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3A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1650FA3B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5678FC" w:rsidRPr="00656E94" w14:paraId="1650FA43" w14:textId="77777777" w:rsidTr="006432E1">
        <w:trPr>
          <w:trHeight w:val="280"/>
        </w:trPr>
        <w:tc>
          <w:tcPr>
            <w:tcW w:w="292" w:type="pct"/>
            <w:vAlign w:val="center"/>
          </w:tcPr>
          <w:p w14:paraId="1650FA3D" w14:textId="77777777" w:rsidR="005678FC" w:rsidRPr="00656E94" w:rsidRDefault="005678FC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8</w:t>
            </w:r>
            <w:r w:rsidR="00AB60B0" w:rsidRPr="00656E94">
              <w:rPr>
                <w:rFonts w:cs="Arial"/>
                <w:lang w:val="fr-CH"/>
              </w:rPr>
              <w:t>.</w:t>
            </w:r>
          </w:p>
        </w:tc>
        <w:tc>
          <w:tcPr>
            <w:tcW w:w="1089" w:type="pct"/>
            <w:vAlign w:val="center"/>
          </w:tcPr>
          <w:p w14:paraId="1650FA3E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</w:p>
        </w:tc>
        <w:tc>
          <w:tcPr>
            <w:tcW w:w="604" w:type="pct"/>
            <w:vAlign w:val="center"/>
          </w:tcPr>
          <w:p w14:paraId="1650FA3F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40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41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1650FA42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5678FC" w:rsidRPr="00656E94" w14:paraId="1650FA4A" w14:textId="77777777" w:rsidTr="006432E1">
        <w:trPr>
          <w:trHeight w:val="280"/>
        </w:trPr>
        <w:tc>
          <w:tcPr>
            <w:tcW w:w="292" w:type="pct"/>
            <w:vAlign w:val="center"/>
          </w:tcPr>
          <w:p w14:paraId="1650FA44" w14:textId="77777777" w:rsidR="005678FC" w:rsidRPr="00656E94" w:rsidRDefault="005678FC" w:rsidP="00703457">
            <w:pPr>
              <w:spacing w:before="60" w:after="60"/>
              <w:ind w:right="96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9</w:t>
            </w:r>
            <w:r w:rsidR="00AB60B0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1089" w:type="pct"/>
            <w:vAlign w:val="center"/>
          </w:tcPr>
          <w:p w14:paraId="1650FA45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604" w:type="pct"/>
            <w:vAlign w:val="center"/>
          </w:tcPr>
          <w:p w14:paraId="1650FA46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szCs w:val="24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47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szCs w:val="24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1650FA48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szCs w:val="24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1650FA49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szCs w:val="24"/>
                <w:lang w:val="fr-CH"/>
              </w:rPr>
            </w:pPr>
          </w:p>
        </w:tc>
      </w:tr>
    </w:tbl>
    <w:p w14:paraId="78C79F4E" w14:textId="77777777" w:rsidR="006432E1" w:rsidRPr="00656E94" w:rsidRDefault="006432E1" w:rsidP="006432E1">
      <w:pPr>
        <w:pageBreakBefore/>
        <w:spacing w:after="240"/>
        <w:rPr>
          <w:b/>
          <w:szCs w:val="24"/>
          <w:lang w:val="fr-CH"/>
        </w:rPr>
      </w:pPr>
      <w:r w:rsidRPr="00656E94">
        <w:rPr>
          <w:b/>
          <w:szCs w:val="24"/>
          <w:lang w:val="fr-CH"/>
        </w:rPr>
        <w:t>6.</w:t>
      </w:r>
      <w:r w:rsidRPr="00656E94">
        <w:rPr>
          <w:b/>
          <w:szCs w:val="24"/>
          <w:lang w:val="fr-CH"/>
        </w:rPr>
        <w:tab/>
      </w:r>
      <w:r w:rsidRPr="00656E94">
        <w:rPr>
          <w:b/>
          <w:caps/>
          <w:noProof/>
          <w:szCs w:val="24"/>
          <w:lang w:val="fr-CH"/>
        </w:rPr>
        <w:t>E</w:t>
      </w:r>
      <w:r w:rsidRPr="00656E94">
        <w:rPr>
          <w:b/>
          <w:noProof/>
          <w:szCs w:val="24"/>
          <w:lang w:val="fr-CH"/>
        </w:rPr>
        <w:t>valuation des risques</w:t>
      </w:r>
      <w:r w:rsidRPr="00656E94">
        <w:rPr>
          <w:rStyle w:val="Appelnotedebasdep"/>
          <w:b/>
          <w:caps/>
          <w:noProof/>
          <w:szCs w:val="24"/>
          <w:lang w:val="fr-CH"/>
        </w:rPr>
        <w:footnoteReference w:id="5"/>
      </w:r>
      <w:r w:rsidRPr="00656E94">
        <w:rPr>
          <w:b/>
          <w:noProof/>
          <w:szCs w:val="24"/>
          <w:lang w:val="fr-CH"/>
        </w:rPr>
        <w:t xml:space="preserve"> – Exemple</w:t>
      </w:r>
    </w:p>
    <w:tbl>
      <w:tblPr>
        <w:tblW w:w="96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3009"/>
        <w:gridCol w:w="4102"/>
      </w:tblGrid>
      <w:tr w:rsidR="006432E1" w:rsidRPr="00656E94" w14:paraId="16B8B775" w14:textId="77777777" w:rsidTr="00610005">
        <w:tc>
          <w:tcPr>
            <w:tcW w:w="2576" w:type="dxa"/>
          </w:tcPr>
          <w:p w14:paraId="1D377D35" w14:textId="77777777" w:rsidR="006432E1" w:rsidRPr="00656E94" w:rsidRDefault="006432E1" w:rsidP="00610005">
            <w:pPr>
              <w:pStyle w:val="6Textedebase10points"/>
              <w:spacing w:before="60" w:after="60" w:line="240" w:lineRule="atLeast"/>
              <w:ind w:left="-52"/>
              <w:rPr>
                <w:i/>
                <w:sz w:val="20"/>
                <w:szCs w:val="20"/>
                <w:lang w:val="fr-CH"/>
              </w:rPr>
            </w:pPr>
            <w:r w:rsidRPr="00656E94">
              <w:rPr>
                <w:i/>
                <w:noProof/>
                <w:sz w:val="20"/>
                <w:szCs w:val="20"/>
                <w:lang w:val="fr-CH"/>
              </w:rPr>
              <w:t>Catégorie de risque</w:t>
            </w:r>
          </w:p>
        </w:tc>
        <w:tc>
          <w:tcPr>
            <w:tcW w:w="3009" w:type="dxa"/>
          </w:tcPr>
          <w:p w14:paraId="74CB161E" w14:textId="77777777" w:rsidR="006432E1" w:rsidRPr="00656E94" w:rsidRDefault="006432E1" w:rsidP="00610005">
            <w:pPr>
              <w:pStyle w:val="6Textedebase10points"/>
              <w:spacing w:before="60" w:after="60" w:line="240" w:lineRule="atLeast"/>
              <w:jc w:val="left"/>
              <w:rPr>
                <w:i/>
                <w:sz w:val="20"/>
                <w:szCs w:val="20"/>
                <w:lang w:val="fr-CH"/>
              </w:rPr>
            </w:pPr>
            <w:r w:rsidRPr="00656E94">
              <w:rPr>
                <w:i/>
                <w:noProof/>
                <w:sz w:val="20"/>
                <w:szCs w:val="20"/>
                <w:lang w:val="fr-CH"/>
              </w:rPr>
              <w:t>Risque</w:t>
            </w:r>
          </w:p>
        </w:tc>
        <w:tc>
          <w:tcPr>
            <w:tcW w:w="4102" w:type="dxa"/>
          </w:tcPr>
          <w:p w14:paraId="2E1C821F" w14:textId="77777777" w:rsidR="006432E1" w:rsidRPr="00656E94" w:rsidRDefault="006432E1" w:rsidP="00610005">
            <w:pPr>
              <w:pStyle w:val="6Textedebase10points"/>
              <w:spacing w:before="60" w:after="60" w:line="240" w:lineRule="atLeast"/>
              <w:jc w:val="left"/>
              <w:rPr>
                <w:i/>
                <w:sz w:val="20"/>
                <w:szCs w:val="20"/>
                <w:lang w:val="fr-CH"/>
              </w:rPr>
            </w:pPr>
            <w:r w:rsidRPr="00656E94">
              <w:rPr>
                <w:i/>
                <w:noProof/>
                <w:sz w:val="20"/>
                <w:szCs w:val="20"/>
                <w:lang w:val="fr-CH"/>
              </w:rPr>
              <w:t>Mesure de contrôle</w:t>
            </w:r>
          </w:p>
        </w:tc>
      </w:tr>
      <w:tr w:rsidR="006432E1" w:rsidRPr="00656E94" w14:paraId="0E0A60CF" w14:textId="77777777" w:rsidTr="00610005">
        <w:tc>
          <w:tcPr>
            <w:tcW w:w="2576" w:type="dxa"/>
          </w:tcPr>
          <w:p w14:paraId="4762AEF6" w14:textId="77777777" w:rsidR="006432E1" w:rsidRPr="00656E94" w:rsidRDefault="006432E1" w:rsidP="00610005">
            <w:pPr>
              <w:pStyle w:val="6Textedebase10points"/>
              <w:spacing w:before="60" w:after="60" w:line="240" w:lineRule="atLeast"/>
              <w:ind w:left="-52"/>
              <w:jc w:val="left"/>
              <w:rPr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Risque relatif au personnel</w:t>
            </w:r>
          </w:p>
        </w:tc>
        <w:tc>
          <w:tcPr>
            <w:tcW w:w="3009" w:type="dxa"/>
          </w:tcPr>
          <w:p w14:paraId="2FDEFAB2" w14:textId="77777777" w:rsidR="006432E1" w:rsidRPr="00656E94" w:rsidRDefault="006432E1" w:rsidP="00610005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Réaffectation du personnel</w:t>
            </w:r>
          </w:p>
        </w:tc>
        <w:tc>
          <w:tcPr>
            <w:tcW w:w="4102" w:type="dxa"/>
          </w:tcPr>
          <w:p w14:paraId="184444A6" w14:textId="77777777" w:rsidR="006432E1" w:rsidRPr="00656E94" w:rsidRDefault="006432E1" w:rsidP="00610005">
            <w:pPr>
              <w:widowControl w:val="0"/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Former le personnel des bureaux de poste au niveau régional</w:t>
            </w:r>
          </w:p>
        </w:tc>
      </w:tr>
      <w:tr w:rsidR="006432E1" w:rsidRPr="00656E94" w14:paraId="7C735E38" w14:textId="77777777" w:rsidTr="00610005">
        <w:tc>
          <w:tcPr>
            <w:tcW w:w="2576" w:type="dxa"/>
          </w:tcPr>
          <w:p w14:paraId="3F30AA22" w14:textId="77777777" w:rsidR="006432E1" w:rsidRPr="00656E94" w:rsidRDefault="006432E1" w:rsidP="00610005">
            <w:pPr>
              <w:pStyle w:val="6Textedebase10points"/>
              <w:spacing w:before="60" w:after="60" w:line="240" w:lineRule="atLeast"/>
              <w:ind w:left="-52"/>
              <w:jc w:val="left"/>
              <w:rPr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Risque financier</w:t>
            </w:r>
          </w:p>
        </w:tc>
        <w:tc>
          <w:tcPr>
            <w:tcW w:w="3009" w:type="dxa"/>
          </w:tcPr>
          <w:p w14:paraId="48FBB863" w14:textId="77777777" w:rsidR="006432E1" w:rsidRPr="00656E94" w:rsidRDefault="006432E1" w:rsidP="00610005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Dépassement du budget </w:t>
            </w:r>
          </w:p>
        </w:tc>
        <w:tc>
          <w:tcPr>
            <w:tcW w:w="4102" w:type="dxa"/>
          </w:tcPr>
          <w:p w14:paraId="7BDD863A" w14:textId="77777777" w:rsidR="006432E1" w:rsidRPr="00656E94" w:rsidRDefault="006432E1" w:rsidP="00610005">
            <w:pPr>
              <w:widowControl w:val="0"/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Sera couvert par les propres ressources </w:t>
            </w:r>
            <w:r w:rsidRPr="00656E94">
              <w:rPr>
                <w:szCs w:val="24"/>
                <w:lang w:val="fr-CH"/>
              </w:rPr>
              <w:br/>
              <w:t>de l’opérateur désigné</w:t>
            </w:r>
          </w:p>
        </w:tc>
      </w:tr>
      <w:tr w:rsidR="006432E1" w:rsidRPr="00656E94" w14:paraId="566413A5" w14:textId="77777777" w:rsidTr="00610005">
        <w:tc>
          <w:tcPr>
            <w:tcW w:w="2576" w:type="dxa"/>
          </w:tcPr>
          <w:p w14:paraId="70F293FC" w14:textId="77777777" w:rsidR="006432E1" w:rsidRPr="00656E94" w:rsidRDefault="006432E1" w:rsidP="00610005">
            <w:pPr>
              <w:pStyle w:val="6Textedebase10points"/>
              <w:spacing w:before="60" w:after="60" w:line="240" w:lineRule="atLeast"/>
              <w:ind w:left="-52"/>
              <w:jc w:val="left"/>
              <w:rPr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Risque relatif à la gestion</w:t>
            </w:r>
          </w:p>
        </w:tc>
        <w:tc>
          <w:tcPr>
            <w:tcW w:w="3009" w:type="dxa"/>
          </w:tcPr>
          <w:p w14:paraId="25241E50" w14:textId="77777777" w:rsidR="006432E1" w:rsidRPr="00656E94" w:rsidRDefault="006432E1" w:rsidP="00610005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4102" w:type="dxa"/>
          </w:tcPr>
          <w:p w14:paraId="75ABAEF6" w14:textId="77777777" w:rsidR="006432E1" w:rsidRPr="00656E94" w:rsidRDefault="006432E1" w:rsidP="00610005">
            <w:pPr>
              <w:widowControl w:val="0"/>
              <w:spacing w:before="60" w:after="60"/>
              <w:rPr>
                <w:szCs w:val="24"/>
                <w:lang w:val="fr-CH"/>
              </w:rPr>
            </w:pPr>
          </w:p>
        </w:tc>
      </w:tr>
      <w:tr w:rsidR="006432E1" w:rsidRPr="00656E94" w14:paraId="5DC8DE56" w14:textId="77777777" w:rsidTr="00610005">
        <w:tc>
          <w:tcPr>
            <w:tcW w:w="2576" w:type="dxa"/>
          </w:tcPr>
          <w:p w14:paraId="58527995" w14:textId="77777777" w:rsidR="006432E1" w:rsidRPr="00656E94" w:rsidRDefault="006432E1" w:rsidP="00610005">
            <w:pPr>
              <w:pStyle w:val="6Textedebase10points"/>
              <w:spacing w:before="60" w:after="60" w:line="240" w:lineRule="atLeast"/>
              <w:ind w:left="-52"/>
              <w:jc w:val="left"/>
              <w:rPr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Risque politique</w:t>
            </w:r>
          </w:p>
        </w:tc>
        <w:tc>
          <w:tcPr>
            <w:tcW w:w="3009" w:type="dxa"/>
          </w:tcPr>
          <w:p w14:paraId="6F0F1E65" w14:textId="77777777" w:rsidR="006432E1" w:rsidRPr="00656E94" w:rsidRDefault="006432E1" w:rsidP="00610005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4102" w:type="dxa"/>
          </w:tcPr>
          <w:p w14:paraId="320DFDA8" w14:textId="77777777" w:rsidR="006432E1" w:rsidRPr="00656E94" w:rsidRDefault="006432E1" w:rsidP="00610005">
            <w:pPr>
              <w:widowControl w:val="0"/>
              <w:spacing w:before="60" w:after="60"/>
              <w:rPr>
                <w:szCs w:val="24"/>
                <w:lang w:val="fr-CH"/>
              </w:rPr>
            </w:pPr>
          </w:p>
        </w:tc>
      </w:tr>
      <w:tr w:rsidR="006432E1" w:rsidRPr="00656E94" w14:paraId="4E40E048" w14:textId="77777777" w:rsidTr="00610005">
        <w:tc>
          <w:tcPr>
            <w:tcW w:w="2576" w:type="dxa"/>
          </w:tcPr>
          <w:p w14:paraId="7E066DF1" w14:textId="77777777" w:rsidR="006432E1" w:rsidRPr="00656E94" w:rsidRDefault="006432E1" w:rsidP="00610005">
            <w:pPr>
              <w:pStyle w:val="6Textedebase10points"/>
              <w:spacing w:before="60" w:after="60" w:line="240" w:lineRule="atLeast"/>
              <w:ind w:left="-52"/>
              <w:jc w:val="left"/>
              <w:rPr>
                <w:noProof/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 xml:space="preserve">Risque opérationnel </w:t>
            </w:r>
            <w:r w:rsidRPr="00656E94">
              <w:rPr>
                <w:noProof/>
                <w:sz w:val="20"/>
                <w:szCs w:val="20"/>
                <w:lang w:val="fr-CH"/>
              </w:rPr>
              <w:br/>
              <w:t>(mise en œuvre technique)</w:t>
            </w:r>
          </w:p>
        </w:tc>
        <w:tc>
          <w:tcPr>
            <w:tcW w:w="3009" w:type="dxa"/>
          </w:tcPr>
          <w:p w14:paraId="57B4BB8C" w14:textId="77777777" w:rsidR="006432E1" w:rsidRPr="00656E94" w:rsidRDefault="006432E1" w:rsidP="00610005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Problèmes de connectivité </w:t>
            </w:r>
          </w:p>
        </w:tc>
        <w:tc>
          <w:tcPr>
            <w:tcW w:w="4102" w:type="dxa"/>
          </w:tcPr>
          <w:p w14:paraId="4B8BD395" w14:textId="77777777" w:rsidR="006432E1" w:rsidRPr="00656E94" w:rsidRDefault="006432E1" w:rsidP="00610005">
            <w:pPr>
              <w:widowControl w:val="0"/>
              <w:spacing w:before="60" w:after="60"/>
              <w:ind w:right="-116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Seront résolus par l’utilisation d’un système de sauvegarde ou par l’achat d’un générateur </w:t>
            </w:r>
          </w:p>
        </w:tc>
      </w:tr>
      <w:tr w:rsidR="006432E1" w:rsidRPr="00656E94" w14:paraId="5CD0FDF5" w14:textId="77777777" w:rsidTr="00610005">
        <w:tc>
          <w:tcPr>
            <w:tcW w:w="2576" w:type="dxa"/>
          </w:tcPr>
          <w:p w14:paraId="29E90C3D" w14:textId="77777777" w:rsidR="006432E1" w:rsidRPr="00656E94" w:rsidRDefault="006432E1" w:rsidP="00610005">
            <w:pPr>
              <w:pStyle w:val="6Textedebase10points"/>
              <w:spacing w:before="60" w:after="60" w:line="240" w:lineRule="atLeast"/>
              <w:ind w:left="-52"/>
              <w:jc w:val="left"/>
              <w:rPr>
                <w:noProof/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Risque environnemental</w:t>
            </w:r>
          </w:p>
        </w:tc>
        <w:tc>
          <w:tcPr>
            <w:tcW w:w="3009" w:type="dxa"/>
          </w:tcPr>
          <w:p w14:paraId="6C875115" w14:textId="77777777" w:rsidR="006432E1" w:rsidRPr="00656E94" w:rsidRDefault="006432E1" w:rsidP="00610005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4102" w:type="dxa"/>
          </w:tcPr>
          <w:p w14:paraId="1E3E7310" w14:textId="77777777" w:rsidR="006432E1" w:rsidRPr="00656E94" w:rsidRDefault="006432E1" w:rsidP="00610005">
            <w:pPr>
              <w:widowControl w:val="0"/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42585E56" w14:textId="77777777" w:rsidR="006432E1" w:rsidRPr="00656E94" w:rsidRDefault="006432E1" w:rsidP="002C1AB0">
      <w:pPr>
        <w:rPr>
          <w:szCs w:val="24"/>
          <w:lang w:val="fr-CH"/>
        </w:rPr>
      </w:pPr>
      <w:bookmarkStart w:id="3" w:name="_GoBack"/>
      <w:bookmarkEnd w:id="3"/>
    </w:p>
    <w:p w14:paraId="1650FA69" w14:textId="77777777" w:rsidR="00752671" w:rsidRPr="00656E94" w:rsidRDefault="00752671" w:rsidP="002C1AB0">
      <w:pPr>
        <w:jc w:val="right"/>
        <w:rPr>
          <w:rFonts w:cs="Arial"/>
          <w:snapToGrid w:val="0"/>
          <w:lang w:val="fr-CH" w:eastAsia="fr-FR"/>
        </w:rPr>
      </w:pPr>
    </w:p>
    <w:sectPr w:rsidR="00752671" w:rsidRPr="00656E94" w:rsidSect="00E64D05">
      <w:headerReference w:type="first" r:id="rId15"/>
      <w:footnotePr>
        <w:numRestart w:val="eachPage"/>
      </w:footnotePr>
      <w:pgSz w:w="11907" w:h="16840" w:code="9"/>
      <w:pgMar w:top="1134" w:right="851" w:bottom="426" w:left="1418" w:header="709" w:footer="709" w:gutter="0"/>
      <w:pgNumType w:start="2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0FA71" w14:textId="77777777" w:rsidR="00F16E4D" w:rsidRDefault="00F16E4D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1650FA72" w14:textId="77777777" w:rsidR="00F16E4D" w:rsidRDefault="00F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0FA6E" w14:textId="77777777" w:rsidR="00F16E4D" w:rsidRDefault="00F16E4D" w:rsidP="009E7ADC">
      <w:pPr>
        <w:rPr>
          <w:sz w:val="18"/>
        </w:rPr>
      </w:pPr>
    </w:p>
  </w:footnote>
  <w:footnote w:type="continuationSeparator" w:id="0">
    <w:p w14:paraId="1650FA6F" w14:textId="77777777" w:rsidR="00F16E4D" w:rsidRPr="00252BCD" w:rsidRDefault="00F16E4D" w:rsidP="009E7ADC">
      <w:pPr>
        <w:rPr>
          <w:sz w:val="18"/>
          <w:szCs w:val="18"/>
        </w:rPr>
      </w:pPr>
    </w:p>
  </w:footnote>
  <w:footnote w:type="continuationNotice" w:id="1">
    <w:p w14:paraId="1650FA70" w14:textId="77777777" w:rsidR="00F16E4D" w:rsidRPr="00252BCD" w:rsidRDefault="00F16E4D" w:rsidP="004E2B3B">
      <w:pPr>
        <w:rPr>
          <w:sz w:val="18"/>
          <w:szCs w:val="18"/>
        </w:rPr>
      </w:pPr>
    </w:p>
  </w:footnote>
  <w:footnote w:id="2">
    <w:p w14:paraId="1650FA7B" w14:textId="77777777" w:rsidR="00F16E4D" w:rsidRPr="005F74C0" w:rsidRDefault="00F16E4D" w:rsidP="005678FC">
      <w:pPr>
        <w:pStyle w:val="Notedebasdepage"/>
        <w:rPr>
          <w:szCs w:val="24"/>
        </w:rPr>
      </w:pPr>
      <w:r w:rsidRPr="00E90165">
        <w:rPr>
          <w:rStyle w:val="Appelnotedebasdep"/>
        </w:rPr>
        <w:footnoteRef/>
      </w:r>
      <w:r w:rsidRPr="00E90165">
        <w:t xml:space="preserve"> </w:t>
      </w:r>
      <w:r w:rsidRPr="00E90165">
        <w:rPr>
          <w:szCs w:val="24"/>
        </w:rPr>
        <w:t xml:space="preserve">Veuillez noter que votre organisation est responsable de tous les coûts relatifs aux services fournis par le PNUD (tels que les frais PNUD/UNOPS, les frais de transport, de dédouanement, etc.). Si votre organisation souhaite inclure ces coûts au budget </w:t>
      </w:r>
      <w:r w:rsidR="00703457">
        <w:rPr>
          <w:szCs w:val="24"/>
        </w:rPr>
        <w:t xml:space="preserve">du </w:t>
      </w:r>
      <w:r w:rsidRPr="00E90165">
        <w:rPr>
          <w:szCs w:val="24"/>
        </w:rPr>
        <w:t>FAQS, veuillez les indiq</w:t>
      </w:r>
      <w:r w:rsidRPr="005F74C0">
        <w:rPr>
          <w:szCs w:val="24"/>
        </w:rPr>
        <w:t>uer dans la rubrique G (Autres) de la ventilation des coûts</w:t>
      </w:r>
      <w:r>
        <w:rPr>
          <w:szCs w:val="24"/>
        </w:rPr>
        <w:t xml:space="preserve"> (section 4.1.2)</w:t>
      </w:r>
      <w:r w:rsidRPr="005F74C0">
        <w:rPr>
          <w:szCs w:val="24"/>
        </w:rPr>
        <w:t>.</w:t>
      </w:r>
    </w:p>
  </w:footnote>
  <w:footnote w:id="3">
    <w:p w14:paraId="1650FA7C" w14:textId="77777777" w:rsidR="00F16E4D" w:rsidRPr="00E90165" w:rsidRDefault="00F16E4D" w:rsidP="008E139A">
      <w:pPr>
        <w:pStyle w:val="Notedebasdepage"/>
        <w:tabs>
          <w:tab w:val="left" w:pos="180"/>
        </w:tabs>
        <w:rPr>
          <w:szCs w:val="24"/>
        </w:rPr>
      </w:pPr>
      <w:r w:rsidRPr="005F74C0">
        <w:rPr>
          <w:rStyle w:val="Appelnotedebasdep"/>
          <w:noProof/>
        </w:rPr>
        <w:footnoteRef/>
      </w:r>
      <w:r w:rsidRPr="005F74C0">
        <w:t xml:space="preserve"> </w:t>
      </w:r>
      <w:r w:rsidRPr="005F74C0">
        <w:rPr>
          <w:szCs w:val="24"/>
        </w:rPr>
        <w:t xml:space="preserve">Les frais de suivi sont pris en charge par </w:t>
      </w:r>
      <w:r w:rsidRPr="008E139A">
        <w:rPr>
          <w:szCs w:val="24"/>
        </w:rPr>
        <w:t>le créditeur</w:t>
      </w:r>
      <w:r w:rsidRPr="005F74C0">
        <w:rPr>
          <w:szCs w:val="24"/>
        </w:rPr>
        <w:t>.</w:t>
      </w:r>
    </w:p>
  </w:footnote>
  <w:footnote w:id="4">
    <w:p w14:paraId="1650FA7D" w14:textId="77777777" w:rsidR="00F16E4D" w:rsidRPr="00B00037" w:rsidRDefault="00F16E4D" w:rsidP="005678FC">
      <w:pPr>
        <w:pStyle w:val="Notedebasdepage"/>
        <w:rPr>
          <w:szCs w:val="24"/>
        </w:rPr>
      </w:pPr>
      <w:r w:rsidRPr="00E90165">
        <w:rPr>
          <w:rStyle w:val="Appelnotedebasdep"/>
          <w:rFonts w:cs="Arial"/>
          <w:szCs w:val="24"/>
        </w:rPr>
        <w:footnoteRef/>
      </w:r>
      <w:r w:rsidRPr="00E90165">
        <w:rPr>
          <w:szCs w:val="24"/>
        </w:rPr>
        <w:t xml:space="preserve"> Les noms des personnes auxquelles le projet est confié seront fournis ultérieurement (avec le rapport initial et la confir</w:t>
      </w:r>
      <w:r w:rsidRPr="00E90165">
        <w:rPr>
          <w:szCs w:val="24"/>
        </w:rPr>
        <w:softHyphen/>
        <w:t>mation de mise en place de l’équipe de projet).</w:t>
      </w:r>
    </w:p>
  </w:footnote>
  <w:footnote w:id="5">
    <w:p w14:paraId="58AB9557" w14:textId="77777777" w:rsidR="006432E1" w:rsidRPr="00B00037" w:rsidRDefault="006432E1" w:rsidP="006432E1">
      <w:pPr>
        <w:pStyle w:val="Notedebasdepage"/>
        <w:rPr>
          <w:szCs w:val="24"/>
        </w:rPr>
      </w:pPr>
      <w:r w:rsidRPr="008577CD">
        <w:rPr>
          <w:rStyle w:val="Appelnotedebasdep"/>
          <w:noProof/>
        </w:rPr>
        <w:footnoteRef/>
      </w:r>
      <w:r w:rsidRPr="008577CD">
        <w:t xml:space="preserve"> </w:t>
      </w:r>
      <w:r>
        <w:rPr>
          <w:szCs w:val="24"/>
          <w:lang w:val="fr-CH"/>
        </w:rPr>
        <w:t xml:space="preserve">Les </w:t>
      </w:r>
      <w:r w:rsidRPr="008E139A">
        <w:rPr>
          <w:szCs w:val="24"/>
          <w:lang w:val="fr-CH"/>
        </w:rPr>
        <w:t>créditeurs</w:t>
      </w:r>
      <w:r>
        <w:rPr>
          <w:szCs w:val="24"/>
          <w:lang w:val="fr-CH"/>
        </w:rPr>
        <w:t xml:space="preserve"> sont priés d’envisager tous les risques susceptibles d’entraver l’exécution réussie du projet proposé.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FA73" w14:textId="77777777" w:rsidR="00F16E4D" w:rsidRDefault="00F16E4D" w:rsidP="00486165">
    <w:pPr>
      <w:pStyle w:val="En-tte"/>
      <w:jc w:val="center"/>
      <w:rPr>
        <w:lang w:val="fr-CH"/>
      </w:rPr>
    </w:pPr>
    <w:r w:rsidRPr="00486165">
      <w:rPr>
        <w:lang w:val="fr-CH"/>
      </w:rPr>
      <w:fldChar w:fldCharType="begin"/>
    </w:r>
    <w:r w:rsidRPr="00486165">
      <w:rPr>
        <w:lang w:val="fr-CH"/>
      </w:rPr>
      <w:instrText>PAGE   \* MERGEFORMAT</w:instrText>
    </w:r>
    <w:r w:rsidRPr="00486165">
      <w:rPr>
        <w:lang w:val="fr-CH"/>
      </w:rPr>
      <w:fldChar w:fldCharType="separate"/>
    </w:r>
    <w:r w:rsidR="006D49A9" w:rsidRPr="006D49A9">
      <w:rPr>
        <w:noProof/>
      </w:rPr>
      <w:t>3</w:t>
    </w:r>
    <w:r w:rsidRPr="00486165">
      <w:rPr>
        <w:lang w:val="fr-CH"/>
      </w:rPr>
      <w:fldChar w:fldCharType="end"/>
    </w:r>
  </w:p>
  <w:p w14:paraId="1650FA74" w14:textId="77777777" w:rsidR="00F16E4D" w:rsidRPr="00486165" w:rsidRDefault="00F16E4D" w:rsidP="00486165">
    <w:pPr>
      <w:pStyle w:val="En-tte"/>
      <w:jc w:val="center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FA75" w14:textId="77777777" w:rsidR="00F16E4D" w:rsidRPr="009C4410" w:rsidRDefault="00F16E4D" w:rsidP="00AF2A3C">
    <w:pPr>
      <w:jc w:val="center"/>
      <w:rPr>
        <w:rStyle w:val="Numrodepage"/>
        <w:szCs w:val="24"/>
      </w:rPr>
    </w:pPr>
  </w:p>
  <w:p w14:paraId="1650FA76" w14:textId="77777777" w:rsidR="00F16E4D" w:rsidRPr="009C4410" w:rsidRDefault="00F16E4D" w:rsidP="00AF2A3C">
    <w:pPr>
      <w:jc w:val="center"/>
      <w:rPr>
        <w:szCs w:val="24"/>
      </w:rPr>
    </w:pPr>
  </w:p>
  <w:p w14:paraId="1650FA77" w14:textId="77777777" w:rsidR="00F16E4D" w:rsidRPr="00376861" w:rsidRDefault="00F16E4D" w:rsidP="00376861">
    <w:pPr>
      <w:spacing w:line="20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FA78" w14:textId="77777777" w:rsidR="00F16E4D" w:rsidRPr="009C4410" w:rsidRDefault="00F16E4D" w:rsidP="00AF2A3C">
    <w:pPr>
      <w:jc w:val="center"/>
      <w:rPr>
        <w:rStyle w:val="Numrodepage"/>
        <w:szCs w:val="24"/>
      </w:rPr>
    </w:pPr>
    <w:r w:rsidRPr="00486165">
      <w:rPr>
        <w:rStyle w:val="Numrodepage"/>
        <w:szCs w:val="24"/>
      </w:rPr>
      <w:fldChar w:fldCharType="begin"/>
    </w:r>
    <w:r w:rsidRPr="00486165">
      <w:rPr>
        <w:rStyle w:val="Numrodepage"/>
        <w:szCs w:val="24"/>
      </w:rPr>
      <w:instrText>PAGE   \* MERGEFORMAT</w:instrText>
    </w:r>
    <w:r w:rsidRPr="00486165">
      <w:rPr>
        <w:rStyle w:val="Numrodepage"/>
        <w:szCs w:val="24"/>
      </w:rPr>
      <w:fldChar w:fldCharType="separate"/>
    </w:r>
    <w:r w:rsidR="006D49A9">
      <w:rPr>
        <w:rStyle w:val="Numrodepage"/>
        <w:noProof/>
        <w:szCs w:val="24"/>
      </w:rPr>
      <w:t>2</w:t>
    </w:r>
    <w:r w:rsidRPr="00486165">
      <w:rPr>
        <w:rStyle w:val="Numrodepage"/>
        <w:szCs w:val="24"/>
      </w:rPr>
      <w:fldChar w:fldCharType="end"/>
    </w:r>
  </w:p>
  <w:p w14:paraId="1650FA79" w14:textId="77777777" w:rsidR="00F16E4D" w:rsidRPr="009C4410" w:rsidRDefault="00F16E4D" w:rsidP="00AF2A3C">
    <w:pPr>
      <w:jc w:val="center"/>
      <w:rPr>
        <w:szCs w:val="24"/>
      </w:rPr>
    </w:pPr>
  </w:p>
  <w:p w14:paraId="1650FA7A" w14:textId="77777777" w:rsidR="00F16E4D" w:rsidRPr="00376861" w:rsidRDefault="00F16E4D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18466E7E"/>
    <w:multiLevelType w:val="hybridMultilevel"/>
    <w:tmpl w:val="77BAA2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F0456E">
      <w:start w:val="1"/>
      <w:numFmt w:val="lowerLetter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25F85365"/>
    <w:multiLevelType w:val="hybridMultilevel"/>
    <w:tmpl w:val="093EE646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16B7E"/>
    <w:multiLevelType w:val="singleLevel"/>
    <w:tmpl w:val="3BF0D016"/>
    <w:lvl w:ilvl="0">
      <w:start w:val="1"/>
      <w:numFmt w:val="upperLetter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9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7107E58"/>
    <w:multiLevelType w:val="hybridMultilevel"/>
    <w:tmpl w:val="33B2C2C4"/>
    <w:lvl w:ilvl="0" w:tplc="C81ECAAC">
      <w:start w:val="40"/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>
    <w:nsid w:val="486637E7"/>
    <w:multiLevelType w:val="multilevel"/>
    <w:tmpl w:val="952C311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</w:abstractNum>
  <w:abstractNum w:abstractNumId="12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>
    <w:nsid w:val="4E3A442B"/>
    <w:multiLevelType w:val="hybridMultilevel"/>
    <w:tmpl w:val="CFF0CCE2"/>
    <w:lvl w:ilvl="0" w:tplc="C81ECAAC">
      <w:start w:val="40"/>
      <w:numFmt w:val="bullet"/>
      <w:lvlText w:val="–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>
    <w:nsid w:val="5CFE40D1"/>
    <w:multiLevelType w:val="hybridMultilevel"/>
    <w:tmpl w:val="C7E4EE78"/>
    <w:lvl w:ilvl="0" w:tplc="6F08E43E">
      <w:start w:val="1"/>
      <w:numFmt w:val="bullet"/>
      <w:lvlText w:val="‒"/>
      <w:lvlJc w:val="left"/>
      <w:pPr>
        <w:ind w:left="856" w:hanging="360"/>
      </w:pPr>
      <w:rPr>
        <w:rFonts w:ascii="Verdana" w:hAnsi="Verdan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F6926"/>
    <w:multiLevelType w:val="hybridMultilevel"/>
    <w:tmpl w:val="0BFC0AEC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1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>
    <w:nsid w:val="79E4043F"/>
    <w:multiLevelType w:val="hybridMultilevel"/>
    <w:tmpl w:val="02780982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>
    <w:nsid w:val="7CF06910"/>
    <w:multiLevelType w:val="multilevel"/>
    <w:tmpl w:val="35EA98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4"/>
  </w:num>
  <w:num w:numId="6">
    <w:abstractNumId w:val="21"/>
  </w:num>
  <w:num w:numId="7">
    <w:abstractNumId w:val="24"/>
  </w:num>
  <w:num w:numId="8">
    <w:abstractNumId w:val="3"/>
  </w:num>
  <w:num w:numId="9">
    <w:abstractNumId w:val="1"/>
  </w:num>
  <w:num w:numId="10">
    <w:abstractNumId w:val="18"/>
  </w:num>
  <w:num w:numId="11">
    <w:abstractNumId w:val="15"/>
  </w:num>
  <w:num w:numId="12">
    <w:abstractNumId w:val="20"/>
  </w:num>
  <w:num w:numId="13">
    <w:abstractNumId w:val="0"/>
  </w:num>
  <w:num w:numId="14">
    <w:abstractNumId w:val="19"/>
  </w:num>
  <w:num w:numId="15">
    <w:abstractNumId w:val="2"/>
  </w:num>
  <w:num w:numId="16">
    <w:abstractNumId w:val="19"/>
  </w:num>
  <w:num w:numId="17">
    <w:abstractNumId w:val="0"/>
  </w:num>
  <w:num w:numId="18">
    <w:abstractNumId w:val="2"/>
  </w:num>
  <w:num w:numId="19">
    <w:abstractNumId w:val="23"/>
  </w:num>
  <w:num w:numId="20">
    <w:abstractNumId w:val="8"/>
  </w:num>
  <w:num w:numId="21">
    <w:abstractNumId w:val="17"/>
  </w:num>
  <w:num w:numId="22">
    <w:abstractNumId w:val="7"/>
  </w:num>
  <w:num w:numId="23">
    <w:abstractNumId w:val="4"/>
  </w:num>
  <w:num w:numId="24">
    <w:abstractNumId w:val="13"/>
  </w:num>
  <w:num w:numId="25">
    <w:abstractNumId w:val="11"/>
  </w:num>
  <w:num w:numId="26">
    <w:abstractNumId w:val="10"/>
  </w:num>
  <w:num w:numId="27">
    <w:abstractNumId w:val="22"/>
  </w:num>
  <w:num w:numId="28">
    <w:abstractNumId w:val="0"/>
  </w:num>
  <w:num w:numId="29">
    <w:abstractNumId w:val="0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78"/>
    <w:rsid w:val="000021DD"/>
    <w:rsid w:val="00004D2B"/>
    <w:rsid w:val="00012C3F"/>
    <w:rsid w:val="000143A1"/>
    <w:rsid w:val="0002298F"/>
    <w:rsid w:val="000233BA"/>
    <w:rsid w:val="00023669"/>
    <w:rsid w:val="000240AC"/>
    <w:rsid w:val="00026EC5"/>
    <w:rsid w:val="00035A38"/>
    <w:rsid w:val="0003602A"/>
    <w:rsid w:val="00045965"/>
    <w:rsid w:val="000465C9"/>
    <w:rsid w:val="00051297"/>
    <w:rsid w:val="0005181F"/>
    <w:rsid w:val="000569F6"/>
    <w:rsid w:val="00070861"/>
    <w:rsid w:val="00075EE4"/>
    <w:rsid w:val="00090714"/>
    <w:rsid w:val="000B24C3"/>
    <w:rsid w:val="000B509B"/>
    <w:rsid w:val="000C3D12"/>
    <w:rsid w:val="000C6E92"/>
    <w:rsid w:val="000D1BB1"/>
    <w:rsid w:val="000D618C"/>
    <w:rsid w:val="000E0AB2"/>
    <w:rsid w:val="000F0306"/>
    <w:rsid w:val="001006F4"/>
    <w:rsid w:val="001048B1"/>
    <w:rsid w:val="00104F21"/>
    <w:rsid w:val="001076DA"/>
    <w:rsid w:val="0011269C"/>
    <w:rsid w:val="00121A6F"/>
    <w:rsid w:val="0012794C"/>
    <w:rsid w:val="001530F5"/>
    <w:rsid w:val="00153E1F"/>
    <w:rsid w:val="001567C5"/>
    <w:rsid w:val="00161F92"/>
    <w:rsid w:val="0017006D"/>
    <w:rsid w:val="00172757"/>
    <w:rsid w:val="001813EE"/>
    <w:rsid w:val="00182CE5"/>
    <w:rsid w:val="001A4314"/>
    <w:rsid w:val="001B5A93"/>
    <w:rsid w:val="001C0707"/>
    <w:rsid w:val="001C44BB"/>
    <w:rsid w:val="001C6BEC"/>
    <w:rsid w:val="001D3534"/>
    <w:rsid w:val="001D622E"/>
    <w:rsid w:val="001E0D12"/>
    <w:rsid w:val="001E55F6"/>
    <w:rsid w:val="001E7887"/>
    <w:rsid w:val="002171E8"/>
    <w:rsid w:val="00220D13"/>
    <w:rsid w:val="00232DCA"/>
    <w:rsid w:val="00235CAA"/>
    <w:rsid w:val="00243A44"/>
    <w:rsid w:val="00246478"/>
    <w:rsid w:val="00252BCD"/>
    <w:rsid w:val="00261EAE"/>
    <w:rsid w:val="0026706D"/>
    <w:rsid w:val="00272937"/>
    <w:rsid w:val="00282124"/>
    <w:rsid w:val="00282FAD"/>
    <w:rsid w:val="0029168C"/>
    <w:rsid w:val="00293ED0"/>
    <w:rsid w:val="002960D2"/>
    <w:rsid w:val="002A0FC7"/>
    <w:rsid w:val="002A3142"/>
    <w:rsid w:val="002A663B"/>
    <w:rsid w:val="002B1B7A"/>
    <w:rsid w:val="002B2A67"/>
    <w:rsid w:val="002B66E8"/>
    <w:rsid w:val="002C1AB0"/>
    <w:rsid w:val="002C3576"/>
    <w:rsid w:val="002C7310"/>
    <w:rsid w:val="002D6872"/>
    <w:rsid w:val="002E35B9"/>
    <w:rsid w:val="002F7773"/>
    <w:rsid w:val="003002DC"/>
    <w:rsid w:val="003104EA"/>
    <w:rsid w:val="003118BD"/>
    <w:rsid w:val="00314C0A"/>
    <w:rsid w:val="00321F47"/>
    <w:rsid w:val="0032236E"/>
    <w:rsid w:val="00325076"/>
    <w:rsid w:val="00325132"/>
    <w:rsid w:val="00331C6E"/>
    <w:rsid w:val="003405FB"/>
    <w:rsid w:val="003407BC"/>
    <w:rsid w:val="00342954"/>
    <w:rsid w:val="00342CD6"/>
    <w:rsid w:val="00343FF6"/>
    <w:rsid w:val="003462AE"/>
    <w:rsid w:val="0035401F"/>
    <w:rsid w:val="00355163"/>
    <w:rsid w:val="00361DE6"/>
    <w:rsid w:val="00372B67"/>
    <w:rsid w:val="0037420A"/>
    <w:rsid w:val="003750AE"/>
    <w:rsid w:val="00376861"/>
    <w:rsid w:val="00385123"/>
    <w:rsid w:val="003A7CBB"/>
    <w:rsid w:val="003B1F46"/>
    <w:rsid w:val="003D4CD0"/>
    <w:rsid w:val="003F1D49"/>
    <w:rsid w:val="00405C1A"/>
    <w:rsid w:val="00416503"/>
    <w:rsid w:val="00416690"/>
    <w:rsid w:val="00421698"/>
    <w:rsid w:val="00422F57"/>
    <w:rsid w:val="004272B1"/>
    <w:rsid w:val="0046077D"/>
    <w:rsid w:val="004611D5"/>
    <w:rsid w:val="00471CE5"/>
    <w:rsid w:val="0048159C"/>
    <w:rsid w:val="00486165"/>
    <w:rsid w:val="00486CF3"/>
    <w:rsid w:val="004A0C41"/>
    <w:rsid w:val="004A2799"/>
    <w:rsid w:val="004A31FB"/>
    <w:rsid w:val="004A6F3C"/>
    <w:rsid w:val="004C2023"/>
    <w:rsid w:val="004C4EBF"/>
    <w:rsid w:val="004C6BEE"/>
    <w:rsid w:val="004D03CA"/>
    <w:rsid w:val="004D221E"/>
    <w:rsid w:val="004D2DA6"/>
    <w:rsid w:val="004D3431"/>
    <w:rsid w:val="004E05F3"/>
    <w:rsid w:val="004E1F28"/>
    <w:rsid w:val="004E2B3B"/>
    <w:rsid w:val="004E3F8B"/>
    <w:rsid w:val="004E5414"/>
    <w:rsid w:val="004E63E4"/>
    <w:rsid w:val="004E7174"/>
    <w:rsid w:val="004F74E6"/>
    <w:rsid w:val="004F7F9B"/>
    <w:rsid w:val="0051155A"/>
    <w:rsid w:val="00516911"/>
    <w:rsid w:val="0051701F"/>
    <w:rsid w:val="00521835"/>
    <w:rsid w:val="00526A18"/>
    <w:rsid w:val="00527FF5"/>
    <w:rsid w:val="005345AF"/>
    <w:rsid w:val="00536401"/>
    <w:rsid w:val="00536B2C"/>
    <w:rsid w:val="00543B44"/>
    <w:rsid w:val="00564D70"/>
    <w:rsid w:val="00565476"/>
    <w:rsid w:val="00565A29"/>
    <w:rsid w:val="005678FC"/>
    <w:rsid w:val="00570EDB"/>
    <w:rsid w:val="005749CB"/>
    <w:rsid w:val="00577828"/>
    <w:rsid w:val="00590BBB"/>
    <w:rsid w:val="00593FDA"/>
    <w:rsid w:val="00594ECB"/>
    <w:rsid w:val="005A1FD5"/>
    <w:rsid w:val="005B20C7"/>
    <w:rsid w:val="005B2B56"/>
    <w:rsid w:val="005B522D"/>
    <w:rsid w:val="005C2838"/>
    <w:rsid w:val="005C6488"/>
    <w:rsid w:val="005D29DB"/>
    <w:rsid w:val="005D36DD"/>
    <w:rsid w:val="005D36F8"/>
    <w:rsid w:val="005D42D7"/>
    <w:rsid w:val="005D7F27"/>
    <w:rsid w:val="005E0469"/>
    <w:rsid w:val="005E2B05"/>
    <w:rsid w:val="005E5DC2"/>
    <w:rsid w:val="005F0892"/>
    <w:rsid w:val="005F4A1C"/>
    <w:rsid w:val="005F7E73"/>
    <w:rsid w:val="00602E7F"/>
    <w:rsid w:val="00606C9C"/>
    <w:rsid w:val="00617B2C"/>
    <w:rsid w:val="00624C32"/>
    <w:rsid w:val="00637585"/>
    <w:rsid w:val="00640A13"/>
    <w:rsid w:val="00641BBB"/>
    <w:rsid w:val="006432E1"/>
    <w:rsid w:val="00643F80"/>
    <w:rsid w:val="00651243"/>
    <w:rsid w:val="00653717"/>
    <w:rsid w:val="00653FFD"/>
    <w:rsid w:val="00654B91"/>
    <w:rsid w:val="00656A8B"/>
    <w:rsid w:val="00656E94"/>
    <w:rsid w:val="006636ED"/>
    <w:rsid w:val="006666DE"/>
    <w:rsid w:val="0067164D"/>
    <w:rsid w:val="006724B1"/>
    <w:rsid w:val="006A2F26"/>
    <w:rsid w:val="006A600A"/>
    <w:rsid w:val="006A79AB"/>
    <w:rsid w:val="006B1882"/>
    <w:rsid w:val="006C019C"/>
    <w:rsid w:val="006C129A"/>
    <w:rsid w:val="006C47EF"/>
    <w:rsid w:val="006D022F"/>
    <w:rsid w:val="006D39D8"/>
    <w:rsid w:val="006D49A9"/>
    <w:rsid w:val="006D5D8D"/>
    <w:rsid w:val="006E36B1"/>
    <w:rsid w:val="00703457"/>
    <w:rsid w:val="007046C0"/>
    <w:rsid w:val="00706E0E"/>
    <w:rsid w:val="00717D08"/>
    <w:rsid w:val="00717E39"/>
    <w:rsid w:val="007206FA"/>
    <w:rsid w:val="00723D0A"/>
    <w:rsid w:val="00732146"/>
    <w:rsid w:val="0073481D"/>
    <w:rsid w:val="007349C0"/>
    <w:rsid w:val="00752671"/>
    <w:rsid w:val="00756C4A"/>
    <w:rsid w:val="00757BB9"/>
    <w:rsid w:val="00761DEC"/>
    <w:rsid w:val="0076291C"/>
    <w:rsid w:val="00765B70"/>
    <w:rsid w:val="0077420D"/>
    <w:rsid w:val="0077530F"/>
    <w:rsid w:val="00780CBD"/>
    <w:rsid w:val="00783C7C"/>
    <w:rsid w:val="00791A28"/>
    <w:rsid w:val="007A2839"/>
    <w:rsid w:val="007A3C00"/>
    <w:rsid w:val="007B4010"/>
    <w:rsid w:val="007B5DA8"/>
    <w:rsid w:val="007B6036"/>
    <w:rsid w:val="007C2F0F"/>
    <w:rsid w:val="007C679A"/>
    <w:rsid w:val="007D07CD"/>
    <w:rsid w:val="007D2933"/>
    <w:rsid w:val="007D6956"/>
    <w:rsid w:val="007E08C8"/>
    <w:rsid w:val="007E0A42"/>
    <w:rsid w:val="007E140F"/>
    <w:rsid w:val="007E6319"/>
    <w:rsid w:val="007E77DB"/>
    <w:rsid w:val="007F6E68"/>
    <w:rsid w:val="007F7728"/>
    <w:rsid w:val="00804BE6"/>
    <w:rsid w:val="008053EE"/>
    <w:rsid w:val="0083293B"/>
    <w:rsid w:val="00836352"/>
    <w:rsid w:val="00837E2F"/>
    <w:rsid w:val="00843281"/>
    <w:rsid w:val="00850A80"/>
    <w:rsid w:val="00852575"/>
    <w:rsid w:val="00857B50"/>
    <w:rsid w:val="00865829"/>
    <w:rsid w:val="008707E8"/>
    <w:rsid w:val="0087570D"/>
    <w:rsid w:val="00881624"/>
    <w:rsid w:val="00881630"/>
    <w:rsid w:val="0088221D"/>
    <w:rsid w:val="0088311E"/>
    <w:rsid w:val="008863BB"/>
    <w:rsid w:val="00887101"/>
    <w:rsid w:val="00894CD8"/>
    <w:rsid w:val="00897E26"/>
    <w:rsid w:val="008A5A68"/>
    <w:rsid w:val="008B46BD"/>
    <w:rsid w:val="008B78ED"/>
    <w:rsid w:val="008B7E25"/>
    <w:rsid w:val="008C2E38"/>
    <w:rsid w:val="008C4A1E"/>
    <w:rsid w:val="008D3641"/>
    <w:rsid w:val="008D3810"/>
    <w:rsid w:val="008E139A"/>
    <w:rsid w:val="008E54AA"/>
    <w:rsid w:val="008E7619"/>
    <w:rsid w:val="008F12A9"/>
    <w:rsid w:val="008F1500"/>
    <w:rsid w:val="009019E9"/>
    <w:rsid w:val="00902BA4"/>
    <w:rsid w:val="0091074C"/>
    <w:rsid w:val="00915554"/>
    <w:rsid w:val="009246F6"/>
    <w:rsid w:val="00927A46"/>
    <w:rsid w:val="00932DC4"/>
    <w:rsid w:val="009434D3"/>
    <w:rsid w:val="00943A60"/>
    <w:rsid w:val="00945576"/>
    <w:rsid w:val="009569DE"/>
    <w:rsid w:val="00957FCD"/>
    <w:rsid w:val="00966F62"/>
    <w:rsid w:val="00974119"/>
    <w:rsid w:val="009766DC"/>
    <w:rsid w:val="00991F56"/>
    <w:rsid w:val="00993A42"/>
    <w:rsid w:val="00996AE3"/>
    <w:rsid w:val="009A3E11"/>
    <w:rsid w:val="009A648A"/>
    <w:rsid w:val="009B449A"/>
    <w:rsid w:val="009C0C51"/>
    <w:rsid w:val="009C5BD0"/>
    <w:rsid w:val="009D4407"/>
    <w:rsid w:val="009D77AD"/>
    <w:rsid w:val="009E2697"/>
    <w:rsid w:val="009E7ADC"/>
    <w:rsid w:val="009F110E"/>
    <w:rsid w:val="009F36E2"/>
    <w:rsid w:val="00A0351C"/>
    <w:rsid w:val="00A06C89"/>
    <w:rsid w:val="00A143F8"/>
    <w:rsid w:val="00A418A0"/>
    <w:rsid w:val="00A455D1"/>
    <w:rsid w:val="00A5343F"/>
    <w:rsid w:val="00A53E1E"/>
    <w:rsid w:val="00A5792F"/>
    <w:rsid w:val="00A6703E"/>
    <w:rsid w:val="00A73891"/>
    <w:rsid w:val="00A809D7"/>
    <w:rsid w:val="00A92377"/>
    <w:rsid w:val="00A92F0F"/>
    <w:rsid w:val="00A940B3"/>
    <w:rsid w:val="00AA01D2"/>
    <w:rsid w:val="00AA61ED"/>
    <w:rsid w:val="00AB077F"/>
    <w:rsid w:val="00AB60B0"/>
    <w:rsid w:val="00AB7653"/>
    <w:rsid w:val="00AC2359"/>
    <w:rsid w:val="00AD62E5"/>
    <w:rsid w:val="00AE0D85"/>
    <w:rsid w:val="00AE2BF2"/>
    <w:rsid w:val="00AE5CA4"/>
    <w:rsid w:val="00AF2A3C"/>
    <w:rsid w:val="00AF5D5B"/>
    <w:rsid w:val="00B00E3F"/>
    <w:rsid w:val="00B010D9"/>
    <w:rsid w:val="00B11447"/>
    <w:rsid w:val="00B12AF5"/>
    <w:rsid w:val="00B1711E"/>
    <w:rsid w:val="00B23397"/>
    <w:rsid w:val="00B23CCE"/>
    <w:rsid w:val="00B262DA"/>
    <w:rsid w:val="00B30CB2"/>
    <w:rsid w:val="00B40E14"/>
    <w:rsid w:val="00B458DD"/>
    <w:rsid w:val="00B52533"/>
    <w:rsid w:val="00B61F06"/>
    <w:rsid w:val="00B7190D"/>
    <w:rsid w:val="00B838AD"/>
    <w:rsid w:val="00B86608"/>
    <w:rsid w:val="00B911CE"/>
    <w:rsid w:val="00B92D30"/>
    <w:rsid w:val="00BA404F"/>
    <w:rsid w:val="00BB3ACD"/>
    <w:rsid w:val="00BC0807"/>
    <w:rsid w:val="00BC1442"/>
    <w:rsid w:val="00BC4919"/>
    <w:rsid w:val="00BC7989"/>
    <w:rsid w:val="00BF0B34"/>
    <w:rsid w:val="00BF2822"/>
    <w:rsid w:val="00BF2F28"/>
    <w:rsid w:val="00BF3F40"/>
    <w:rsid w:val="00BF5B9E"/>
    <w:rsid w:val="00C04E28"/>
    <w:rsid w:val="00C0653D"/>
    <w:rsid w:val="00C06D24"/>
    <w:rsid w:val="00C072CB"/>
    <w:rsid w:val="00C17350"/>
    <w:rsid w:val="00C20207"/>
    <w:rsid w:val="00C21452"/>
    <w:rsid w:val="00C23EC5"/>
    <w:rsid w:val="00C260F8"/>
    <w:rsid w:val="00C2769E"/>
    <w:rsid w:val="00C35110"/>
    <w:rsid w:val="00C402AE"/>
    <w:rsid w:val="00C56D48"/>
    <w:rsid w:val="00C626E4"/>
    <w:rsid w:val="00C70AD2"/>
    <w:rsid w:val="00C74B88"/>
    <w:rsid w:val="00C778E9"/>
    <w:rsid w:val="00C816D4"/>
    <w:rsid w:val="00C86C7B"/>
    <w:rsid w:val="00C903B8"/>
    <w:rsid w:val="00C91301"/>
    <w:rsid w:val="00C91C2F"/>
    <w:rsid w:val="00CA3D20"/>
    <w:rsid w:val="00CB2EF9"/>
    <w:rsid w:val="00CB2FA6"/>
    <w:rsid w:val="00CC0402"/>
    <w:rsid w:val="00CC2801"/>
    <w:rsid w:val="00CC3161"/>
    <w:rsid w:val="00CC6194"/>
    <w:rsid w:val="00CC7367"/>
    <w:rsid w:val="00CD03E7"/>
    <w:rsid w:val="00CD0B7D"/>
    <w:rsid w:val="00CE2270"/>
    <w:rsid w:val="00D136C5"/>
    <w:rsid w:val="00D154F8"/>
    <w:rsid w:val="00D17E90"/>
    <w:rsid w:val="00D3589B"/>
    <w:rsid w:val="00D50254"/>
    <w:rsid w:val="00D51575"/>
    <w:rsid w:val="00D52EBC"/>
    <w:rsid w:val="00D61B31"/>
    <w:rsid w:val="00D64064"/>
    <w:rsid w:val="00D73262"/>
    <w:rsid w:val="00D73A0A"/>
    <w:rsid w:val="00D8045A"/>
    <w:rsid w:val="00D8191B"/>
    <w:rsid w:val="00DA3935"/>
    <w:rsid w:val="00DA49AB"/>
    <w:rsid w:val="00DA646A"/>
    <w:rsid w:val="00DB7EC0"/>
    <w:rsid w:val="00DC3BD7"/>
    <w:rsid w:val="00DC4D86"/>
    <w:rsid w:val="00DC4FC7"/>
    <w:rsid w:val="00DD1502"/>
    <w:rsid w:val="00DE44B9"/>
    <w:rsid w:val="00DF27A2"/>
    <w:rsid w:val="00E00BF1"/>
    <w:rsid w:val="00E00F68"/>
    <w:rsid w:val="00E01BB7"/>
    <w:rsid w:val="00E048A5"/>
    <w:rsid w:val="00E06A4A"/>
    <w:rsid w:val="00E10CD5"/>
    <w:rsid w:val="00E14354"/>
    <w:rsid w:val="00E270C8"/>
    <w:rsid w:val="00E31D00"/>
    <w:rsid w:val="00E3365A"/>
    <w:rsid w:val="00E3448B"/>
    <w:rsid w:val="00E3538A"/>
    <w:rsid w:val="00E44691"/>
    <w:rsid w:val="00E47F98"/>
    <w:rsid w:val="00E601B2"/>
    <w:rsid w:val="00E603F6"/>
    <w:rsid w:val="00E643FD"/>
    <w:rsid w:val="00E64D05"/>
    <w:rsid w:val="00E72B05"/>
    <w:rsid w:val="00E73D69"/>
    <w:rsid w:val="00E76C5C"/>
    <w:rsid w:val="00E871D3"/>
    <w:rsid w:val="00E91F8A"/>
    <w:rsid w:val="00EA549E"/>
    <w:rsid w:val="00EC6981"/>
    <w:rsid w:val="00ED183A"/>
    <w:rsid w:val="00ED63F7"/>
    <w:rsid w:val="00ED6707"/>
    <w:rsid w:val="00ED7E1E"/>
    <w:rsid w:val="00EE1954"/>
    <w:rsid w:val="00EE2A54"/>
    <w:rsid w:val="00EF1C3B"/>
    <w:rsid w:val="00EF751E"/>
    <w:rsid w:val="00F11A72"/>
    <w:rsid w:val="00F15C44"/>
    <w:rsid w:val="00F15EB7"/>
    <w:rsid w:val="00F16E4D"/>
    <w:rsid w:val="00F213E4"/>
    <w:rsid w:val="00F33A54"/>
    <w:rsid w:val="00F37D80"/>
    <w:rsid w:val="00F4451C"/>
    <w:rsid w:val="00F446A0"/>
    <w:rsid w:val="00F521BF"/>
    <w:rsid w:val="00F53DCE"/>
    <w:rsid w:val="00F57174"/>
    <w:rsid w:val="00F57EDD"/>
    <w:rsid w:val="00F6214A"/>
    <w:rsid w:val="00F62978"/>
    <w:rsid w:val="00F639BA"/>
    <w:rsid w:val="00F639E0"/>
    <w:rsid w:val="00F727C5"/>
    <w:rsid w:val="00F778B4"/>
    <w:rsid w:val="00F84033"/>
    <w:rsid w:val="00F85FAA"/>
    <w:rsid w:val="00F87364"/>
    <w:rsid w:val="00F876C0"/>
    <w:rsid w:val="00F87A5B"/>
    <w:rsid w:val="00F963C3"/>
    <w:rsid w:val="00FA2EFC"/>
    <w:rsid w:val="00FA37C1"/>
    <w:rsid w:val="00FB6F79"/>
    <w:rsid w:val="00FC0B52"/>
    <w:rsid w:val="00FC5E68"/>
    <w:rsid w:val="00FD4FD5"/>
    <w:rsid w:val="00FD6985"/>
    <w:rsid w:val="00FE6153"/>
    <w:rsid w:val="00FF2BFE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650F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link w:val="Titre1Car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link w:val="Titre2C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link w:val="Titre3Car"/>
    <w:uiPriority w:val="9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35401F"/>
    <w:pPr>
      <w:outlineLvl w:val="3"/>
    </w:pPr>
    <w:rPr>
      <w:rFonts w:cs="Arial"/>
      <w:bCs/>
    </w:rPr>
  </w:style>
  <w:style w:type="paragraph" w:styleId="Titre7">
    <w:name w:val="heading 7"/>
    <w:basedOn w:val="Normal"/>
    <w:next w:val="Normal"/>
    <w:link w:val="Titre7Car"/>
    <w:qFormat/>
    <w:rsid w:val="00EF1C3B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fr-FR"/>
    </w:rPr>
  </w:style>
  <w:style w:type="paragraph" w:styleId="Titre9">
    <w:name w:val="heading 9"/>
    <w:basedOn w:val="Normal"/>
    <w:next w:val="Normal"/>
    <w:link w:val="Titre9Car"/>
    <w:qFormat/>
    <w:rsid w:val="00EF1C3B"/>
    <w:pPr>
      <w:keepNext/>
      <w:spacing w:line="240" w:lineRule="auto"/>
      <w:jc w:val="center"/>
      <w:outlineLvl w:val="8"/>
    </w:pPr>
    <w:rPr>
      <w:rFonts w:cs="Arial"/>
      <w:b/>
      <w:bCs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uiPriority w:val="99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uiPriority w:val="39"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Titre1Car">
    <w:name w:val="Titre 1 Car"/>
    <w:link w:val="Titre1"/>
    <w:uiPriority w:val="9"/>
    <w:rsid w:val="00F778B4"/>
    <w:rPr>
      <w:rFonts w:ascii="Arial" w:hAnsi="Arial"/>
      <w:b/>
      <w:bCs/>
      <w:lang w:val="fr-FR" w:eastAsia="fr-CH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778B4"/>
    <w:rPr>
      <w:rFonts w:ascii="Arial" w:hAnsi="Arial"/>
      <w:sz w:val="18"/>
      <w:szCs w:val="18"/>
      <w:lang w:val="fr-FR" w:eastAsia="fr-CH"/>
    </w:rPr>
  </w:style>
  <w:style w:type="character" w:customStyle="1" w:styleId="En-tteCar">
    <w:name w:val="En-tête Car"/>
    <w:link w:val="En-tte"/>
    <w:uiPriority w:val="99"/>
    <w:rsid w:val="00F778B4"/>
    <w:rPr>
      <w:rFonts w:ascii="Arial" w:hAnsi="Arial"/>
      <w:lang w:val="fr-FR" w:eastAsia="fr-CH"/>
    </w:rPr>
  </w:style>
  <w:style w:type="paragraph" w:customStyle="1" w:styleId="DateSiganture">
    <w:name w:val="Date + Siganture"/>
    <w:basedOn w:val="Textedebase"/>
    <w:rsid w:val="00F778B4"/>
    <w:pPr>
      <w:tabs>
        <w:tab w:val="left" w:pos="5103"/>
      </w:tabs>
      <w:spacing w:line="240" w:lineRule="auto"/>
    </w:pPr>
    <w:rPr>
      <w:snapToGrid w:val="0"/>
      <w:szCs w:val="24"/>
    </w:rPr>
  </w:style>
  <w:style w:type="character" w:styleId="Numrodepage">
    <w:name w:val="page number"/>
    <w:uiPriority w:val="99"/>
    <w:rsid w:val="00F778B4"/>
    <w:rPr>
      <w:rFonts w:ascii="Arial" w:hAnsi="Arial"/>
      <w:sz w:val="20"/>
    </w:rPr>
  </w:style>
  <w:style w:type="paragraph" w:customStyle="1" w:styleId="1Texte">
    <w:name w:val="1 Texte"/>
    <w:basedOn w:val="Normal"/>
    <w:rsid w:val="00F778B4"/>
    <w:pPr>
      <w:tabs>
        <w:tab w:val="left" w:pos="283"/>
        <w:tab w:val="left" w:pos="567"/>
      </w:tabs>
      <w:spacing w:line="220" w:lineRule="atLeast"/>
      <w:jc w:val="both"/>
    </w:pPr>
    <w:rPr>
      <w:rFonts w:ascii="Helvetica" w:eastAsia="MS Mincho" w:hAnsi="Helvetica" w:cs="Helvetica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rsid w:val="00F778B4"/>
    <w:pPr>
      <w:tabs>
        <w:tab w:val="left" w:pos="570"/>
      </w:tabs>
      <w:spacing w:line="240" w:lineRule="auto"/>
      <w:ind w:left="570" w:hanging="570"/>
      <w:jc w:val="both"/>
    </w:pPr>
    <w:rPr>
      <w:rFonts w:ascii="Bookman Old Style" w:eastAsia="SimSun" w:hAnsi="Bookman Old Sty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2">
    <w:name w:val="Body Text Indent 2"/>
    <w:basedOn w:val="Normal"/>
    <w:link w:val="Retraitcorpsdetexte2Car"/>
    <w:uiPriority w:val="99"/>
    <w:rsid w:val="00F778B4"/>
    <w:pPr>
      <w:spacing w:line="240" w:lineRule="auto"/>
      <w:ind w:left="2835" w:hanging="2835"/>
      <w:jc w:val="both"/>
    </w:pPr>
    <w:rPr>
      <w:rFonts w:ascii="Bookman Old Style" w:eastAsia="SimSun" w:hAnsi="Bookman Old Styl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3">
    <w:name w:val="Body Text Indent 3"/>
    <w:basedOn w:val="Normal"/>
    <w:link w:val="Retraitcorpsdetexte3Car"/>
    <w:uiPriority w:val="99"/>
    <w:rsid w:val="00F778B4"/>
    <w:pPr>
      <w:spacing w:line="240" w:lineRule="auto"/>
      <w:ind w:left="567" w:hanging="567"/>
      <w:jc w:val="both"/>
    </w:pPr>
    <w:rPr>
      <w:rFonts w:ascii="Bookman Old Style" w:eastAsia="SimSun" w:hAnsi="Bookman Old Styl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778B4"/>
    <w:rPr>
      <w:rFonts w:ascii="Bookman Old Style" w:eastAsia="SimSun" w:hAnsi="Bookman Old Style"/>
      <w:lang w:val="fr-FR" w:eastAsia="fr-CH"/>
    </w:rPr>
  </w:style>
  <w:style w:type="character" w:customStyle="1" w:styleId="Titre2Car">
    <w:name w:val="Titre 2 Car"/>
    <w:link w:val="Titre2"/>
    <w:uiPriority w:val="9"/>
    <w:rsid w:val="00593FDA"/>
    <w:rPr>
      <w:rFonts w:ascii="Arial" w:hAnsi="Arial"/>
      <w:i/>
      <w:iCs/>
      <w:lang w:val="fr-FR" w:eastAsia="fr-CH"/>
    </w:rPr>
  </w:style>
  <w:style w:type="character" w:customStyle="1" w:styleId="Titre3Car">
    <w:name w:val="Titre 3 Car"/>
    <w:link w:val="Titre3"/>
    <w:uiPriority w:val="9"/>
    <w:rsid w:val="00593FDA"/>
    <w:rPr>
      <w:rFonts w:ascii="Arial" w:hAnsi="Arial"/>
      <w:lang w:val="fr-FR" w:eastAsia="fr-CH"/>
    </w:rPr>
  </w:style>
  <w:style w:type="character" w:customStyle="1" w:styleId="Titre4Car">
    <w:name w:val="Titre 4 Car"/>
    <w:link w:val="Titre4"/>
    <w:uiPriority w:val="9"/>
    <w:rsid w:val="00593FDA"/>
    <w:rPr>
      <w:rFonts w:ascii="Arial" w:hAnsi="Arial" w:cs="Arial"/>
      <w:bCs/>
      <w:lang w:val="fr-FR" w:eastAsia="fr-CH"/>
    </w:rPr>
  </w:style>
  <w:style w:type="paragraph" w:customStyle="1" w:styleId="6Textedebase10points">
    <w:name w:val="6 Texte de base 10 points"/>
    <w:basedOn w:val="Normal"/>
    <w:rsid w:val="00593FDA"/>
    <w:pPr>
      <w:spacing w:line="240" w:lineRule="auto"/>
      <w:jc w:val="both"/>
    </w:pPr>
    <w:rPr>
      <w:snapToGrid w:val="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93FDA"/>
    <w:rPr>
      <w:rFonts w:ascii="Arial" w:hAnsi="Arial"/>
      <w:lang w:val="fr-FR" w:eastAsia="fr-CH"/>
    </w:rPr>
  </w:style>
  <w:style w:type="character" w:customStyle="1" w:styleId="NotedefinCar">
    <w:name w:val="Note de fin Car"/>
    <w:link w:val="Notedefin"/>
    <w:uiPriority w:val="99"/>
    <w:semiHidden/>
    <w:rsid w:val="00593FDA"/>
    <w:rPr>
      <w:rFonts w:ascii="Arial" w:hAnsi="Arial"/>
      <w:sz w:val="18"/>
      <w:szCs w:val="18"/>
      <w:lang w:val="fr-FR" w:eastAsia="fr-CH"/>
    </w:rPr>
  </w:style>
  <w:style w:type="character" w:customStyle="1" w:styleId="6Textedebase10pointsCar">
    <w:name w:val="6 Texte de base 10 points Car"/>
    <w:locked/>
    <w:rsid w:val="00593FDA"/>
    <w:rPr>
      <w:rFonts w:ascii="Arial" w:hAnsi="Arial"/>
      <w:sz w:val="24"/>
      <w:lang w:val="fr-FR"/>
    </w:rPr>
  </w:style>
  <w:style w:type="character" w:customStyle="1" w:styleId="TextedebullesCar">
    <w:name w:val="Texte de bulles Car"/>
    <w:link w:val="Textedebulles"/>
    <w:uiPriority w:val="99"/>
    <w:semiHidden/>
    <w:rsid w:val="00593FDA"/>
    <w:rPr>
      <w:rFonts w:ascii="Tahoma" w:hAnsi="Tahoma" w:cs="Tahoma"/>
      <w:sz w:val="16"/>
      <w:szCs w:val="16"/>
      <w:lang w:val="fr-FR" w:eastAsia="fr-CH"/>
    </w:rPr>
  </w:style>
  <w:style w:type="paragraph" w:customStyle="1" w:styleId="2Textedebase10points">
    <w:name w:val="2 Texte de base 10 points"/>
    <w:basedOn w:val="Normal"/>
    <w:rsid w:val="00593FDA"/>
    <w:pPr>
      <w:tabs>
        <w:tab w:val="left" w:pos="567"/>
      </w:tabs>
      <w:spacing w:line="240" w:lineRule="exact"/>
      <w:jc w:val="both"/>
    </w:pPr>
    <w:rPr>
      <w:snapToGrid w:val="0"/>
    </w:rPr>
  </w:style>
  <w:style w:type="character" w:customStyle="1" w:styleId="2Textedebase10pointsCar">
    <w:name w:val="2 Texte de base 10 points Car"/>
    <w:locked/>
    <w:rsid w:val="00593FDA"/>
    <w:rPr>
      <w:rFonts w:ascii="Arial" w:hAnsi="Arial"/>
      <w:lang w:val="fr-FR"/>
    </w:rPr>
  </w:style>
  <w:style w:type="paragraph" w:customStyle="1" w:styleId="6Textedebase10points0">
    <w:name w:val="6. Texte de base 10 points"/>
    <w:basedOn w:val="Normal"/>
    <w:rsid w:val="00593FDA"/>
    <w:pPr>
      <w:jc w:val="both"/>
    </w:pPr>
    <w:rPr>
      <w:snapToGrid w:val="0"/>
    </w:rPr>
  </w:style>
  <w:style w:type="paragraph" w:customStyle="1" w:styleId="2Marginale">
    <w:name w:val="2. Marginale"/>
    <w:basedOn w:val="Normal"/>
    <w:rsid w:val="00593FDA"/>
    <w:rPr>
      <w:snapToGrid w:val="0"/>
    </w:rPr>
  </w:style>
  <w:style w:type="character" w:customStyle="1" w:styleId="6Textedebase10pointsCar0">
    <w:name w:val="6. Texte de base 10 points Car"/>
    <w:locked/>
    <w:rsid w:val="00593FDA"/>
    <w:rPr>
      <w:rFonts w:ascii="Arial" w:hAnsi="Arial"/>
      <w:lang w:val="fr-FR"/>
    </w:rPr>
  </w:style>
  <w:style w:type="character" w:customStyle="1" w:styleId="TextedebaseCar">
    <w:name w:val="Texte de base Car"/>
    <w:locked/>
    <w:rsid w:val="00593FDA"/>
    <w:rPr>
      <w:rFonts w:ascii="Arial" w:hAnsi="Arial"/>
      <w:lang w:val="fr-FR"/>
    </w:rPr>
  </w:style>
  <w:style w:type="character" w:styleId="lev">
    <w:name w:val="Strong"/>
    <w:uiPriority w:val="22"/>
    <w:qFormat/>
    <w:rsid w:val="00593FDA"/>
    <w:rPr>
      <w:b/>
    </w:rPr>
  </w:style>
  <w:style w:type="paragraph" w:customStyle="1" w:styleId="DateSignature">
    <w:name w:val="Date + Signature"/>
    <w:basedOn w:val="Textedebase"/>
    <w:rsid w:val="00593FDA"/>
    <w:pPr>
      <w:tabs>
        <w:tab w:val="left" w:pos="5103"/>
      </w:tabs>
    </w:pPr>
    <w:rPr>
      <w:rFonts w:ascii="Bookman Old Style" w:eastAsia="MS Mincho" w:hAnsi="Bookman Old Style"/>
    </w:rPr>
  </w:style>
  <w:style w:type="character" w:styleId="Lienhypertexte">
    <w:name w:val="Hyperlink"/>
    <w:uiPriority w:val="99"/>
    <w:rsid w:val="00593FDA"/>
    <w:rPr>
      <w:color w:val="0000FF"/>
      <w:u w:val="single"/>
    </w:rPr>
  </w:style>
  <w:style w:type="paragraph" w:customStyle="1" w:styleId="3Textedebase">
    <w:name w:val="3 Texte de base"/>
    <w:basedOn w:val="Normal"/>
    <w:rsid w:val="00593FDA"/>
    <w:pPr>
      <w:tabs>
        <w:tab w:val="left" w:pos="851"/>
        <w:tab w:val="left" w:pos="1701"/>
        <w:tab w:val="left" w:pos="2552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PremierretraitChar">
    <w:name w:val="Premier retrait Char"/>
    <w:locked/>
    <w:rsid w:val="00593FDA"/>
    <w:rPr>
      <w:rFonts w:ascii="Arial" w:hAnsi="Arial"/>
      <w:lang w:val="fr-FR"/>
    </w:rPr>
  </w:style>
  <w:style w:type="character" w:customStyle="1" w:styleId="3TextedebaseCar1">
    <w:name w:val="3 Texte de base Car1"/>
    <w:locked/>
    <w:rsid w:val="00593FDA"/>
    <w:rPr>
      <w:rFonts w:ascii="Bookman Old Style" w:hAnsi="Bookman Old Style"/>
      <w:lang w:val="en-GB"/>
    </w:rPr>
  </w:style>
  <w:style w:type="paragraph" w:customStyle="1" w:styleId="1Textedebase">
    <w:name w:val="1 Texte de base"/>
    <w:basedOn w:val="Normal"/>
    <w:rsid w:val="00593FDA"/>
    <w:pPr>
      <w:tabs>
        <w:tab w:val="left" w:pos="567"/>
        <w:tab w:val="left" w:pos="1134"/>
        <w:tab w:val="left" w:pos="1700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1TextedebaseCar">
    <w:name w:val="1 Texte de base Car"/>
    <w:uiPriority w:val="99"/>
    <w:locked/>
    <w:rsid w:val="00593FDA"/>
    <w:rPr>
      <w:rFonts w:ascii="Bookman Old Style" w:hAnsi="Bookman Old Style"/>
      <w:lang w:val="en-GB"/>
    </w:rPr>
  </w:style>
  <w:style w:type="paragraph" w:customStyle="1" w:styleId="41erretrait1cm">
    <w:name w:val="4 1er retrait (1 cm)"/>
    <w:basedOn w:val="Normal"/>
    <w:rsid w:val="00593FDA"/>
    <w:pPr>
      <w:tabs>
        <w:tab w:val="left" w:pos="567"/>
        <w:tab w:val="left" w:pos="1134"/>
        <w:tab w:val="left" w:pos="1700"/>
      </w:tabs>
      <w:ind w:left="567" w:hanging="567"/>
      <w:jc w:val="both"/>
    </w:pPr>
    <w:rPr>
      <w:rFonts w:ascii="Bookman Old Style" w:eastAsia="MS Mincho" w:hAnsi="Bookman Old Style" w:cs="Bookman Old Style"/>
      <w:snapToGrid w:val="0"/>
      <w:lang w:val="en-GB"/>
    </w:rPr>
  </w:style>
  <w:style w:type="character" w:customStyle="1" w:styleId="41erretrait1cmCar">
    <w:name w:val="4 1er retrait (1 cm) Car"/>
    <w:locked/>
    <w:rsid w:val="00593FDA"/>
    <w:rPr>
      <w:rFonts w:ascii="Bookman Old Style" w:eastAsia="MS Mincho" w:hAnsi="Bookman Old Style"/>
      <w:lang w:val="en-GB"/>
    </w:rPr>
  </w:style>
  <w:style w:type="character" w:customStyle="1" w:styleId="tw4winMark">
    <w:name w:val="tw4winMark"/>
    <w:uiPriority w:val="99"/>
    <w:rsid w:val="00593FDA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593FDA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593FDA"/>
    <w:rPr>
      <w:color w:val="0000FF"/>
    </w:rPr>
  </w:style>
  <w:style w:type="character" w:customStyle="1" w:styleId="tw4winPopup">
    <w:name w:val="tw4winPopup"/>
    <w:rsid w:val="00593FDA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593FDA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593FDA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593FDA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593FDA"/>
    <w:rPr>
      <w:rFonts w:ascii="Courier New" w:hAnsi="Courier New"/>
      <w:noProof/>
      <w:color w:val="800000"/>
    </w:rPr>
  </w:style>
  <w:style w:type="paragraph" w:customStyle="1" w:styleId="1Titre1">
    <w:name w:val="1. Titre_1"/>
    <w:basedOn w:val="TitreI"/>
    <w:rsid w:val="00090714"/>
  </w:style>
  <w:style w:type="paragraph" w:customStyle="1" w:styleId="aRetrait">
    <w:name w:val="a) Retrait"/>
    <w:basedOn w:val="Normal"/>
    <w:rsid w:val="00090714"/>
    <w:pPr>
      <w:spacing w:before="120" w:line="240" w:lineRule="exact"/>
      <w:ind w:left="567" w:hanging="567"/>
      <w:jc w:val="both"/>
    </w:pPr>
  </w:style>
  <w:style w:type="paragraph" w:customStyle="1" w:styleId="Titre10">
    <w:name w:val="Titre_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i/>
    </w:rPr>
  </w:style>
  <w:style w:type="paragraph" w:customStyle="1" w:styleId="CarCarCharCharCarCarCharCharCarCarCharChar">
    <w:name w:val="Car Car Char Char Car Car Char Char Car Car Char Char"/>
    <w:basedOn w:val="Normal"/>
    <w:autoRedefine/>
    <w:semiHidden/>
    <w:rsid w:val="00090714"/>
    <w:pPr>
      <w:spacing w:after="120" w:line="260" w:lineRule="exact"/>
      <w:ind w:left="58"/>
    </w:pPr>
    <w:rPr>
      <w:rFonts w:cs="Arial"/>
      <w:sz w:val="18"/>
      <w:lang w:val="en-US"/>
    </w:rPr>
  </w:style>
  <w:style w:type="character" w:customStyle="1" w:styleId="PremierretraitCar">
    <w:name w:val="Premier retrait Car"/>
    <w:locked/>
    <w:rsid w:val="00090714"/>
    <w:rPr>
      <w:rFonts w:asciiTheme="minorBidi" w:hAnsiTheme="minorBidi" w:cs="Times New Roman"/>
      <w:lang w:val="fr-FR" w:bidi="ar-SA"/>
    </w:rPr>
  </w:style>
  <w:style w:type="paragraph" w:customStyle="1" w:styleId="TitreA">
    <w:name w:val="Titre_A"/>
    <w:basedOn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1"/>
    </w:pPr>
    <w:rPr>
      <w:i/>
      <w:iCs/>
    </w:rPr>
  </w:style>
  <w:style w:type="paragraph" w:customStyle="1" w:styleId="TitreI">
    <w:name w:val="Titre_I"/>
    <w:basedOn w:val="Normal"/>
    <w:next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0"/>
    </w:pPr>
    <w:rPr>
      <w:b/>
      <w:bCs/>
    </w:rPr>
  </w:style>
  <w:style w:type="paragraph" w:customStyle="1" w:styleId="11Paragraphe">
    <w:name w:val="1.1 Paragraphe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Titre11">
    <w:name w:val="Titre_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  <w:i/>
    </w:rPr>
  </w:style>
  <w:style w:type="paragraph" w:customStyle="1" w:styleId="Titre111">
    <w:name w:val="Titre_1.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</w:rPr>
  </w:style>
  <w:style w:type="paragraph" w:customStyle="1" w:styleId="Titre1111">
    <w:name w:val="Titre_1.1.1.1"/>
    <w:basedOn w:val="Normal"/>
    <w:rsid w:val="00090714"/>
    <w:pPr>
      <w:tabs>
        <w:tab w:val="left" w:pos="851"/>
      </w:tabs>
      <w:spacing w:line="240" w:lineRule="exact"/>
      <w:ind w:left="851" w:hanging="851"/>
      <w:jc w:val="both"/>
    </w:pPr>
    <w:rPr>
      <w:rFonts w:cs="Arial"/>
    </w:rPr>
  </w:style>
  <w:style w:type="paragraph" w:customStyle="1" w:styleId="1Paragraphe">
    <w:name w:val="1. Paragraphe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Titre111111">
    <w:name w:val="Titre_1.1.1.1.1.1"/>
    <w:basedOn w:val="Normal"/>
    <w:rsid w:val="00090714"/>
    <w:pPr>
      <w:tabs>
        <w:tab w:val="left" w:pos="1134"/>
      </w:tabs>
      <w:spacing w:line="240" w:lineRule="exact"/>
      <w:ind w:left="1134" w:hanging="1134"/>
      <w:jc w:val="both"/>
    </w:pPr>
    <w:rPr>
      <w:rFonts w:cs="Arial"/>
    </w:rPr>
  </w:style>
  <w:style w:type="paragraph" w:customStyle="1" w:styleId="Titre1111111">
    <w:name w:val="Titre_1.1.1.1.1.1.1"/>
    <w:basedOn w:val="Normal"/>
    <w:rsid w:val="00090714"/>
    <w:pPr>
      <w:tabs>
        <w:tab w:val="left" w:pos="1276"/>
      </w:tabs>
      <w:spacing w:line="240" w:lineRule="exact"/>
      <w:ind w:left="1276" w:hanging="1276"/>
      <w:jc w:val="both"/>
    </w:pPr>
    <w:rPr>
      <w:rFonts w:cs="Arial"/>
    </w:rPr>
  </w:style>
  <w:style w:type="paragraph" w:customStyle="1" w:styleId="aRetraitdcal">
    <w:name w:val="a) Retrait décalé"/>
    <w:basedOn w:val="aRetrait"/>
    <w:rsid w:val="00090714"/>
    <w:pPr>
      <w:tabs>
        <w:tab w:val="left" w:pos="1134"/>
      </w:tabs>
      <w:ind w:left="1134"/>
    </w:pPr>
  </w:style>
  <w:style w:type="paragraph" w:customStyle="1" w:styleId="Titre11111">
    <w:name w:val="Titre_1.1.1.1.1"/>
    <w:basedOn w:val="Normal"/>
    <w:rsid w:val="00090714"/>
    <w:pPr>
      <w:tabs>
        <w:tab w:val="left" w:pos="992"/>
      </w:tabs>
      <w:spacing w:line="240" w:lineRule="exact"/>
      <w:ind w:left="993" w:hanging="993"/>
      <w:jc w:val="both"/>
    </w:pPr>
    <w:rPr>
      <w:rFonts w:cs="Arial"/>
    </w:rPr>
  </w:style>
  <w:style w:type="paragraph" w:customStyle="1" w:styleId="1Retrait">
    <w:name w:val="1° Retrait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PartieIChapitreI">
    <w:name w:val="Partie I_Chapitre I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paragraph" w:customStyle="1" w:styleId="PartieIChapitreIIntitul">
    <w:name w:val="Partie I_Chapitre I_Intitulé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character" w:customStyle="1" w:styleId="PartieIChapitreIIntitulCar">
    <w:name w:val="Partie I_Chapitre I_Intitulé Car"/>
    <w:locked/>
    <w:rsid w:val="00090714"/>
    <w:rPr>
      <w:rFonts w:ascii="Arial" w:hAnsi="Arial"/>
      <w:sz w:val="24"/>
      <w:lang w:val="fr-FR"/>
    </w:rPr>
  </w:style>
  <w:style w:type="paragraph" w:customStyle="1" w:styleId="1Retraitdcal">
    <w:name w:val="1° Retrait décalé"/>
    <w:basedOn w:val="1Retrait"/>
    <w:rsid w:val="00090714"/>
    <w:pPr>
      <w:tabs>
        <w:tab w:val="clear" w:pos="567"/>
        <w:tab w:val="left" w:pos="1134"/>
      </w:tabs>
      <w:ind w:left="1134"/>
    </w:pPr>
  </w:style>
  <w:style w:type="paragraph" w:customStyle="1" w:styleId="Textejustifi">
    <w:name w:val="Texte justifié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7Premierretrait">
    <w:name w:val="7 Premier retrait"/>
    <w:basedOn w:val="6Textedebase10points"/>
    <w:rsid w:val="00090714"/>
    <w:pPr>
      <w:tabs>
        <w:tab w:val="left" w:pos="540"/>
        <w:tab w:val="left" w:pos="630"/>
        <w:tab w:val="left" w:pos="1170"/>
      </w:tabs>
      <w:spacing w:before="120" w:line="240" w:lineRule="atLeast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customStyle="1" w:styleId="8Deuximeretrait">
    <w:name w:val="8 Deuxième retrait"/>
    <w:basedOn w:val="6Textedebase10points"/>
    <w:rsid w:val="00090714"/>
    <w:pPr>
      <w:tabs>
        <w:tab w:val="left" w:pos="567"/>
        <w:tab w:val="left" w:pos="709"/>
      </w:tabs>
      <w:spacing w:before="120" w:line="240" w:lineRule="atLeast"/>
      <w:ind w:left="1134" w:hanging="1134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uiPriority w:val="99"/>
    <w:rsid w:val="00090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90714"/>
    <w:rPr>
      <w:rFonts w:ascii="Arial" w:hAnsi="Arial"/>
      <w:lang w:val="fr-FR" w:eastAsia="fr-CH"/>
    </w:rPr>
  </w:style>
  <w:style w:type="paragraph" w:customStyle="1" w:styleId="5Premierretrait">
    <w:name w:val="5 (Premier retrait)"/>
    <w:basedOn w:val="Normal"/>
    <w:rsid w:val="00090714"/>
    <w:pPr>
      <w:tabs>
        <w:tab w:val="left" w:pos="567"/>
      </w:tabs>
      <w:spacing w:before="120" w:line="240" w:lineRule="auto"/>
      <w:ind w:left="567" w:hanging="567"/>
      <w:jc w:val="both"/>
    </w:pPr>
    <w:rPr>
      <w:rFonts w:ascii="Bookman Old Style" w:eastAsia="SimSun" w:hAnsi="Bookman Old Style"/>
      <w:snapToGrid w:val="0"/>
    </w:rPr>
  </w:style>
  <w:style w:type="character" w:customStyle="1" w:styleId="Appelnotedebasdep2">
    <w:name w:val="Appel note de bas de p2"/>
    <w:semiHidden/>
    <w:rsid w:val="00090714"/>
    <w:rPr>
      <w:position w:val="6"/>
      <w:sz w:val="12"/>
    </w:rPr>
  </w:style>
  <w:style w:type="paragraph" w:styleId="Corpsdetexte">
    <w:name w:val="Body Text"/>
    <w:basedOn w:val="Normal"/>
    <w:link w:val="CorpsdetexteCar"/>
    <w:rsid w:val="00EF1C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EF1C3B"/>
    <w:rPr>
      <w:rFonts w:ascii="Arial" w:hAnsi="Arial"/>
      <w:lang w:val="fr-FR" w:eastAsia="fr-CH"/>
    </w:rPr>
  </w:style>
  <w:style w:type="character" w:customStyle="1" w:styleId="Titre7Car">
    <w:name w:val="Titre 7 Car"/>
    <w:basedOn w:val="Policepardfaut"/>
    <w:link w:val="Titre7"/>
    <w:rsid w:val="00EF1C3B"/>
    <w:rPr>
      <w:rFonts w:ascii="Times New Roman" w:hAnsi="Times New Roman"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rsid w:val="00EF1C3B"/>
    <w:rPr>
      <w:rFonts w:ascii="Arial" w:hAnsi="Arial" w:cs="Arial"/>
      <w:b/>
      <w:bCs/>
      <w:lang w:val="en-GB" w:eastAsia="fr-FR"/>
    </w:rPr>
  </w:style>
  <w:style w:type="character" w:customStyle="1" w:styleId="Appelnotedebasdep1">
    <w:name w:val="Appel note de bas de p1"/>
    <w:semiHidden/>
    <w:rsid w:val="00752671"/>
    <w:rPr>
      <w:position w:val="6"/>
      <w:sz w:val="12"/>
      <w:szCs w:val="12"/>
    </w:rPr>
  </w:style>
  <w:style w:type="paragraph" w:styleId="Paragraphedeliste">
    <w:name w:val="List Paragraph"/>
    <w:basedOn w:val="Normal"/>
    <w:uiPriority w:val="34"/>
    <w:qFormat/>
    <w:rsid w:val="00075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link w:val="Titre1Car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link w:val="Titre2C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link w:val="Titre3Car"/>
    <w:uiPriority w:val="9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35401F"/>
    <w:pPr>
      <w:outlineLvl w:val="3"/>
    </w:pPr>
    <w:rPr>
      <w:rFonts w:cs="Arial"/>
      <w:bCs/>
    </w:rPr>
  </w:style>
  <w:style w:type="paragraph" w:styleId="Titre7">
    <w:name w:val="heading 7"/>
    <w:basedOn w:val="Normal"/>
    <w:next w:val="Normal"/>
    <w:link w:val="Titre7Car"/>
    <w:qFormat/>
    <w:rsid w:val="00EF1C3B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fr-FR"/>
    </w:rPr>
  </w:style>
  <w:style w:type="paragraph" w:styleId="Titre9">
    <w:name w:val="heading 9"/>
    <w:basedOn w:val="Normal"/>
    <w:next w:val="Normal"/>
    <w:link w:val="Titre9Car"/>
    <w:qFormat/>
    <w:rsid w:val="00EF1C3B"/>
    <w:pPr>
      <w:keepNext/>
      <w:spacing w:line="240" w:lineRule="auto"/>
      <w:jc w:val="center"/>
      <w:outlineLvl w:val="8"/>
    </w:pPr>
    <w:rPr>
      <w:rFonts w:cs="Arial"/>
      <w:b/>
      <w:bCs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uiPriority w:val="99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uiPriority w:val="39"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Titre1Car">
    <w:name w:val="Titre 1 Car"/>
    <w:link w:val="Titre1"/>
    <w:uiPriority w:val="9"/>
    <w:rsid w:val="00F778B4"/>
    <w:rPr>
      <w:rFonts w:ascii="Arial" w:hAnsi="Arial"/>
      <w:b/>
      <w:bCs/>
      <w:lang w:val="fr-FR" w:eastAsia="fr-CH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778B4"/>
    <w:rPr>
      <w:rFonts w:ascii="Arial" w:hAnsi="Arial"/>
      <w:sz w:val="18"/>
      <w:szCs w:val="18"/>
      <w:lang w:val="fr-FR" w:eastAsia="fr-CH"/>
    </w:rPr>
  </w:style>
  <w:style w:type="character" w:customStyle="1" w:styleId="En-tteCar">
    <w:name w:val="En-tête Car"/>
    <w:link w:val="En-tte"/>
    <w:uiPriority w:val="99"/>
    <w:rsid w:val="00F778B4"/>
    <w:rPr>
      <w:rFonts w:ascii="Arial" w:hAnsi="Arial"/>
      <w:lang w:val="fr-FR" w:eastAsia="fr-CH"/>
    </w:rPr>
  </w:style>
  <w:style w:type="paragraph" w:customStyle="1" w:styleId="DateSiganture">
    <w:name w:val="Date + Siganture"/>
    <w:basedOn w:val="Textedebase"/>
    <w:rsid w:val="00F778B4"/>
    <w:pPr>
      <w:tabs>
        <w:tab w:val="left" w:pos="5103"/>
      </w:tabs>
      <w:spacing w:line="240" w:lineRule="auto"/>
    </w:pPr>
    <w:rPr>
      <w:snapToGrid w:val="0"/>
      <w:szCs w:val="24"/>
    </w:rPr>
  </w:style>
  <w:style w:type="character" w:styleId="Numrodepage">
    <w:name w:val="page number"/>
    <w:uiPriority w:val="99"/>
    <w:rsid w:val="00F778B4"/>
    <w:rPr>
      <w:rFonts w:ascii="Arial" w:hAnsi="Arial"/>
      <w:sz w:val="20"/>
    </w:rPr>
  </w:style>
  <w:style w:type="paragraph" w:customStyle="1" w:styleId="1Texte">
    <w:name w:val="1 Texte"/>
    <w:basedOn w:val="Normal"/>
    <w:rsid w:val="00F778B4"/>
    <w:pPr>
      <w:tabs>
        <w:tab w:val="left" w:pos="283"/>
        <w:tab w:val="left" w:pos="567"/>
      </w:tabs>
      <w:spacing w:line="220" w:lineRule="atLeast"/>
      <w:jc w:val="both"/>
    </w:pPr>
    <w:rPr>
      <w:rFonts w:ascii="Helvetica" w:eastAsia="MS Mincho" w:hAnsi="Helvetica" w:cs="Helvetica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rsid w:val="00F778B4"/>
    <w:pPr>
      <w:tabs>
        <w:tab w:val="left" w:pos="570"/>
      </w:tabs>
      <w:spacing w:line="240" w:lineRule="auto"/>
      <w:ind w:left="570" w:hanging="570"/>
      <w:jc w:val="both"/>
    </w:pPr>
    <w:rPr>
      <w:rFonts w:ascii="Bookman Old Style" w:eastAsia="SimSun" w:hAnsi="Bookman Old Sty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2">
    <w:name w:val="Body Text Indent 2"/>
    <w:basedOn w:val="Normal"/>
    <w:link w:val="Retraitcorpsdetexte2Car"/>
    <w:uiPriority w:val="99"/>
    <w:rsid w:val="00F778B4"/>
    <w:pPr>
      <w:spacing w:line="240" w:lineRule="auto"/>
      <w:ind w:left="2835" w:hanging="2835"/>
      <w:jc w:val="both"/>
    </w:pPr>
    <w:rPr>
      <w:rFonts w:ascii="Bookman Old Style" w:eastAsia="SimSun" w:hAnsi="Bookman Old Styl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3">
    <w:name w:val="Body Text Indent 3"/>
    <w:basedOn w:val="Normal"/>
    <w:link w:val="Retraitcorpsdetexte3Car"/>
    <w:uiPriority w:val="99"/>
    <w:rsid w:val="00F778B4"/>
    <w:pPr>
      <w:spacing w:line="240" w:lineRule="auto"/>
      <w:ind w:left="567" w:hanging="567"/>
      <w:jc w:val="both"/>
    </w:pPr>
    <w:rPr>
      <w:rFonts w:ascii="Bookman Old Style" w:eastAsia="SimSun" w:hAnsi="Bookman Old Styl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778B4"/>
    <w:rPr>
      <w:rFonts w:ascii="Bookman Old Style" w:eastAsia="SimSun" w:hAnsi="Bookman Old Style"/>
      <w:lang w:val="fr-FR" w:eastAsia="fr-CH"/>
    </w:rPr>
  </w:style>
  <w:style w:type="character" w:customStyle="1" w:styleId="Titre2Car">
    <w:name w:val="Titre 2 Car"/>
    <w:link w:val="Titre2"/>
    <w:uiPriority w:val="9"/>
    <w:rsid w:val="00593FDA"/>
    <w:rPr>
      <w:rFonts w:ascii="Arial" w:hAnsi="Arial"/>
      <w:i/>
      <w:iCs/>
      <w:lang w:val="fr-FR" w:eastAsia="fr-CH"/>
    </w:rPr>
  </w:style>
  <w:style w:type="character" w:customStyle="1" w:styleId="Titre3Car">
    <w:name w:val="Titre 3 Car"/>
    <w:link w:val="Titre3"/>
    <w:uiPriority w:val="9"/>
    <w:rsid w:val="00593FDA"/>
    <w:rPr>
      <w:rFonts w:ascii="Arial" w:hAnsi="Arial"/>
      <w:lang w:val="fr-FR" w:eastAsia="fr-CH"/>
    </w:rPr>
  </w:style>
  <w:style w:type="character" w:customStyle="1" w:styleId="Titre4Car">
    <w:name w:val="Titre 4 Car"/>
    <w:link w:val="Titre4"/>
    <w:uiPriority w:val="9"/>
    <w:rsid w:val="00593FDA"/>
    <w:rPr>
      <w:rFonts w:ascii="Arial" w:hAnsi="Arial" w:cs="Arial"/>
      <w:bCs/>
      <w:lang w:val="fr-FR" w:eastAsia="fr-CH"/>
    </w:rPr>
  </w:style>
  <w:style w:type="paragraph" w:customStyle="1" w:styleId="6Textedebase10points">
    <w:name w:val="6 Texte de base 10 points"/>
    <w:basedOn w:val="Normal"/>
    <w:rsid w:val="00593FDA"/>
    <w:pPr>
      <w:spacing w:line="240" w:lineRule="auto"/>
      <w:jc w:val="both"/>
    </w:pPr>
    <w:rPr>
      <w:snapToGrid w:val="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93FDA"/>
    <w:rPr>
      <w:rFonts w:ascii="Arial" w:hAnsi="Arial"/>
      <w:lang w:val="fr-FR" w:eastAsia="fr-CH"/>
    </w:rPr>
  </w:style>
  <w:style w:type="character" w:customStyle="1" w:styleId="NotedefinCar">
    <w:name w:val="Note de fin Car"/>
    <w:link w:val="Notedefin"/>
    <w:uiPriority w:val="99"/>
    <w:semiHidden/>
    <w:rsid w:val="00593FDA"/>
    <w:rPr>
      <w:rFonts w:ascii="Arial" w:hAnsi="Arial"/>
      <w:sz w:val="18"/>
      <w:szCs w:val="18"/>
      <w:lang w:val="fr-FR" w:eastAsia="fr-CH"/>
    </w:rPr>
  </w:style>
  <w:style w:type="character" w:customStyle="1" w:styleId="6Textedebase10pointsCar">
    <w:name w:val="6 Texte de base 10 points Car"/>
    <w:locked/>
    <w:rsid w:val="00593FDA"/>
    <w:rPr>
      <w:rFonts w:ascii="Arial" w:hAnsi="Arial"/>
      <w:sz w:val="24"/>
      <w:lang w:val="fr-FR"/>
    </w:rPr>
  </w:style>
  <w:style w:type="character" w:customStyle="1" w:styleId="TextedebullesCar">
    <w:name w:val="Texte de bulles Car"/>
    <w:link w:val="Textedebulles"/>
    <w:uiPriority w:val="99"/>
    <w:semiHidden/>
    <w:rsid w:val="00593FDA"/>
    <w:rPr>
      <w:rFonts w:ascii="Tahoma" w:hAnsi="Tahoma" w:cs="Tahoma"/>
      <w:sz w:val="16"/>
      <w:szCs w:val="16"/>
      <w:lang w:val="fr-FR" w:eastAsia="fr-CH"/>
    </w:rPr>
  </w:style>
  <w:style w:type="paragraph" w:customStyle="1" w:styleId="2Textedebase10points">
    <w:name w:val="2 Texte de base 10 points"/>
    <w:basedOn w:val="Normal"/>
    <w:rsid w:val="00593FDA"/>
    <w:pPr>
      <w:tabs>
        <w:tab w:val="left" w:pos="567"/>
      </w:tabs>
      <w:spacing w:line="240" w:lineRule="exact"/>
      <w:jc w:val="both"/>
    </w:pPr>
    <w:rPr>
      <w:snapToGrid w:val="0"/>
    </w:rPr>
  </w:style>
  <w:style w:type="character" w:customStyle="1" w:styleId="2Textedebase10pointsCar">
    <w:name w:val="2 Texte de base 10 points Car"/>
    <w:locked/>
    <w:rsid w:val="00593FDA"/>
    <w:rPr>
      <w:rFonts w:ascii="Arial" w:hAnsi="Arial"/>
      <w:lang w:val="fr-FR"/>
    </w:rPr>
  </w:style>
  <w:style w:type="paragraph" w:customStyle="1" w:styleId="6Textedebase10points0">
    <w:name w:val="6. Texte de base 10 points"/>
    <w:basedOn w:val="Normal"/>
    <w:rsid w:val="00593FDA"/>
    <w:pPr>
      <w:jc w:val="both"/>
    </w:pPr>
    <w:rPr>
      <w:snapToGrid w:val="0"/>
    </w:rPr>
  </w:style>
  <w:style w:type="paragraph" w:customStyle="1" w:styleId="2Marginale">
    <w:name w:val="2. Marginale"/>
    <w:basedOn w:val="Normal"/>
    <w:rsid w:val="00593FDA"/>
    <w:rPr>
      <w:snapToGrid w:val="0"/>
    </w:rPr>
  </w:style>
  <w:style w:type="character" w:customStyle="1" w:styleId="6Textedebase10pointsCar0">
    <w:name w:val="6. Texte de base 10 points Car"/>
    <w:locked/>
    <w:rsid w:val="00593FDA"/>
    <w:rPr>
      <w:rFonts w:ascii="Arial" w:hAnsi="Arial"/>
      <w:lang w:val="fr-FR"/>
    </w:rPr>
  </w:style>
  <w:style w:type="character" w:customStyle="1" w:styleId="TextedebaseCar">
    <w:name w:val="Texte de base Car"/>
    <w:locked/>
    <w:rsid w:val="00593FDA"/>
    <w:rPr>
      <w:rFonts w:ascii="Arial" w:hAnsi="Arial"/>
      <w:lang w:val="fr-FR"/>
    </w:rPr>
  </w:style>
  <w:style w:type="character" w:styleId="lev">
    <w:name w:val="Strong"/>
    <w:uiPriority w:val="22"/>
    <w:qFormat/>
    <w:rsid w:val="00593FDA"/>
    <w:rPr>
      <w:b/>
    </w:rPr>
  </w:style>
  <w:style w:type="paragraph" w:customStyle="1" w:styleId="DateSignature">
    <w:name w:val="Date + Signature"/>
    <w:basedOn w:val="Textedebase"/>
    <w:rsid w:val="00593FDA"/>
    <w:pPr>
      <w:tabs>
        <w:tab w:val="left" w:pos="5103"/>
      </w:tabs>
    </w:pPr>
    <w:rPr>
      <w:rFonts w:ascii="Bookman Old Style" w:eastAsia="MS Mincho" w:hAnsi="Bookman Old Style"/>
    </w:rPr>
  </w:style>
  <w:style w:type="character" w:styleId="Lienhypertexte">
    <w:name w:val="Hyperlink"/>
    <w:uiPriority w:val="99"/>
    <w:rsid w:val="00593FDA"/>
    <w:rPr>
      <w:color w:val="0000FF"/>
      <w:u w:val="single"/>
    </w:rPr>
  </w:style>
  <w:style w:type="paragraph" w:customStyle="1" w:styleId="3Textedebase">
    <w:name w:val="3 Texte de base"/>
    <w:basedOn w:val="Normal"/>
    <w:rsid w:val="00593FDA"/>
    <w:pPr>
      <w:tabs>
        <w:tab w:val="left" w:pos="851"/>
        <w:tab w:val="left" w:pos="1701"/>
        <w:tab w:val="left" w:pos="2552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PremierretraitChar">
    <w:name w:val="Premier retrait Char"/>
    <w:locked/>
    <w:rsid w:val="00593FDA"/>
    <w:rPr>
      <w:rFonts w:ascii="Arial" w:hAnsi="Arial"/>
      <w:lang w:val="fr-FR"/>
    </w:rPr>
  </w:style>
  <w:style w:type="character" w:customStyle="1" w:styleId="3TextedebaseCar1">
    <w:name w:val="3 Texte de base Car1"/>
    <w:locked/>
    <w:rsid w:val="00593FDA"/>
    <w:rPr>
      <w:rFonts w:ascii="Bookman Old Style" w:hAnsi="Bookman Old Style"/>
      <w:lang w:val="en-GB"/>
    </w:rPr>
  </w:style>
  <w:style w:type="paragraph" w:customStyle="1" w:styleId="1Textedebase">
    <w:name w:val="1 Texte de base"/>
    <w:basedOn w:val="Normal"/>
    <w:rsid w:val="00593FDA"/>
    <w:pPr>
      <w:tabs>
        <w:tab w:val="left" w:pos="567"/>
        <w:tab w:val="left" w:pos="1134"/>
        <w:tab w:val="left" w:pos="1700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1TextedebaseCar">
    <w:name w:val="1 Texte de base Car"/>
    <w:uiPriority w:val="99"/>
    <w:locked/>
    <w:rsid w:val="00593FDA"/>
    <w:rPr>
      <w:rFonts w:ascii="Bookman Old Style" w:hAnsi="Bookman Old Style"/>
      <w:lang w:val="en-GB"/>
    </w:rPr>
  </w:style>
  <w:style w:type="paragraph" w:customStyle="1" w:styleId="41erretrait1cm">
    <w:name w:val="4 1er retrait (1 cm)"/>
    <w:basedOn w:val="Normal"/>
    <w:rsid w:val="00593FDA"/>
    <w:pPr>
      <w:tabs>
        <w:tab w:val="left" w:pos="567"/>
        <w:tab w:val="left" w:pos="1134"/>
        <w:tab w:val="left" w:pos="1700"/>
      </w:tabs>
      <w:ind w:left="567" w:hanging="567"/>
      <w:jc w:val="both"/>
    </w:pPr>
    <w:rPr>
      <w:rFonts w:ascii="Bookman Old Style" w:eastAsia="MS Mincho" w:hAnsi="Bookman Old Style" w:cs="Bookman Old Style"/>
      <w:snapToGrid w:val="0"/>
      <w:lang w:val="en-GB"/>
    </w:rPr>
  </w:style>
  <w:style w:type="character" w:customStyle="1" w:styleId="41erretrait1cmCar">
    <w:name w:val="4 1er retrait (1 cm) Car"/>
    <w:locked/>
    <w:rsid w:val="00593FDA"/>
    <w:rPr>
      <w:rFonts w:ascii="Bookman Old Style" w:eastAsia="MS Mincho" w:hAnsi="Bookman Old Style"/>
      <w:lang w:val="en-GB"/>
    </w:rPr>
  </w:style>
  <w:style w:type="character" w:customStyle="1" w:styleId="tw4winMark">
    <w:name w:val="tw4winMark"/>
    <w:uiPriority w:val="99"/>
    <w:rsid w:val="00593FDA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593FDA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593FDA"/>
    <w:rPr>
      <w:color w:val="0000FF"/>
    </w:rPr>
  </w:style>
  <w:style w:type="character" w:customStyle="1" w:styleId="tw4winPopup">
    <w:name w:val="tw4winPopup"/>
    <w:rsid w:val="00593FDA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593FDA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593FDA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593FDA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593FDA"/>
    <w:rPr>
      <w:rFonts w:ascii="Courier New" w:hAnsi="Courier New"/>
      <w:noProof/>
      <w:color w:val="800000"/>
    </w:rPr>
  </w:style>
  <w:style w:type="paragraph" w:customStyle="1" w:styleId="1Titre1">
    <w:name w:val="1. Titre_1"/>
    <w:basedOn w:val="TitreI"/>
    <w:rsid w:val="00090714"/>
  </w:style>
  <w:style w:type="paragraph" w:customStyle="1" w:styleId="aRetrait">
    <w:name w:val="a) Retrait"/>
    <w:basedOn w:val="Normal"/>
    <w:rsid w:val="00090714"/>
    <w:pPr>
      <w:spacing w:before="120" w:line="240" w:lineRule="exact"/>
      <w:ind w:left="567" w:hanging="567"/>
      <w:jc w:val="both"/>
    </w:pPr>
  </w:style>
  <w:style w:type="paragraph" w:customStyle="1" w:styleId="Titre10">
    <w:name w:val="Titre_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i/>
    </w:rPr>
  </w:style>
  <w:style w:type="paragraph" w:customStyle="1" w:styleId="CarCarCharCharCarCarCharCharCarCarCharChar">
    <w:name w:val="Car Car Char Char Car Car Char Char Car Car Char Char"/>
    <w:basedOn w:val="Normal"/>
    <w:autoRedefine/>
    <w:semiHidden/>
    <w:rsid w:val="00090714"/>
    <w:pPr>
      <w:spacing w:after="120" w:line="260" w:lineRule="exact"/>
      <w:ind w:left="58"/>
    </w:pPr>
    <w:rPr>
      <w:rFonts w:cs="Arial"/>
      <w:sz w:val="18"/>
      <w:lang w:val="en-US"/>
    </w:rPr>
  </w:style>
  <w:style w:type="character" w:customStyle="1" w:styleId="PremierretraitCar">
    <w:name w:val="Premier retrait Car"/>
    <w:locked/>
    <w:rsid w:val="00090714"/>
    <w:rPr>
      <w:rFonts w:asciiTheme="minorBidi" w:hAnsiTheme="minorBidi" w:cs="Times New Roman"/>
      <w:lang w:val="fr-FR" w:bidi="ar-SA"/>
    </w:rPr>
  </w:style>
  <w:style w:type="paragraph" w:customStyle="1" w:styleId="TitreA">
    <w:name w:val="Titre_A"/>
    <w:basedOn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1"/>
    </w:pPr>
    <w:rPr>
      <w:i/>
      <w:iCs/>
    </w:rPr>
  </w:style>
  <w:style w:type="paragraph" w:customStyle="1" w:styleId="TitreI">
    <w:name w:val="Titre_I"/>
    <w:basedOn w:val="Normal"/>
    <w:next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0"/>
    </w:pPr>
    <w:rPr>
      <w:b/>
      <w:bCs/>
    </w:rPr>
  </w:style>
  <w:style w:type="paragraph" w:customStyle="1" w:styleId="11Paragraphe">
    <w:name w:val="1.1 Paragraphe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Titre11">
    <w:name w:val="Titre_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  <w:i/>
    </w:rPr>
  </w:style>
  <w:style w:type="paragraph" w:customStyle="1" w:styleId="Titre111">
    <w:name w:val="Titre_1.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</w:rPr>
  </w:style>
  <w:style w:type="paragraph" w:customStyle="1" w:styleId="Titre1111">
    <w:name w:val="Titre_1.1.1.1"/>
    <w:basedOn w:val="Normal"/>
    <w:rsid w:val="00090714"/>
    <w:pPr>
      <w:tabs>
        <w:tab w:val="left" w:pos="851"/>
      </w:tabs>
      <w:spacing w:line="240" w:lineRule="exact"/>
      <w:ind w:left="851" w:hanging="851"/>
      <w:jc w:val="both"/>
    </w:pPr>
    <w:rPr>
      <w:rFonts w:cs="Arial"/>
    </w:rPr>
  </w:style>
  <w:style w:type="paragraph" w:customStyle="1" w:styleId="1Paragraphe">
    <w:name w:val="1. Paragraphe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Titre111111">
    <w:name w:val="Titre_1.1.1.1.1.1"/>
    <w:basedOn w:val="Normal"/>
    <w:rsid w:val="00090714"/>
    <w:pPr>
      <w:tabs>
        <w:tab w:val="left" w:pos="1134"/>
      </w:tabs>
      <w:spacing w:line="240" w:lineRule="exact"/>
      <w:ind w:left="1134" w:hanging="1134"/>
      <w:jc w:val="both"/>
    </w:pPr>
    <w:rPr>
      <w:rFonts w:cs="Arial"/>
    </w:rPr>
  </w:style>
  <w:style w:type="paragraph" w:customStyle="1" w:styleId="Titre1111111">
    <w:name w:val="Titre_1.1.1.1.1.1.1"/>
    <w:basedOn w:val="Normal"/>
    <w:rsid w:val="00090714"/>
    <w:pPr>
      <w:tabs>
        <w:tab w:val="left" w:pos="1276"/>
      </w:tabs>
      <w:spacing w:line="240" w:lineRule="exact"/>
      <w:ind w:left="1276" w:hanging="1276"/>
      <w:jc w:val="both"/>
    </w:pPr>
    <w:rPr>
      <w:rFonts w:cs="Arial"/>
    </w:rPr>
  </w:style>
  <w:style w:type="paragraph" w:customStyle="1" w:styleId="aRetraitdcal">
    <w:name w:val="a) Retrait décalé"/>
    <w:basedOn w:val="aRetrait"/>
    <w:rsid w:val="00090714"/>
    <w:pPr>
      <w:tabs>
        <w:tab w:val="left" w:pos="1134"/>
      </w:tabs>
      <w:ind w:left="1134"/>
    </w:pPr>
  </w:style>
  <w:style w:type="paragraph" w:customStyle="1" w:styleId="Titre11111">
    <w:name w:val="Titre_1.1.1.1.1"/>
    <w:basedOn w:val="Normal"/>
    <w:rsid w:val="00090714"/>
    <w:pPr>
      <w:tabs>
        <w:tab w:val="left" w:pos="992"/>
      </w:tabs>
      <w:spacing w:line="240" w:lineRule="exact"/>
      <w:ind w:left="993" w:hanging="993"/>
      <w:jc w:val="both"/>
    </w:pPr>
    <w:rPr>
      <w:rFonts w:cs="Arial"/>
    </w:rPr>
  </w:style>
  <w:style w:type="paragraph" w:customStyle="1" w:styleId="1Retrait">
    <w:name w:val="1° Retrait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PartieIChapitreI">
    <w:name w:val="Partie I_Chapitre I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paragraph" w:customStyle="1" w:styleId="PartieIChapitreIIntitul">
    <w:name w:val="Partie I_Chapitre I_Intitulé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character" w:customStyle="1" w:styleId="PartieIChapitreIIntitulCar">
    <w:name w:val="Partie I_Chapitre I_Intitulé Car"/>
    <w:locked/>
    <w:rsid w:val="00090714"/>
    <w:rPr>
      <w:rFonts w:ascii="Arial" w:hAnsi="Arial"/>
      <w:sz w:val="24"/>
      <w:lang w:val="fr-FR"/>
    </w:rPr>
  </w:style>
  <w:style w:type="paragraph" w:customStyle="1" w:styleId="1Retraitdcal">
    <w:name w:val="1° Retrait décalé"/>
    <w:basedOn w:val="1Retrait"/>
    <w:rsid w:val="00090714"/>
    <w:pPr>
      <w:tabs>
        <w:tab w:val="clear" w:pos="567"/>
        <w:tab w:val="left" w:pos="1134"/>
      </w:tabs>
      <w:ind w:left="1134"/>
    </w:pPr>
  </w:style>
  <w:style w:type="paragraph" w:customStyle="1" w:styleId="Textejustifi">
    <w:name w:val="Texte justifié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7Premierretrait">
    <w:name w:val="7 Premier retrait"/>
    <w:basedOn w:val="6Textedebase10points"/>
    <w:rsid w:val="00090714"/>
    <w:pPr>
      <w:tabs>
        <w:tab w:val="left" w:pos="540"/>
        <w:tab w:val="left" w:pos="630"/>
        <w:tab w:val="left" w:pos="1170"/>
      </w:tabs>
      <w:spacing w:before="120" w:line="240" w:lineRule="atLeast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customStyle="1" w:styleId="8Deuximeretrait">
    <w:name w:val="8 Deuxième retrait"/>
    <w:basedOn w:val="6Textedebase10points"/>
    <w:rsid w:val="00090714"/>
    <w:pPr>
      <w:tabs>
        <w:tab w:val="left" w:pos="567"/>
        <w:tab w:val="left" w:pos="709"/>
      </w:tabs>
      <w:spacing w:before="120" w:line="240" w:lineRule="atLeast"/>
      <w:ind w:left="1134" w:hanging="1134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uiPriority w:val="99"/>
    <w:rsid w:val="00090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90714"/>
    <w:rPr>
      <w:rFonts w:ascii="Arial" w:hAnsi="Arial"/>
      <w:lang w:val="fr-FR" w:eastAsia="fr-CH"/>
    </w:rPr>
  </w:style>
  <w:style w:type="paragraph" w:customStyle="1" w:styleId="5Premierretrait">
    <w:name w:val="5 (Premier retrait)"/>
    <w:basedOn w:val="Normal"/>
    <w:rsid w:val="00090714"/>
    <w:pPr>
      <w:tabs>
        <w:tab w:val="left" w:pos="567"/>
      </w:tabs>
      <w:spacing w:before="120" w:line="240" w:lineRule="auto"/>
      <w:ind w:left="567" w:hanging="567"/>
      <w:jc w:val="both"/>
    </w:pPr>
    <w:rPr>
      <w:rFonts w:ascii="Bookman Old Style" w:eastAsia="SimSun" w:hAnsi="Bookman Old Style"/>
      <w:snapToGrid w:val="0"/>
    </w:rPr>
  </w:style>
  <w:style w:type="character" w:customStyle="1" w:styleId="Appelnotedebasdep2">
    <w:name w:val="Appel note de bas de p2"/>
    <w:semiHidden/>
    <w:rsid w:val="00090714"/>
    <w:rPr>
      <w:position w:val="6"/>
      <w:sz w:val="12"/>
    </w:rPr>
  </w:style>
  <w:style w:type="paragraph" w:styleId="Corpsdetexte">
    <w:name w:val="Body Text"/>
    <w:basedOn w:val="Normal"/>
    <w:link w:val="CorpsdetexteCar"/>
    <w:rsid w:val="00EF1C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EF1C3B"/>
    <w:rPr>
      <w:rFonts w:ascii="Arial" w:hAnsi="Arial"/>
      <w:lang w:val="fr-FR" w:eastAsia="fr-CH"/>
    </w:rPr>
  </w:style>
  <w:style w:type="character" w:customStyle="1" w:styleId="Titre7Car">
    <w:name w:val="Titre 7 Car"/>
    <w:basedOn w:val="Policepardfaut"/>
    <w:link w:val="Titre7"/>
    <w:rsid w:val="00EF1C3B"/>
    <w:rPr>
      <w:rFonts w:ascii="Times New Roman" w:hAnsi="Times New Roman"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rsid w:val="00EF1C3B"/>
    <w:rPr>
      <w:rFonts w:ascii="Arial" w:hAnsi="Arial" w:cs="Arial"/>
      <w:b/>
      <w:bCs/>
      <w:lang w:val="en-GB" w:eastAsia="fr-FR"/>
    </w:rPr>
  </w:style>
  <w:style w:type="character" w:customStyle="1" w:styleId="Appelnotedebasdep1">
    <w:name w:val="Appel note de bas de p1"/>
    <w:semiHidden/>
    <w:rsid w:val="00752671"/>
    <w:rPr>
      <w:position w:val="6"/>
      <w:sz w:val="12"/>
      <w:szCs w:val="12"/>
    </w:rPr>
  </w:style>
  <w:style w:type="paragraph" w:styleId="Paragraphedeliste">
    <w:name w:val="List Paragraph"/>
    <w:basedOn w:val="Normal"/>
    <w:uiPriority w:val="34"/>
    <w:qFormat/>
    <w:rsid w:val="0007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PEGASE-7-281270</_dlc_DocId>
    <_dlc_DocIdUrl xmlns="b4ec4095-9810-4e60-b964-3161185fe897">
      <Url>http://pegase.upu.ch/_layouts/DocIdRedir.aspx?ID=PEGASE-7-281270</Url>
      <Description>PEGASE-7-281270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9341-63A3-4467-958D-2AB5FE11323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b4ec4095-9810-4e60-b964-3161185fe897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12E5F6-EB75-4F98-9AA4-B668565147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FAAE24-D987-4411-96FD-FAA180494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C6A42-60F6-4C0A-A5E5-6D741616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EC144A-ED41-4FFF-9D5B-91535D13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1867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CLEMENT, martha</dc:creator>
  <cp:lastModifiedBy>DUCREST dorothy</cp:lastModifiedBy>
  <cp:revision>5</cp:revision>
  <cp:lastPrinted>2015-10-30T15:58:00Z</cp:lastPrinted>
  <dcterms:created xsi:type="dcterms:W3CDTF">2015-12-02T13:31:00Z</dcterms:created>
  <dcterms:modified xsi:type="dcterms:W3CDTF">2015-12-07T11:00:00Z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bf3d8973-8497-41c7-8bd2-0f725ff9eded</vt:lpwstr>
  </property>
</Properties>
</file>