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31488" w14:textId="77777777" w:rsidR="00546E3B" w:rsidRPr="009E00DF" w:rsidRDefault="00546E3B" w:rsidP="00686F44">
      <w:pPr>
        <w:tabs>
          <w:tab w:val="right" w:leader="underscore" w:pos="9639"/>
        </w:tabs>
        <w:jc w:val="right"/>
        <w:rPr>
          <w:rFonts w:cs="Arial"/>
          <w:snapToGrid w:val="0"/>
          <w:lang w:eastAsia="fr-FR"/>
        </w:rPr>
      </w:pPr>
      <w:r w:rsidRPr="009E00DF">
        <w:rPr>
          <w:rFonts w:cs="Arial"/>
          <w:snapToGrid w:val="0"/>
          <w:lang w:eastAsia="fr-FR"/>
        </w:rPr>
        <w:t>Annexe</w:t>
      </w:r>
      <w:r w:rsidR="00686F44" w:rsidRPr="009E00DF">
        <w:rPr>
          <w:rFonts w:cs="Arial"/>
          <w:snapToGrid w:val="0"/>
          <w:lang w:eastAsia="fr-FR"/>
        </w:rPr>
        <w:t xml:space="preserve"> 7</w:t>
      </w:r>
    </w:p>
    <w:p w14:paraId="60C79A71" w14:textId="77777777" w:rsidR="00546E3B" w:rsidRPr="009E00DF" w:rsidRDefault="00546E3B" w:rsidP="00546E3B">
      <w:pPr>
        <w:tabs>
          <w:tab w:val="right" w:leader="underscore" w:pos="9639"/>
        </w:tabs>
        <w:jc w:val="both"/>
        <w:rPr>
          <w:rFonts w:cs="Arial"/>
          <w:snapToGrid w:val="0"/>
          <w:lang w:eastAsia="fr-FR"/>
        </w:rPr>
      </w:pPr>
    </w:p>
    <w:p w14:paraId="2447DE65" w14:textId="77777777" w:rsidR="00546E3B" w:rsidRPr="009E00DF" w:rsidRDefault="00546E3B" w:rsidP="00546E3B">
      <w:pPr>
        <w:rPr>
          <w:rFonts w:cs="Arial"/>
          <w:b/>
          <w:bCs/>
          <w:caps/>
          <w:snapToGrid w:val="0"/>
          <w:lang w:eastAsia="fr-FR"/>
        </w:rPr>
      </w:pPr>
      <w:r w:rsidRPr="009E00DF">
        <w:rPr>
          <w:rFonts w:cs="Arial"/>
          <w:b/>
          <w:bCs/>
          <w:snapToGrid w:val="0"/>
          <w:lang w:eastAsia="fr-FR"/>
        </w:rPr>
        <w:t>Rapport final</w:t>
      </w:r>
    </w:p>
    <w:p w14:paraId="742B7D37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</w:p>
    <w:p w14:paraId="2993941B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  <w:r w:rsidRPr="009E00DF">
        <w:rPr>
          <w:rFonts w:cs="Arial"/>
          <w:snapToGrid w:val="0"/>
          <w:lang w:eastAsia="fr-FR"/>
        </w:rPr>
        <w:t>Numéro du projet:</w:t>
      </w:r>
    </w:p>
    <w:p w14:paraId="1DA5A348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31"/>
        <w:gridCol w:w="390"/>
        <w:gridCol w:w="390"/>
        <w:gridCol w:w="389"/>
        <w:gridCol w:w="390"/>
        <w:gridCol w:w="390"/>
        <w:gridCol w:w="390"/>
        <w:gridCol w:w="390"/>
      </w:tblGrid>
      <w:tr w:rsidR="00546E3B" w:rsidRPr="009E00DF" w14:paraId="7D440A5F" w14:textId="77777777" w:rsidTr="00E03279">
        <w:tc>
          <w:tcPr>
            <w:tcW w:w="426" w:type="dxa"/>
          </w:tcPr>
          <w:p w14:paraId="7675C1F7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  <w:r w:rsidRPr="009E00DF">
              <w:rPr>
                <w:rFonts w:cs="Arial"/>
                <w:lang w:eastAsia="zh-CN"/>
              </w:rPr>
              <w:t>Q</w:t>
            </w:r>
          </w:p>
        </w:tc>
        <w:tc>
          <w:tcPr>
            <w:tcW w:w="425" w:type="dxa"/>
          </w:tcPr>
          <w:p w14:paraId="1E9F2581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  <w:r w:rsidRPr="009E00DF">
              <w:rPr>
                <w:rFonts w:cs="Arial"/>
                <w:lang w:eastAsia="zh-CN"/>
              </w:rPr>
              <w:t>S</w:t>
            </w:r>
          </w:p>
        </w:tc>
        <w:tc>
          <w:tcPr>
            <w:tcW w:w="431" w:type="dxa"/>
          </w:tcPr>
          <w:p w14:paraId="5A6E9A9B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  <w:r w:rsidRPr="009E00DF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14:paraId="602E16DB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632FB4A3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3831AC54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64ACE78F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583C3902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1963D653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621E467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</w:tr>
    </w:tbl>
    <w:p w14:paraId="364EDF3D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</w:p>
    <w:p w14:paraId="0AD70367" w14:textId="77777777" w:rsidR="00546E3B" w:rsidRPr="009E00DF" w:rsidRDefault="00546E3B" w:rsidP="00546E3B">
      <w:pPr>
        <w:tabs>
          <w:tab w:val="right" w:pos="9639"/>
        </w:tabs>
        <w:jc w:val="both"/>
        <w:rPr>
          <w:rFonts w:cs="Arial"/>
          <w:snapToGrid w:val="0"/>
          <w:lang w:eastAsia="fr-FR"/>
        </w:rPr>
      </w:pPr>
      <w:r w:rsidRPr="009E00DF">
        <w:rPr>
          <w:rFonts w:cs="Arial"/>
          <w:snapToGrid w:val="0"/>
          <w:lang w:eastAsia="fr-FR"/>
        </w:rPr>
        <w:t xml:space="preserve">Titre du projet: </w:t>
      </w:r>
      <w:r w:rsidRPr="009E00DF">
        <w:rPr>
          <w:rFonts w:cs="Arial"/>
          <w:snapToGrid w:val="0"/>
          <w:u w:val="single"/>
          <w:lang w:eastAsia="fr-FR"/>
        </w:rPr>
        <w:tab/>
      </w:r>
    </w:p>
    <w:p w14:paraId="75AA2A88" w14:textId="77777777" w:rsidR="00546E3B" w:rsidRPr="009E00DF" w:rsidRDefault="00546E3B" w:rsidP="00546E3B">
      <w:pPr>
        <w:tabs>
          <w:tab w:val="right" w:pos="9639"/>
        </w:tabs>
        <w:spacing w:before="120"/>
        <w:jc w:val="both"/>
        <w:rPr>
          <w:rFonts w:cs="Arial"/>
          <w:snapToGrid w:val="0"/>
          <w:u w:val="single"/>
          <w:lang w:eastAsia="fr-FR"/>
        </w:rPr>
      </w:pPr>
      <w:r w:rsidRPr="009E00DF">
        <w:rPr>
          <w:rFonts w:cs="Arial"/>
          <w:snapToGrid w:val="0"/>
          <w:u w:val="single"/>
          <w:lang w:eastAsia="fr-FR"/>
        </w:rPr>
        <w:tab/>
      </w:r>
    </w:p>
    <w:p w14:paraId="1C2E9261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</w:p>
    <w:p w14:paraId="41B2472A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</w:p>
    <w:p w14:paraId="6F60EB60" w14:textId="77777777" w:rsidR="00546E3B" w:rsidRPr="009E00DF" w:rsidRDefault="00546E3B" w:rsidP="00546E3B">
      <w:pPr>
        <w:tabs>
          <w:tab w:val="left" w:pos="1560"/>
          <w:tab w:val="left" w:pos="4678"/>
          <w:tab w:val="left" w:pos="9638"/>
        </w:tabs>
        <w:spacing w:line="360" w:lineRule="auto"/>
        <w:jc w:val="both"/>
        <w:rPr>
          <w:rFonts w:cs="Arial"/>
          <w:snapToGrid w:val="0"/>
          <w:lang w:eastAsia="fr-FR"/>
        </w:rPr>
      </w:pPr>
      <w:r w:rsidRPr="009E00DF">
        <w:rPr>
          <w:rFonts w:cs="Arial"/>
          <w:snapToGrid w:val="0"/>
          <w:lang w:eastAsia="fr-FR"/>
        </w:rPr>
        <w:t xml:space="preserve">Le coordonnateur du FAQS soumet le rapport final ci-après, se rapportant à la période du </w:t>
      </w:r>
      <w:r w:rsidRPr="009E00DF">
        <w:rPr>
          <w:rFonts w:cs="Arial"/>
          <w:snapToGrid w:val="0"/>
          <w:u w:val="single"/>
          <w:lang w:eastAsia="fr-FR"/>
        </w:rPr>
        <w:tab/>
      </w:r>
      <w:r w:rsidRPr="009E00DF">
        <w:rPr>
          <w:rFonts w:cs="Arial"/>
          <w:snapToGrid w:val="0"/>
          <w:lang w:eastAsia="fr-FR"/>
        </w:rPr>
        <w:t xml:space="preserve"> </w:t>
      </w:r>
      <w:r w:rsidRPr="009E00DF">
        <w:rPr>
          <w:rFonts w:cs="Arial"/>
          <w:snapToGrid w:val="0"/>
          <w:lang w:eastAsia="fr-FR"/>
        </w:rPr>
        <w:br/>
        <w:t xml:space="preserve">(date de démarrage du projet) au </w:t>
      </w:r>
      <w:r w:rsidRPr="009E00DF">
        <w:rPr>
          <w:rFonts w:cs="Arial"/>
          <w:snapToGrid w:val="0"/>
          <w:u w:val="single"/>
          <w:lang w:eastAsia="fr-FR"/>
        </w:rPr>
        <w:tab/>
      </w:r>
      <w:r w:rsidRPr="009E00DF">
        <w:rPr>
          <w:rFonts w:cs="Arial"/>
          <w:snapToGrid w:val="0"/>
          <w:lang w:eastAsia="fr-FR"/>
        </w:rPr>
        <w:t xml:space="preserve"> (date d’achèvement du projet), soit une durée totale de </w:t>
      </w:r>
      <w:r w:rsidRPr="009E00DF">
        <w:rPr>
          <w:rFonts w:cs="Arial"/>
          <w:snapToGrid w:val="0"/>
          <w:lang w:eastAsia="fr-FR"/>
        </w:rPr>
        <w:br/>
      </w:r>
      <w:r w:rsidRPr="009E00DF">
        <w:rPr>
          <w:rFonts w:cs="Arial"/>
          <w:snapToGrid w:val="0"/>
          <w:u w:val="single"/>
          <w:lang w:eastAsia="fr-FR"/>
        </w:rPr>
        <w:tab/>
      </w:r>
      <w:r w:rsidRPr="009E00DF">
        <w:rPr>
          <w:rFonts w:cs="Arial"/>
          <w:snapToGrid w:val="0"/>
          <w:lang w:eastAsia="fr-FR"/>
        </w:rPr>
        <w:t xml:space="preserve"> mois.</w:t>
      </w:r>
    </w:p>
    <w:p w14:paraId="7432A8E6" w14:textId="77777777" w:rsidR="00546E3B" w:rsidRPr="009E00DF" w:rsidRDefault="00546E3B" w:rsidP="00546E3B">
      <w:pPr>
        <w:tabs>
          <w:tab w:val="left" w:pos="567"/>
        </w:tabs>
        <w:jc w:val="both"/>
        <w:rPr>
          <w:rFonts w:cs="Arial"/>
          <w:snapToGrid w:val="0"/>
          <w:lang w:eastAsia="fr-FR"/>
        </w:rPr>
      </w:pPr>
    </w:p>
    <w:p w14:paraId="56867677" w14:textId="77777777" w:rsidR="00546E3B" w:rsidRPr="009E00DF" w:rsidRDefault="00546E3B" w:rsidP="00546E3B">
      <w:pPr>
        <w:tabs>
          <w:tab w:val="left" w:pos="567"/>
        </w:tabs>
        <w:jc w:val="both"/>
        <w:rPr>
          <w:rFonts w:cs="Arial"/>
          <w:snapToGrid w:val="0"/>
          <w:lang w:eastAsia="fr-FR"/>
        </w:rPr>
      </w:pPr>
    </w:p>
    <w:p w14:paraId="7F7B9742" w14:textId="77777777" w:rsidR="00546E3B" w:rsidRPr="009E00DF" w:rsidRDefault="00546E3B" w:rsidP="00546E3B">
      <w:pPr>
        <w:tabs>
          <w:tab w:val="left" w:pos="567"/>
        </w:tabs>
        <w:jc w:val="both"/>
        <w:rPr>
          <w:rFonts w:cs="Arial"/>
          <w:snapToGrid w:val="0"/>
          <w:lang w:eastAsia="fr-FR"/>
        </w:rPr>
      </w:pPr>
      <w:r w:rsidRPr="009E00DF">
        <w:rPr>
          <w:rFonts w:cs="Arial"/>
          <w:b/>
          <w:bCs/>
          <w:snapToGrid w:val="0"/>
          <w:lang w:eastAsia="fr-FR"/>
        </w:rPr>
        <w:t>I.</w:t>
      </w:r>
      <w:r w:rsidRPr="009E00DF">
        <w:rPr>
          <w:rFonts w:cs="Arial"/>
          <w:b/>
          <w:bCs/>
          <w:snapToGrid w:val="0"/>
          <w:lang w:eastAsia="fr-FR"/>
        </w:rPr>
        <w:tab/>
      </w:r>
      <w:r w:rsidRPr="009E00DF">
        <w:rPr>
          <w:rFonts w:cs="Arial"/>
          <w:b/>
          <w:bCs/>
          <w:noProof/>
          <w:snapToGrid w:val="0"/>
          <w:lang w:eastAsia="fr-FR"/>
        </w:rPr>
        <w:t xml:space="preserve">Bilan technique </w:t>
      </w:r>
    </w:p>
    <w:p w14:paraId="4366AB9F" w14:textId="77777777" w:rsidR="00546E3B" w:rsidRPr="009E00DF" w:rsidRDefault="00546E3B" w:rsidP="00546E3B">
      <w:pPr>
        <w:tabs>
          <w:tab w:val="left" w:pos="567"/>
        </w:tabs>
        <w:jc w:val="both"/>
        <w:rPr>
          <w:rFonts w:cs="Arial"/>
          <w:snapToGrid w:val="0"/>
          <w:lang w:eastAsia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546E3B" w:rsidRPr="009E00DF" w14:paraId="2733F65C" w14:textId="77777777" w:rsidTr="00E0327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2DB49" w14:textId="25C3ED5C" w:rsidR="004429BB" w:rsidRPr="009E00DF" w:rsidRDefault="00546E3B" w:rsidP="009C541C">
            <w:pPr>
              <w:spacing w:before="60"/>
              <w:ind w:left="567" w:hanging="567"/>
              <w:jc w:val="both"/>
              <w:rPr>
                <w:rFonts w:cs="Arial"/>
                <w:i/>
                <w:iCs/>
              </w:rPr>
            </w:pP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1.</w:t>
            </w:r>
            <w:r w:rsidR="00575FA1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1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ab/>
              <w:t xml:space="preserve">Activités </w:t>
            </w:r>
            <w:r w:rsidR="00575FA1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menées à bien</w:t>
            </w:r>
            <w:r w:rsidR="009F2C6A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à ce jour (selon le plan de projet approuvé par le Conseil du FAQS)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: </w:t>
            </w:r>
            <w:r w:rsidR="009C541C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veuillez indiquer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toutes les activités entreprises </w:t>
            </w:r>
            <w:r w:rsid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pour la mise en œuvre du projet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en </w:t>
            </w:r>
            <w:r w:rsidR="009C541C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précisant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si toutes les tâches/phases/activités relatives au projet ont été </w:t>
            </w:r>
            <w:r w:rsidR="009E1C67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menées à bien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et si les équipements ou</w:t>
            </w:r>
            <w:r w:rsidR="00575FA1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les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véhicules ont été </w:t>
            </w:r>
            <w:r w:rsidR="009E1C67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achetés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(des photos </w:t>
            </w:r>
            <w:r w:rsidR="009E1C67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doivent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être </w:t>
            </w:r>
            <w:r w:rsidR="009E1C67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jointes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)</w:t>
            </w:r>
            <w:r w:rsidR="009E1C67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.</w:t>
            </w:r>
          </w:p>
          <w:p w14:paraId="38336845" w14:textId="48E6B1E8" w:rsidR="00546E3B" w:rsidRPr="009E00DF" w:rsidRDefault="004429BB" w:rsidP="00CD5128">
            <w:pPr>
              <w:spacing w:before="60" w:after="60"/>
              <w:ind w:left="576"/>
              <w:jc w:val="both"/>
              <w:rPr>
                <w:rFonts w:cs="Arial"/>
                <w:i/>
                <w:snapToGrid w:val="0"/>
                <w:u w:val="single"/>
                <w:lang w:eastAsia="fr-FR"/>
              </w:rPr>
            </w:pPr>
            <w:r w:rsidRPr="009E00DF">
              <w:rPr>
                <w:rFonts w:cs="Arial"/>
                <w:i/>
                <w:iCs/>
                <w:lang w:eastAsia="zh-CN"/>
              </w:rPr>
              <w:t xml:space="preserve">Veuillez fournir une explication détaillée des difficultés rencontrées </w:t>
            </w:r>
            <w:r w:rsidR="009E1C67" w:rsidRPr="009E00DF">
              <w:rPr>
                <w:rFonts w:cs="Arial"/>
                <w:i/>
                <w:iCs/>
                <w:lang w:eastAsia="zh-CN"/>
              </w:rPr>
              <w:t>dans la mise en œuvre</w:t>
            </w:r>
            <w:r w:rsidRPr="009E00DF">
              <w:rPr>
                <w:rFonts w:cs="Arial"/>
                <w:i/>
                <w:iCs/>
                <w:lang w:eastAsia="zh-CN"/>
              </w:rPr>
              <w:t xml:space="preserve"> du projet, le cas échéant</w:t>
            </w:r>
            <w:r w:rsidR="009E1C67" w:rsidRPr="009E00DF">
              <w:rPr>
                <w:rFonts w:cs="Arial"/>
                <w:i/>
                <w:iCs/>
                <w:lang w:eastAsia="zh-CN"/>
              </w:rPr>
              <w:t xml:space="preserve">. </w:t>
            </w:r>
            <w:r w:rsidR="00A64E36" w:rsidRPr="009E00DF">
              <w:rPr>
                <w:rFonts w:cs="Arial"/>
                <w:i/>
                <w:iCs/>
                <w:lang w:eastAsia="zh-CN"/>
              </w:rPr>
              <w:t>En cas de divergence entre la mise en œuvre effective et le plan de mise en œuvre approuvé par le Conseil</w:t>
            </w:r>
            <w:r w:rsidR="009E00DF">
              <w:rPr>
                <w:rFonts w:cs="Arial"/>
                <w:i/>
                <w:iCs/>
                <w:lang w:eastAsia="zh-CN"/>
              </w:rPr>
              <w:t xml:space="preserve"> du FAQS</w:t>
            </w:r>
            <w:r w:rsidR="00A64E36" w:rsidRPr="009E00DF">
              <w:rPr>
                <w:rFonts w:cs="Arial"/>
                <w:i/>
                <w:iCs/>
                <w:lang w:eastAsia="zh-CN"/>
              </w:rPr>
              <w:t xml:space="preserve">, veuillez fournir une explication détaillée. </w:t>
            </w:r>
            <w:r w:rsidR="00CD5128" w:rsidRPr="009E00DF">
              <w:rPr>
                <w:rFonts w:cs="Arial"/>
                <w:i/>
                <w:iCs/>
                <w:lang w:eastAsia="zh-CN"/>
              </w:rPr>
              <w:t>En outre, tout</w:t>
            </w:r>
            <w:r w:rsidR="00F33C70" w:rsidRPr="009E00DF">
              <w:rPr>
                <w:rFonts w:cs="Arial"/>
                <w:i/>
                <w:iCs/>
                <w:lang w:eastAsia="zh-CN"/>
              </w:rPr>
              <w:t xml:space="preserve"> </w:t>
            </w:r>
            <w:r w:rsidR="00CD5128" w:rsidRPr="009E00DF">
              <w:rPr>
                <w:rFonts w:cs="Arial"/>
                <w:i/>
                <w:iCs/>
                <w:lang w:eastAsia="zh-CN"/>
              </w:rPr>
              <w:t>change</w:t>
            </w:r>
            <w:r w:rsidR="00EA5465">
              <w:rPr>
                <w:rFonts w:cs="Arial"/>
                <w:i/>
                <w:iCs/>
                <w:lang w:eastAsia="zh-CN"/>
              </w:rPr>
              <w:softHyphen/>
            </w:r>
            <w:r w:rsidR="00CD5128" w:rsidRPr="009E00DF">
              <w:rPr>
                <w:rFonts w:cs="Arial"/>
                <w:i/>
                <w:iCs/>
                <w:lang w:eastAsia="zh-CN"/>
              </w:rPr>
              <w:t xml:space="preserve">ment par rapport au </w:t>
            </w:r>
            <w:r w:rsidR="00F33C70" w:rsidRPr="009E00DF">
              <w:rPr>
                <w:rFonts w:cs="Arial"/>
                <w:i/>
                <w:iCs/>
                <w:lang w:eastAsia="zh-CN"/>
              </w:rPr>
              <w:t>plan d’</w:t>
            </w:r>
            <w:r w:rsidR="00575FA1" w:rsidRPr="009E00DF">
              <w:rPr>
                <w:rFonts w:cs="Arial"/>
                <w:i/>
                <w:iCs/>
                <w:lang w:eastAsia="zh-CN"/>
              </w:rPr>
              <w:t xml:space="preserve">affectation des véhicules ou </w:t>
            </w:r>
            <w:proofErr w:type="gramStart"/>
            <w:r w:rsidR="00575FA1" w:rsidRPr="009E00DF">
              <w:rPr>
                <w:rFonts w:cs="Arial"/>
                <w:i/>
                <w:iCs/>
                <w:lang w:eastAsia="zh-CN"/>
              </w:rPr>
              <w:t xml:space="preserve">des </w:t>
            </w:r>
            <w:r w:rsidR="00F33C70" w:rsidRPr="009E00DF">
              <w:rPr>
                <w:rFonts w:cs="Arial"/>
                <w:i/>
                <w:iCs/>
                <w:lang w:eastAsia="zh-CN"/>
              </w:rPr>
              <w:t>équipements approuvé</w:t>
            </w:r>
            <w:proofErr w:type="gramEnd"/>
            <w:r w:rsidR="00F33C70" w:rsidRPr="009E00DF">
              <w:rPr>
                <w:rFonts w:cs="Arial"/>
                <w:i/>
                <w:iCs/>
                <w:lang w:eastAsia="zh-CN"/>
              </w:rPr>
              <w:t xml:space="preserve"> </w:t>
            </w:r>
            <w:r w:rsidR="00CD5128" w:rsidRPr="009E00DF">
              <w:rPr>
                <w:rFonts w:cs="Arial"/>
                <w:i/>
                <w:iCs/>
                <w:lang w:eastAsia="zh-CN"/>
              </w:rPr>
              <w:t xml:space="preserve">par le Conseil </w:t>
            </w:r>
            <w:r w:rsidR="009E00DF">
              <w:rPr>
                <w:rFonts w:cs="Arial"/>
                <w:i/>
                <w:iCs/>
                <w:lang w:eastAsia="zh-CN"/>
              </w:rPr>
              <w:t xml:space="preserve">du FAQS </w:t>
            </w:r>
            <w:r w:rsidR="00CD5128" w:rsidRPr="009E00DF">
              <w:rPr>
                <w:rFonts w:cs="Arial"/>
                <w:i/>
                <w:iCs/>
                <w:lang w:eastAsia="zh-CN"/>
              </w:rPr>
              <w:t xml:space="preserve">doit être justifié. </w:t>
            </w:r>
            <w:r w:rsidR="00F33C70" w:rsidRPr="009E00DF">
              <w:rPr>
                <w:rFonts w:cs="Arial"/>
                <w:i/>
                <w:iCs/>
                <w:lang w:eastAsia="zh-CN"/>
              </w:rPr>
              <w:t xml:space="preserve"> </w:t>
            </w:r>
          </w:p>
        </w:tc>
      </w:tr>
      <w:tr w:rsidR="00546E3B" w:rsidRPr="009E00DF" w14:paraId="3063DE96" w14:textId="77777777" w:rsidTr="00E03279"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32C0" w14:textId="77777777" w:rsidR="00D2170B" w:rsidRPr="009E00DF" w:rsidRDefault="00D2170B" w:rsidP="00D2170B">
            <w:pPr>
              <w:widowControl w:val="0"/>
              <w:rPr>
                <w:rFonts w:cs="Arial"/>
                <w:lang w:eastAsia="zh-CN"/>
              </w:rPr>
            </w:pPr>
          </w:p>
          <w:tbl>
            <w:tblPr>
              <w:tblStyle w:val="TableGrid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725"/>
              <w:gridCol w:w="1276"/>
              <w:gridCol w:w="1843"/>
              <w:gridCol w:w="2978"/>
            </w:tblGrid>
            <w:tr w:rsidR="00CD5128" w:rsidRPr="009E00DF" w14:paraId="3EEE390D" w14:textId="77777777" w:rsidTr="0064210B">
              <w:tc>
                <w:tcPr>
                  <w:tcW w:w="562" w:type="dxa"/>
                </w:tcPr>
                <w:p w14:paraId="4BBBB13D" w14:textId="77777777" w:rsidR="00CD5128" w:rsidRPr="009E00DF" w:rsidRDefault="00CD5128" w:rsidP="00DA33C8">
                  <w:pPr>
                    <w:widowControl w:val="0"/>
                    <w:rPr>
                      <w:rFonts w:cs="Arial"/>
                      <w:bCs/>
                      <w:i/>
                      <w:iCs/>
                      <w:lang w:eastAsia="zh-CN"/>
                    </w:rPr>
                  </w:pPr>
                  <w:r w:rsidRPr="009E00DF">
                    <w:rPr>
                      <w:bCs/>
                      <w:i/>
                      <w:iCs/>
                    </w:rPr>
                    <w:t>N</w:t>
                  </w:r>
                  <w:r w:rsidRPr="009E00DF">
                    <w:rPr>
                      <w:bCs/>
                      <w:i/>
                      <w:iCs/>
                      <w:vertAlign w:val="superscript"/>
                    </w:rPr>
                    <w:t>o</w:t>
                  </w:r>
                </w:p>
              </w:tc>
              <w:tc>
                <w:tcPr>
                  <w:tcW w:w="2725" w:type="dxa"/>
                </w:tcPr>
                <w:p w14:paraId="7A8B418E" w14:textId="77777777" w:rsidR="00CD5128" w:rsidRPr="009E00DF" w:rsidRDefault="00CD5128" w:rsidP="00DA33C8">
                  <w:pPr>
                    <w:widowControl w:val="0"/>
                    <w:rPr>
                      <w:rFonts w:cs="Arial"/>
                      <w:bCs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>Activité prévue (description)</w:t>
                  </w:r>
                </w:p>
              </w:tc>
              <w:tc>
                <w:tcPr>
                  <w:tcW w:w="1276" w:type="dxa"/>
                </w:tcPr>
                <w:p w14:paraId="2692097F" w14:textId="0A6D24EC" w:rsidR="00CD5128" w:rsidRPr="009E00DF" w:rsidRDefault="00CD5128" w:rsidP="00D2170B">
                  <w:pPr>
                    <w:widowControl w:val="0"/>
                    <w:rPr>
                      <w:rFonts w:cs="Arial"/>
                      <w:bCs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>Calendrier prévu</w:t>
                  </w:r>
                </w:p>
              </w:tc>
              <w:tc>
                <w:tcPr>
                  <w:tcW w:w="1843" w:type="dxa"/>
                </w:tcPr>
                <w:p w14:paraId="4B5EE0F7" w14:textId="3C56BBD7" w:rsidR="00CD5128" w:rsidRPr="009E00DF" w:rsidRDefault="0064210B" w:rsidP="00D2170B">
                  <w:pPr>
                    <w:widowControl w:val="0"/>
                    <w:rPr>
                      <w:rFonts w:cs="Arial"/>
                      <w:bCs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bCs/>
                      <w:i/>
                      <w:iCs/>
                      <w:lang w:eastAsia="zh-CN"/>
                    </w:rPr>
                    <w:t>Date d’achèvement</w:t>
                  </w:r>
                </w:p>
              </w:tc>
              <w:tc>
                <w:tcPr>
                  <w:tcW w:w="2978" w:type="dxa"/>
                </w:tcPr>
                <w:p w14:paraId="11E951A7" w14:textId="0594BF0A" w:rsidR="00CD5128" w:rsidRPr="009E00DF" w:rsidRDefault="00CD5128" w:rsidP="0064210B">
                  <w:pPr>
                    <w:widowControl w:val="0"/>
                    <w:ind w:right="-109"/>
                    <w:rPr>
                      <w:rFonts w:cs="Arial"/>
                      <w:bCs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>Commentaires,</w:t>
                  </w:r>
                  <w:r w:rsidR="0064210B"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 </w:t>
                  </w:r>
                  <w:r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y compris sur le non-achèvement </w:t>
                  </w:r>
                  <w:r w:rsidR="0064210B"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des activités </w:t>
                  </w:r>
                  <w:r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>du projet</w:t>
                  </w:r>
                </w:p>
              </w:tc>
            </w:tr>
            <w:tr w:rsidR="00CD5128" w:rsidRPr="009E00DF" w14:paraId="1C36B4C5" w14:textId="77777777" w:rsidTr="0064210B">
              <w:tc>
                <w:tcPr>
                  <w:tcW w:w="562" w:type="dxa"/>
                </w:tcPr>
                <w:p w14:paraId="540F8934" w14:textId="75DA22BE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1.</w:t>
                  </w:r>
                </w:p>
              </w:tc>
              <w:tc>
                <w:tcPr>
                  <w:tcW w:w="2725" w:type="dxa"/>
                </w:tcPr>
                <w:p w14:paraId="730F75CA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76" w:type="dxa"/>
                </w:tcPr>
                <w:p w14:paraId="7BDDD727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43" w:type="dxa"/>
                </w:tcPr>
                <w:p w14:paraId="3326C7C9" w14:textId="4B830183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978" w:type="dxa"/>
                </w:tcPr>
                <w:p w14:paraId="71CB382B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D5128" w:rsidRPr="009E00DF" w14:paraId="6A44D327" w14:textId="77777777" w:rsidTr="0064210B">
              <w:tc>
                <w:tcPr>
                  <w:tcW w:w="562" w:type="dxa"/>
                </w:tcPr>
                <w:p w14:paraId="79C1B9D0" w14:textId="4C73BD33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2.</w:t>
                  </w:r>
                </w:p>
              </w:tc>
              <w:tc>
                <w:tcPr>
                  <w:tcW w:w="2725" w:type="dxa"/>
                </w:tcPr>
                <w:p w14:paraId="18024F02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76" w:type="dxa"/>
                </w:tcPr>
                <w:p w14:paraId="2D31A92D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43" w:type="dxa"/>
                </w:tcPr>
                <w:p w14:paraId="2B9DCFAD" w14:textId="0893E7D6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978" w:type="dxa"/>
                </w:tcPr>
                <w:p w14:paraId="6034F26B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D5128" w:rsidRPr="009E00DF" w14:paraId="5FB80557" w14:textId="77777777" w:rsidTr="0064210B">
              <w:tc>
                <w:tcPr>
                  <w:tcW w:w="562" w:type="dxa"/>
                </w:tcPr>
                <w:p w14:paraId="6D6568AA" w14:textId="0F2E1B62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3.</w:t>
                  </w:r>
                </w:p>
              </w:tc>
              <w:tc>
                <w:tcPr>
                  <w:tcW w:w="2725" w:type="dxa"/>
                </w:tcPr>
                <w:p w14:paraId="666D385E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76" w:type="dxa"/>
                </w:tcPr>
                <w:p w14:paraId="14DE5F20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43" w:type="dxa"/>
                </w:tcPr>
                <w:p w14:paraId="07185CAC" w14:textId="6533F22C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978" w:type="dxa"/>
                </w:tcPr>
                <w:p w14:paraId="4CA7E2E3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D5128" w:rsidRPr="009E00DF" w14:paraId="5D8B9702" w14:textId="77777777" w:rsidTr="0064210B">
              <w:tc>
                <w:tcPr>
                  <w:tcW w:w="562" w:type="dxa"/>
                </w:tcPr>
                <w:p w14:paraId="31B1C382" w14:textId="76DD2782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4.</w:t>
                  </w:r>
                </w:p>
              </w:tc>
              <w:tc>
                <w:tcPr>
                  <w:tcW w:w="2725" w:type="dxa"/>
                </w:tcPr>
                <w:p w14:paraId="0BA61118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76" w:type="dxa"/>
                </w:tcPr>
                <w:p w14:paraId="77BC9FBA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43" w:type="dxa"/>
                </w:tcPr>
                <w:p w14:paraId="7CEA8867" w14:textId="31F3F9A3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978" w:type="dxa"/>
                </w:tcPr>
                <w:p w14:paraId="4C7FCA95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D5128" w:rsidRPr="009E00DF" w14:paraId="5D66EECD" w14:textId="77777777" w:rsidTr="0064210B">
              <w:tc>
                <w:tcPr>
                  <w:tcW w:w="562" w:type="dxa"/>
                </w:tcPr>
                <w:p w14:paraId="4F2D229C" w14:textId="1D41AD2D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5.</w:t>
                  </w:r>
                </w:p>
              </w:tc>
              <w:tc>
                <w:tcPr>
                  <w:tcW w:w="2725" w:type="dxa"/>
                </w:tcPr>
                <w:p w14:paraId="11959051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76" w:type="dxa"/>
                </w:tcPr>
                <w:p w14:paraId="70542F31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43" w:type="dxa"/>
                </w:tcPr>
                <w:p w14:paraId="31CE3E81" w14:textId="1A48A7A5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978" w:type="dxa"/>
                </w:tcPr>
                <w:p w14:paraId="5040B4DA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D5128" w:rsidRPr="009E00DF" w14:paraId="5CA46E22" w14:textId="77777777" w:rsidTr="0064210B">
              <w:tc>
                <w:tcPr>
                  <w:tcW w:w="562" w:type="dxa"/>
                </w:tcPr>
                <w:p w14:paraId="50E425FC" w14:textId="7B9D5011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6.</w:t>
                  </w:r>
                </w:p>
              </w:tc>
              <w:tc>
                <w:tcPr>
                  <w:tcW w:w="2725" w:type="dxa"/>
                </w:tcPr>
                <w:p w14:paraId="5B920385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76" w:type="dxa"/>
                </w:tcPr>
                <w:p w14:paraId="605576CC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43" w:type="dxa"/>
                </w:tcPr>
                <w:p w14:paraId="0B9DF064" w14:textId="68A36B3A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978" w:type="dxa"/>
                </w:tcPr>
                <w:p w14:paraId="451BF575" w14:textId="77777777" w:rsidR="00CD5128" w:rsidRPr="009E00DF" w:rsidRDefault="00CD5128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6F750984" w14:textId="77777777" w:rsidR="00D2170B" w:rsidRPr="009E00DF" w:rsidRDefault="00D2170B" w:rsidP="00D2170B">
            <w:pPr>
              <w:widowControl w:val="0"/>
              <w:rPr>
                <w:rFonts w:cs="Arial"/>
                <w:lang w:eastAsia="zh-CN"/>
              </w:rPr>
            </w:pPr>
          </w:p>
          <w:p w14:paraId="60BFC89A" w14:textId="631C2549" w:rsidR="00E03279" w:rsidRDefault="00BF01EA" w:rsidP="00F10431">
            <w:pPr>
              <w:ind w:left="567" w:hanging="567"/>
              <w:jc w:val="both"/>
              <w:rPr>
                <w:rFonts w:cs="Arial"/>
                <w:lang w:eastAsia="zh-CN"/>
              </w:rPr>
            </w:pPr>
            <w:r w:rsidRPr="009E00DF">
              <w:rPr>
                <w:rFonts w:cs="Arial"/>
                <w:lang w:eastAsia="zh-CN"/>
              </w:rPr>
              <w:t>1.2</w:t>
            </w:r>
            <w:r w:rsidRPr="009E00DF">
              <w:rPr>
                <w:rFonts w:cs="Arial"/>
                <w:lang w:eastAsia="zh-CN"/>
              </w:rPr>
              <w:tab/>
            </w:r>
            <w:r w:rsidR="00CD5128" w:rsidRPr="009E00DF">
              <w:rPr>
                <w:rFonts w:cs="Arial"/>
                <w:lang w:eastAsia="zh-CN"/>
              </w:rPr>
              <w:t xml:space="preserve">Informations détaillées </w:t>
            </w:r>
            <w:r w:rsidR="00575FA1" w:rsidRPr="009E00DF">
              <w:rPr>
                <w:rFonts w:cs="Arial"/>
                <w:lang w:eastAsia="zh-CN"/>
              </w:rPr>
              <w:t xml:space="preserve">sur la question de savoir si le projet a permis d’atteindre les </w:t>
            </w:r>
            <w:r w:rsidR="00E375B7" w:rsidRPr="009E00DF">
              <w:rPr>
                <w:rFonts w:cs="Arial"/>
                <w:lang w:eastAsia="zh-CN"/>
              </w:rPr>
              <w:t xml:space="preserve">objectifs du plan de </w:t>
            </w:r>
            <w:r w:rsidR="00E375B7" w:rsidRPr="009E00DF">
              <w:rPr>
                <w:rFonts w:cs="Arial"/>
                <w:bCs/>
                <w:noProof/>
                <w:snapToGrid w:val="0"/>
                <w:lang w:eastAsia="fr-FR"/>
              </w:rPr>
              <w:t>l’opérateur</w:t>
            </w:r>
            <w:r w:rsidR="00E375B7" w:rsidRPr="009E00DF">
              <w:rPr>
                <w:rFonts w:cs="Arial"/>
                <w:lang w:eastAsia="zh-CN"/>
              </w:rPr>
              <w:t xml:space="preserve"> désigné pour</w:t>
            </w:r>
            <w:r w:rsidR="00C02C8E">
              <w:rPr>
                <w:rFonts w:cs="Arial"/>
                <w:lang w:eastAsia="zh-CN"/>
              </w:rPr>
              <w:t xml:space="preserve"> le développement de la qualité</w:t>
            </w:r>
            <w:r w:rsidR="00E375B7" w:rsidRPr="009E00DF">
              <w:rPr>
                <w:rFonts w:cs="Arial"/>
                <w:lang w:eastAsia="zh-CN"/>
              </w:rPr>
              <w:t xml:space="preserve"> </w:t>
            </w:r>
            <w:r w:rsidR="00575FA1" w:rsidRPr="009E00DF">
              <w:rPr>
                <w:rFonts w:cs="Arial"/>
                <w:lang w:eastAsia="zh-CN"/>
              </w:rPr>
              <w:t>ainsi que sur la manière dont le projet a amélioré la qualité générale du service du courrier international.</w:t>
            </w:r>
          </w:p>
          <w:p w14:paraId="11BED067" w14:textId="77777777" w:rsidR="00F26101" w:rsidRDefault="00F26101" w:rsidP="009E00DF">
            <w:pPr>
              <w:spacing w:before="60"/>
              <w:ind w:left="567" w:hanging="567"/>
              <w:jc w:val="both"/>
              <w:rPr>
                <w:rFonts w:cs="Arial"/>
                <w:lang w:eastAsia="zh-CN"/>
              </w:rPr>
            </w:pPr>
          </w:p>
          <w:p w14:paraId="1F56528E" w14:textId="77777777" w:rsidR="00F26101" w:rsidRDefault="00F26101" w:rsidP="009E00DF">
            <w:pPr>
              <w:spacing w:before="60"/>
              <w:ind w:left="567" w:hanging="567"/>
              <w:jc w:val="both"/>
              <w:rPr>
                <w:rFonts w:cs="Arial"/>
                <w:lang w:eastAsia="zh-CN"/>
              </w:rPr>
            </w:pPr>
          </w:p>
          <w:p w14:paraId="0915D928" w14:textId="77777777" w:rsidR="00F26101" w:rsidRDefault="00F26101" w:rsidP="009E00DF">
            <w:pPr>
              <w:spacing w:before="60"/>
              <w:ind w:left="567" w:hanging="567"/>
              <w:jc w:val="both"/>
              <w:rPr>
                <w:rFonts w:cs="Arial"/>
                <w:lang w:eastAsia="zh-CN"/>
              </w:rPr>
            </w:pPr>
          </w:p>
          <w:p w14:paraId="5FBD3F20" w14:textId="77777777" w:rsidR="00F26101" w:rsidRDefault="00F26101" w:rsidP="009E00DF">
            <w:pPr>
              <w:spacing w:before="60"/>
              <w:ind w:left="567" w:hanging="567"/>
              <w:jc w:val="both"/>
              <w:rPr>
                <w:rFonts w:cs="Arial"/>
                <w:lang w:eastAsia="zh-CN"/>
              </w:rPr>
            </w:pPr>
          </w:p>
          <w:p w14:paraId="7352CC92" w14:textId="77777777" w:rsidR="00F26101" w:rsidRDefault="00F26101" w:rsidP="009E00DF">
            <w:pPr>
              <w:spacing w:before="60"/>
              <w:ind w:left="567" w:hanging="567"/>
              <w:jc w:val="both"/>
              <w:rPr>
                <w:rFonts w:cs="Arial"/>
                <w:lang w:eastAsia="zh-CN"/>
              </w:rPr>
            </w:pPr>
          </w:p>
          <w:p w14:paraId="051681A7" w14:textId="77777777" w:rsidR="00F26101" w:rsidRDefault="00F26101" w:rsidP="009E00DF">
            <w:pPr>
              <w:spacing w:before="60"/>
              <w:ind w:left="567" w:hanging="567"/>
              <w:jc w:val="both"/>
              <w:rPr>
                <w:rFonts w:cs="Arial"/>
                <w:lang w:eastAsia="zh-CN"/>
              </w:rPr>
            </w:pPr>
          </w:p>
          <w:p w14:paraId="6D39CD60" w14:textId="77777777" w:rsidR="00F26101" w:rsidRDefault="00F26101" w:rsidP="009E00DF">
            <w:pPr>
              <w:spacing w:before="60"/>
              <w:ind w:left="567" w:hanging="567"/>
              <w:jc w:val="both"/>
              <w:rPr>
                <w:rFonts w:cs="Arial"/>
                <w:lang w:eastAsia="zh-CN"/>
              </w:rPr>
            </w:pPr>
          </w:p>
          <w:p w14:paraId="66DA1826" w14:textId="77777777" w:rsidR="00F26101" w:rsidRDefault="00F26101" w:rsidP="009E00DF">
            <w:pPr>
              <w:spacing w:before="60"/>
              <w:ind w:left="567" w:hanging="567"/>
              <w:jc w:val="both"/>
              <w:rPr>
                <w:rFonts w:cs="Arial"/>
                <w:lang w:eastAsia="zh-CN"/>
              </w:rPr>
            </w:pPr>
          </w:p>
          <w:p w14:paraId="644CBF7E" w14:textId="77777777" w:rsidR="00F26101" w:rsidRDefault="00F26101" w:rsidP="009E00DF">
            <w:pPr>
              <w:spacing w:before="60"/>
              <w:ind w:left="567" w:hanging="567"/>
              <w:jc w:val="both"/>
              <w:rPr>
                <w:rFonts w:cs="Arial"/>
                <w:lang w:eastAsia="zh-CN"/>
              </w:rPr>
            </w:pPr>
          </w:p>
          <w:p w14:paraId="170E0F10" w14:textId="77777777" w:rsidR="00F26101" w:rsidRDefault="00F26101" w:rsidP="009E00DF">
            <w:pPr>
              <w:spacing w:before="60"/>
              <w:ind w:left="567" w:hanging="567"/>
              <w:jc w:val="both"/>
              <w:rPr>
                <w:rFonts w:cs="Arial"/>
                <w:lang w:eastAsia="zh-CN"/>
              </w:rPr>
            </w:pPr>
          </w:p>
          <w:p w14:paraId="595B4512" w14:textId="77777777" w:rsidR="00F26101" w:rsidRDefault="00F26101" w:rsidP="009E00DF">
            <w:pPr>
              <w:spacing w:before="60"/>
              <w:ind w:left="567" w:hanging="567"/>
              <w:jc w:val="both"/>
              <w:rPr>
                <w:rFonts w:cs="Arial"/>
                <w:lang w:eastAsia="zh-CN"/>
              </w:rPr>
            </w:pPr>
          </w:p>
          <w:p w14:paraId="6AC205C2" w14:textId="70FAF791" w:rsidR="00F26101" w:rsidRPr="009E00DF" w:rsidRDefault="00F26101" w:rsidP="00F26101">
            <w:pPr>
              <w:spacing w:before="60"/>
              <w:jc w:val="both"/>
              <w:rPr>
                <w:rFonts w:cs="Arial"/>
                <w:lang w:eastAsia="zh-CN"/>
              </w:rPr>
            </w:pPr>
          </w:p>
        </w:tc>
      </w:tr>
    </w:tbl>
    <w:p w14:paraId="025EE4AE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</w:p>
    <w:p w14:paraId="0CE5962C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  <w:sectPr w:rsidR="00546E3B" w:rsidRPr="009E00DF" w:rsidSect="00651243">
          <w:headerReference w:type="first" r:id="rId12"/>
          <w:footnotePr>
            <w:numRestart w:val="eachPage"/>
          </w:footnotePr>
          <w:pgSz w:w="11907" w:h="16840" w:code="9"/>
          <w:pgMar w:top="1134" w:right="851" w:bottom="709" w:left="1418" w:header="709" w:footer="709" w:gutter="0"/>
          <w:pgNumType w:start="2"/>
          <w:cols w:space="0"/>
          <w:titlePg/>
        </w:sectPr>
      </w:pPr>
    </w:p>
    <w:p w14:paraId="5EBECC28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  <w:r w:rsidRPr="009E00DF">
        <w:rPr>
          <w:rFonts w:cs="Arial"/>
          <w:snapToGrid w:val="0"/>
          <w:lang w:eastAsia="fr-FR"/>
        </w:rPr>
        <w:lastRenderedPageBreak/>
        <w:t>Numéro du projet:</w:t>
      </w:r>
    </w:p>
    <w:p w14:paraId="58AB00E2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31"/>
        <w:gridCol w:w="390"/>
        <w:gridCol w:w="390"/>
        <w:gridCol w:w="389"/>
        <w:gridCol w:w="390"/>
        <w:gridCol w:w="390"/>
        <w:gridCol w:w="390"/>
        <w:gridCol w:w="390"/>
      </w:tblGrid>
      <w:tr w:rsidR="00546E3B" w:rsidRPr="009E00DF" w14:paraId="29A50E11" w14:textId="77777777" w:rsidTr="00E03279">
        <w:tc>
          <w:tcPr>
            <w:tcW w:w="426" w:type="dxa"/>
          </w:tcPr>
          <w:p w14:paraId="334DBC96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  <w:r w:rsidRPr="009E00DF">
              <w:rPr>
                <w:rFonts w:cs="Arial"/>
                <w:lang w:eastAsia="zh-CN"/>
              </w:rPr>
              <w:t>Q</w:t>
            </w:r>
          </w:p>
        </w:tc>
        <w:tc>
          <w:tcPr>
            <w:tcW w:w="425" w:type="dxa"/>
          </w:tcPr>
          <w:p w14:paraId="4848A234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  <w:r w:rsidRPr="009E00DF">
              <w:rPr>
                <w:rFonts w:cs="Arial"/>
                <w:lang w:eastAsia="zh-CN"/>
              </w:rPr>
              <w:t>S</w:t>
            </w:r>
          </w:p>
        </w:tc>
        <w:tc>
          <w:tcPr>
            <w:tcW w:w="431" w:type="dxa"/>
          </w:tcPr>
          <w:p w14:paraId="25838B52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  <w:r w:rsidRPr="009E00DF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14:paraId="428487E1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15D9A54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2EF66F52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3F19585C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4A5F8468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4D677275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149EC2D4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</w:tr>
    </w:tbl>
    <w:p w14:paraId="3C196DDB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</w:p>
    <w:p w14:paraId="36982F92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546E3B" w:rsidRPr="009E00DF" w14:paraId="6384915B" w14:textId="77777777" w:rsidTr="007228C7">
        <w:trPr>
          <w:trHeight w:val="81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5B2AF" w14:textId="1586AFFF" w:rsidR="00F43966" w:rsidRPr="009E00DF" w:rsidRDefault="00546E3B" w:rsidP="00742D16">
            <w:pPr>
              <w:spacing w:before="60"/>
              <w:ind w:left="567" w:hanging="567"/>
              <w:jc w:val="both"/>
              <w:rPr>
                <w:rFonts w:cs="Arial"/>
                <w:bCs/>
                <w:i/>
                <w:noProof/>
                <w:snapToGrid w:val="0"/>
                <w:lang w:eastAsia="fr-FR"/>
              </w:rPr>
            </w:pPr>
            <w:r w:rsidRPr="009E00DF">
              <w:rPr>
                <w:rFonts w:cs="Arial"/>
                <w:bCs/>
                <w:i/>
                <w:snapToGrid w:val="0"/>
                <w:lang w:eastAsia="fr-FR"/>
              </w:rPr>
              <w:t>2.</w:t>
            </w:r>
            <w:r w:rsidR="00575FA1" w:rsidRPr="009E00DF">
              <w:rPr>
                <w:rFonts w:cs="Arial"/>
                <w:bCs/>
                <w:i/>
                <w:snapToGrid w:val="0"/>
                <w:lang w:eastAsia="fr-FR"/>
              </w:rPr>
              <w:t>1</w:t>
            </w:r>
            <w:r w:rsidRPr="009E00DF">
              <w:rPr>
                <w:rFonts w:cs="Arial"/>
                <w:bCs/>
                <w:i/>
                <w:snapToGrid w:val="0"/>
                <w:lang w:eastAsia="fr-FR"/>
              </w:rPr>
              <w:tab/>
            </w:r>
            <w:r w:rsidR="009C541C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Résultats obtenus par rapport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aux objectifs du projet et aux indicateurs de qualité quantifiés (</w:t>
            </w:r>
            <w:r w:rsidR="009C541C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tels que 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mentionnés dans la notification d’approbation inconditionnelle de la proposition de projet). </w:t>
            </w:r>
            <w:r w:rsidR="00F43966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Veuillez </w:t>
            </w:r>
            <w:r w:rsidR="009C541C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joindre les rapports </w:t>
            </w:r>
            <w:r w:rsidR="009C541C" w:rsidRPr="009E00DF">
              <w:rPr>
                <w:rFonts w:cs="Arial"/>
                <w:i/>
                <w:iCs/>
              </w:rPr>
              <w:t xml:space="preserve">QCS/GMS/IPS ou d’autres rapports de suivi </w:t>
            </w:r>
            <w:r w:rsidR="00742D16" w:rsidRPr="009E00DF">
              <w:rPr>
                <w:rFonts w:cs="Arial"/>
                <w:i/>
                <w:iCs/>
              </w:rPr>
              <w:t>confirmant les résultats obtenus.</w:t>
            </w:r>
          </w:p>
        </w:tc>
      </w:tr>
      <w:tr w:rsidR="00546E3B" w:rsidRPr="009E00DF" w14:paraId="16FC346F" w14:textId="77777777" w:rsidTr="00E03279"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4F65" w14:textId="77777777" w:rsidR="00D2170B" w:rsidRPr="009E00DF" w:rsidRDefault="00D2170B" w:rsidP="00D2170B">
            <w:pPr>
              <w:widowControl w:val="0"/>
              <w:rPr>
                <w:rFonts w:cs="Arial"/>
                <w:lang w:eastAsia="zh-C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142"/>
              <w:gridCol w:w="1699"/>
              <w:gridCol w:w="1698"/>
              <w:gridCol w:w="3018"/>
            </w:tblGrid>
            <w:tr w:rsidR="00D2170B" w:rsidRPr="009E00DF" w14:paraId="0737C5F3" w14:textId="77777777" w:rsidTr="008F3CB9">
              <w:tc>
                <w:tcPr>
                  <w:tcW w:w="540" w:type="dxa"/>
                </w:tcPr>
                <w:p w14:paraId="7ED58784" w14:textId="77777777" w:rsidR="00D2170B" w:rsidRPr="009E00DF" w:rsidRDefault="00310DF2" w:rsidP="00310DF2">
                  <w:pPr>
                    <w:widowControl w:val="0"/>
                    <w:rPr>
                      <w:rFonts w:cs="Arial"/>
                      <w:bCs/>
                      <w:i/>
                      <w:iCs/>
                      <w:lang w:eastAsia="zh-CN"/>
                    </w:rPr>
                  </w:pPr>
                  <w:r w:rsidRPr="009E00DF">
                    <w:rPr>
                      <w:bCs/>
                      <w:i/>
                      <w:iCs/>
                    </w:rPr>
                    <w:t>N</w:t>
                  </w:r>
                  <w:r w:rsidRPr="009E00DF">
                    <w:rPr>
                      <w:bCs/>
                      <w:i/>
                      <w:iCs/>
                      <w:vertAlign w:val="superscript"/>
                    </w:rPr>
                    <w:t>o</w:t>
                  </w:r>
                </w:p>
              </w:tc>
              <w:tc>
                <w:tcPr>
                  <w:tcW w:w="2142" w:type="dxa"/>
                </w:tcPr>
                <w:p w14:paraId="60BCCB23" w14:textId="75AD4897" w:rsidR="00D2170B" w:rsidRPr="009E00DF" w:rsidRDefault="00310DF2" w:rsidP="00D2170B">
                  <w:pPr>
                    <w:widowControl w:val="0"/>
                    <w:rPr>
                      <w:rFonts w:cs="Arial"/>
                      <w:bCs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Indicateur </w:t>
                  </w:r>
                  <w:r w:rsidR="00E03279"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br/>
                  </w:r>
                  <w:r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>de performance</w:t>
                  </w:r>
                  <w:r w:rsidR="00D2170B"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 </w:t>
                  </w:r>
                  <w:r w:rsidR="00F10431">
                    <w:rPr>
                      <w:rFonts w:cs="Arial"/>
                      <w:bCs/>
                      <w:i/>
                      <w:iCs/>
                      <w:lang w:eastAsia="zh-CN"/>
                    </w:rPr>
                    <w:t>clé</w:t>
                  </w:r>
                  <w:r w:rsidR="00742D16"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 </w:t>
                  </w:r>
                  <w:r w:rsidR="00D2170B"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>(description)</w:t>
                  </w:r>
                </w:p>
              </w:tc>
              <w:tc>
                <w:tcPr>
                  <w:tcW w:w="1699" w:type="dxa"/>
                </w:tcPr>
                <w:p w14:paraId="45C9E50A" w14:textId="73F50932" w:rsidR="00D2170B" w:rsidRPr="009E00DF" w:rsidRDefault="00310DF2" w:rsidP="00310DF2">
                  <w:pPr>
                    <w:widowControl w:val="0"/>
                    <w:rPr>
                      <w:rFonts w:cs="Arial"/>
                      <w:bCs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Niveau prévu </w:t>
                  </w:r>
                  <w:r w:rsidR="00E03279"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br/>
                  </w:r>
                  <w:r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>à l’achèvement du projet</w:t>
                  </w:r>
                  <w:r w:rsidR="00D2170B"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698" w:type="dxa"/>
                </w:tcPr>
                <w:p w14:paraId="6D649CFA" w14:textId="661221A0" w:rsidR="00D2170B" w:rsidRPr="009E00DF" w:rsidRDefault="00310DF2" w:rsidP="00D2170B">
                  <w:pPr>
                    <w:widowControl w:val="0"/>
                    <w:rPr>
                      <w:rFonts w:cs="Arial"/>
                      <w:bCs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>Niveau réellement atteint</w:t>
                  </w:r>
                  <w:r w:rsidR="00D2170B"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3018" w:type="dxa"/>
                </w:tcPr>
                <w:p w14:paraId="47E715AF" w14:textId="2A1CC8C1" w:rsidR="00D2170B" w:rsidRPr="009E00DF" w:rsidRDefault="00310DF2" w:rsidP="00742D16">
                  <w:pPr>
                    <w:widowControl w:val="0"/>
                    <w:rPr>
                      <w:rFonts w:cs="Arial"/>
                      <w:bCs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Explication détaillée </w:t>
                  </w:r>
                  <w:r w:rsidR="00742D16"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>concernant les résultats obtenus, y compris la non-réalisation d’</w:t>
                  </w:r>
                  <w:r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>indicateur</w:t>
                  </w:r>
                  <w:r w:rsidR="00742D16"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s </w:t>
                  </w:r>
                  <w:r w:rsidR="00F10431">
                    <w:rPr>
                      <w:rFonts w:cs="Arial"/>
                      <w:bCs/>
                      <w:i/>
                      <w:iCs/>
                      <w:lang w:eastAsia="zh-CN"/>
                    </w:rPr>
                    <w:br/>
                  </w:r>
                  <w:r w:rsidR="00742D16"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>de performance</w:t>
                  </w:r>
                  <w:r w:rsidR="00F10431"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 clé</w:t>
                  </w:r>
                  <w:r w:rsidR="00895495"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>s</w:t>
                  </w:r>
                </w:p>
              </w:tc>
            </w:tr>
            <w:tr w:rsidR="00D2170B" w:rsidRPr="009E00DF" w14:paraId="067EB32C" w14:textId="77777777" w:rsidTr="008F3CB9">
              <w:trPr>
                <w:trHeight w:val="1387"/>
              </w:trPr>
              <w:tc>
                <w:tcPr>
                  <w:tcW w:w="540" w:type="dxa"/>
                </w:tcPr>
                <w:p w14:paraId="01B1B9EC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1</w:t>
                  </w:r>
                </w:p>
              </w:tc>
              <w:tc>
                <w:tcPr>
                  <w:tcW w:w="2142" w:type="dxa"/>
                </w:tcPr>
                <w:p w14:paraId="1A364085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99" w:type="dxa"/>
                </w:tcPr>
                <w:p w14:paraId="2E55E11F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98" w:type="dxa"/>
                </w:tcPr>
                <w:p w14:paraId="2FAA3296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018" w:type="dxa"/>
                </w:tcPr>
                <w:p w14:paraId="2F63738B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  <w:p w14:paraId="1554672D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  <w:p w14:paraId="6206EE5B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  <w:p w14:paraId="3EF2FE10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  <w:p w14:paraId="0B097FF6" w14:textId="77777777" w:rsidR="00D2170B" w:rsidRPr="009E00DF" w:rsidRDefault="00D2170B" w:rsidP="00310DF2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(</w:t>
                  </w:r>
                  <w:r w:rsidR="00310DF2" w:rsidRPr="009E00DF">
                    <w:rPr>
                      <w:rFonts w:cs="Arial"/>
                      <w:lang w:eastAsia="zh-CN"/>
                    </w:rPr>
                    <w:t xml:space="preserve">Voir </w:t>
                  </w:r>
                  <w:r w:rsidRPr="009E00DF">
                    <w:rPr>
                      <w:rFonts w:cs="Arial"/>
                      <w:lang w:eastAsia="zh-CN"/>
                    </w:rPr>
                    <w:t>annex</w:t>
                  </w:r>
                  <w:r w:rsidR="00310DF2" w:rsidRPr="009E00DF">
                    <w:rPr>
                      <w:rFonts w:cs="Arial"/>
                      <w:lang w:eastAsia="zh-CN"/>
                    </w:rPr>
                    <w:t>e</w:t>
                  </w:r>
                  <w:r w:rsidRPr="009E00DF">
                    <w:rPr>
                      <w:rFonts w:cs="Arial"/>
                      <w:lang w:eastAsia="zh-CN"/>
                    </w:rPr>
                    <w:t xml:space="preserve"> </w:t>
                  </w:r>
                  <w:r w:rsidR="00310DF2" w:rsidRPr="009E00DF">
                    <w:rPr>
                      <w:rFonts w:cs="Arial"/>
                      <w:lang w:eastAsia="zh-CN"/>
                    </w:rPr>
                    <w:t>n</w:t>
                  </w:r>
                  <w:r w:rsidR="00310DF2" w:rsidRPr="009E00DF">
                    <w:rPr>
                      <w:vertAlign w:val="superscript"/>
                    </w:rPr>
                    <w:t>o</w:t>
                  </w:r>
                  <w:r w:rsidRPr="009E00DF">
                    <w:rPr>
                      <w:rFonts w:cs="Arial"/>
                      <w:lang w:eastAsia="zh-CN"/>
                    </w:rPr>
                    <w:t xml:space="preserve">  )</w:t>
                  </w:r>
                </w:p>
              </w:tc>
            </w:tr>
            <w:tr w:rsidR="00D2170B" w:rsidRPr="009E00DF" w14:paraId="192405BC" w14:textId="77777777" w:rsidTr="008F3CB9">
              <w:trPr>
                <w:trHeight w:val="1387"/>
              </w:trPr>
              <w:tc>
                <w:tcPr>
                  <w:tcW w:w="540" w:type="dxa"/>
                </w:tcPr>
                <w:p w14:paraId="45AC584E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2</w:t>
                  </w:r>
                </w:p>
              </w:tc>
              <w:tc>
                <w:tcPr>
                  <w:tcW w:w="2142" w:type="dxa"/>
                </w:tcPr>
                <w:p w14:paraId="7FC48073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99" w:type="dxa"/>
                </w:tcPr>
                <w:p w14:paraId="3080ACFF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98" w:type="dxa"/>
                </w:tcPr>
                <w:p w14:paraId="537977CB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018" w:type="dxa"/>
                </w:tcPr>
                <w:p w14:paraId="75F599AF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  <w:p w14:paraId="6A15C0D6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  <w:p w14:paraId="5F93D218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  <w:p w14:paraId="44EFC254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  <w:p w14:paraId="3CFEE1AA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(</w:t>
                  </w:r>
                  <w:r w:rsidR="00310DF2" w:rsidRPr="009E00DF">
                    <w:rPr>
                      <w:rFonts w:cs="Arial"/>
                      <w:lang w:eastAsia="zh-CN"/>
                    </w:rPr>
                    <w:t>Voir annexe n</w:t>
                  </w:r>
                  <w:r w:rsidR="00310DF2" w:rsidRPr="009E00DF">
                    <w:rPr>
                      <w:vertAlign w:val="superscript"/>
                    </w:rPr>
                    <w:t>o</w:t>
                  </w:r>
                  <w:r w:rsidR="00310DF2" w:rsidRPr="009E00DF">
                    <w:rPr>
                      <w:rFonts w:cs="Arial"/>
                      <w:lang w:eastAsia="zh-CN"/>
                    </w:rPr>
                    <w:t xml:space="preserve">  </w:t>
                  </w:r>
                  <w:r w:rsidRPr="009E00DF">
                    <w:rPr>
                      <w:rFonts w:cs="Arial"/>
                      <w:lang w:eastAsia="zh-CN"/>
                    </w:rPr>
                    <w:t>)</w:t>
                  </w:r>
                </w:p>
              </w:tc>
            </w:tr>
            <w:tr w:rsidR="00D2170B" w:rsidRPr="009E00DF" w14:paraId="7EBE7082" w14:textId="77777777" w:rsidTr="008F3CB9">
              <w:trPr>
                <w:trHeight w:val="1387"/>
              </w:trPr>
              <w:tc>
                <w:tcPr>
                  <w:tcW w:w="540" w:type="dxa"/>
                </w:tcPr>
                <w:p w14:paraId="15FCC202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3</w:t>
                  </w:r>
                </w:p>
              </w:tc>
              <w:tc>
                <w:tcPr>
                  <w:tcW w:w="2142" w:type="dxa"/>
                </w:tcPr>
                <w:p w14:paraId="1CAB8FDC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99" w:type="dxa"/>
                </w:tcPr>
                <w:p w14:paraId="7CBAA92F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698" w:type="dxa"/>
                </w:tcPr>
                <w:p w14:paraId="1FF96E1B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018" w:type="dxa"/>
                </w:tcPr>
                <w:p w14:paraId="3F01C95E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  <w:p w14:paraId="4296E088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  <w:p w14:paraId="3130A2E4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  <w:p w14:paraId="31E5C45E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  <w:p w14:paraId="56AB252F" w14:textId="77777777" w:rsidR="00D2170B" w:rsidRPr="009E00DF" w:rsidRDefault="00D2170B" w:rsidP="00D2170B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(</w:t>
                  </w:r>
                  <w:r w:rsidR="00310DF2" w:rsidRPr="009E00DF">
                    <w:rPr>
                      <w:rFonts w:cs="Arial"/>
                      <w:lang w:eastAsia="zh-CN"/>
                    </w:rPr>
                    <w:t>Voir annexe n</w:t>
                  </w:r>
                  <w:r w:rsidR="00310DF2" w:rsidRPr="009E00DF">
                    <w:rPr>
                      <w:vertAlign w:val="superscript"/>
                    </w:rPr>
                    <w:t>o</w:t>
                  </w:r>
                  <w:r w:rsidR="00310DF2" w:rsidRPr="009E00DF">
                    <w:rPr>
                      <w:rFonts w:cs="Arial"/>
                      <w:lang w:eastAsia="zh-CN"/>
                    </w:rPr>
                    <w:t xml:space="preserve">  </w:t>
                  </w:r>
                  <w:r w:rsidRPr="009E00DF">
                    <w:rPr>
                      <w:rFonts w:cs="Arial"/>
                      <w:lang w:eastAsia="zh-CN"/>
                    </w:rPr>
                    <w:t>)</w:t>
                  </w:r>
                </w:p>
              </w:tc>
            </w:tr>
          </w:tbl>
          <w:p w14:paraId="6AEF35C4" w14:textId="77777777" w:rsidR="00D2170B" w:rsidRPr="009E00DF" w:rsidRDefault="00D2170B" w:rsidP="00D2170B">
            <w:pPr>
              <w:widowControl w:val="0"/>
              <w:rPr>
                <w:rFonts w:cs="Arial"/>
                <w:lang w:eastAsia="zh-CN"/>
              </w:rPr>
            </w:pPr>
          </w:p>
          <w:p w14:paraId="75EE9ADC" w14:textId="5F251E8B" w:rsidR="00D2170B" w:rsidRPr="009E00DF" w:rsidRDefault="00F10431" w:rsidP="00F10431">
            <w:pPr>
              <w:ind w:left="567" w:hanging="567"/>
              <w:jc w:val="both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2.2</w:t>
            </w:r>
            <w:r w:rsidR="00D17173" w:rsidRPr="009E00DF">
              <w:rPr>
                <w:rFonts w:cs="Arial"/>
                <w:i/>
                <w:lang w:eastAsia="zh-CN"/>
              </w:rPr>
              <w:tab/>
            </w:r>
            <w:r w:rsidR="00742D16" w:rsidRPr="009E00DF">
              <w:rPr>
                <w:rFonts w:cs="Arial"/>
                <w:i/>
                <w:lang w:eastAsia="zh-CN"/>
              </w:rPr>
              <w:t>En cas de non-réalisation d’u</w:t>
            </w:r>
            <w:r>
              <w:rPr>
                <w:rFonts w:cs="Arial"/>
                <w:i/>
                <w:lang w:eastAsia="zh-CN"/>
              </w:rPr>
              <w:t>n indicateur de performance clé</w:t>
            </w:r>
            <w:r w:rsidR="00742D16" w:rsidRPr="009E00DF">
              <w:rPr>
                <w:rFonts w:cs="Arial"/>
                <w:i/>
                <w:lang w:eastAsia="zh-CN"/>
              </w:rPr>
              <w:t xml:space="preserve">, </w:t>
            </w:r>
            <w:r w:rsidR="00D17173" w:rsidRPr="009E00DF">
              <w:rPr>
                <w:rFonts w:cs="Arial"/>
                <w:i/>
                <w:lang w:eastAsia="zh-CN"/>
              </w:rPr>
              <w:t xml:space="preserve">veuillez </w:t>
            </w:r>
            <w:r w:rsidR="001B3F52" w:rsidRPr="009E00DF">
              <w:rPr>
                <w:rFonts w:cs="Arial"/>
                <w:i/>
                <w:lang w:eastAsia="zh-CN"/>
              </w:rPr>
              <w:t xml:space="preserve">fournir </w:t>
            </w:r>
            <w:r w:rsidR="00D17173" w:rsidRPr="009E00DF">
              <w:rPr>
                <w:rFonts w:cs="Arial"/>
                <w:i/>
                <w:lang w:eastAsia="zh-CN"/>
              </w:rPr>
              <w:t>le plan d’action envisagé pour rectifier la situation.</w:t>
            </w:r>
          </w:p>
          <w:p w14:paraId="44115587" w14:textId="31025033" w:rsidR="00D41B46" w:rsidRPr="009E00DF" w:rsidRDefault="00D41B46" w:rsidP="00D17173">
            <w:pPr>
              <w:widowControl w:val="0"/>
              <w:rPr>
                <w:rFonts w:cs="Arial"/>
                <w:i/>
                <w:lang w:eastAsia="zh-C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1984"/>
              <w:gridCol w:w="4678"/>
              <w:gridCol w:w="1985"/>
            </w:tblGrid>
            <w:tr w:rsidR="00D41B46" w:rsidRPr="009E00DF" w14:paraId="0E4AC07F" w14:textId="77777777" w:rsidTr="002D3E86">
              <w:tc>
                <w:tcPr>
                  <w:tcW w:w="733" w:type="dxa"/>
                </w:tcPr>
                <w:p w14:paraId="5B8DDE18" w14:textId="273960FF" w:rsidR="00D41B46" w:rsidRPr="009E00DF" w:rsidRDefault="00F10431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N</w:t>
                  </w:r>
                  <w:r w:rsidRPr="00F10431">
                    <w:rPr>
                      <w:rFonts w:cs="Arial"/>
                      <w:vertAlign w:val="superscript"/>
                      <w:lang w:eastAsia="zh-CN"/>
                    </w:rPr>
                    <w:t>o</w:t>
                  </w:r>
                </w:p>
              </w:tc>
              <w:tc>
                <w:tcPr>
                  <w:tcW w:w="1984" w:type="dxa"/>
                </w:tcPr>
                <w:p w14:paraId="6C8E1961" w14:textId="75D738B0" w:rsidR="00D41B46" w:rsidRPr="009E00DF" w:rsidRDefault="00F10431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Indicateur </w:t>
                  </w:r>
                  <w:r>
                    <w:rPr>
                      <w:rFonts w:cs="Arial"/>
                      <w:bCs/>
                      <w:i/>
                      <w:iCs/>
                      <w:lang w:eastAsia="zh-CN"/>
                    </w:rPr>
                    <w:br/>
                    <w:t>de performance clé</w:t>
                  </w:r>
                  <w:r w:rsidR="00D41B46" w:rsidRPr="009E00DF">
                    <w:rPr>
                      <w:rFonts w:cs="Arial"/>
                      <w:bCs/>
                      <w:i/>
                      <w:iCs/>
                      <w:lang w:eastAsia="zh-CN"/>
                    </w:rPr>
                    <w:t xml:space="preserve"> </w:t>
                  </w:r>
                  <w:r w:rsidR="00D41B46" w:rsidRPr="009E00DF">
                    <w:rPr>
                      <w:rFonts w:cs="Arial"/>
                      <w:i/>
                      <w:iCs/>
                      <w:lang w:eastAsia="zh-CN"/>
                    </w:rPr>
                    <w:t>(non réalisé)</w:t>
                  </w:r>
                </w:p>
              </w:tc>
              <w:tc>
                <w:tcPr>
                  <w:tcW w:w="4678" w:type="dxa"/>
                </w:tcPr>
                <w:p w14:paraId="22709633" w14:textId="7CBF2F03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 xml:space="preserve">Plan d’action pour la réalisation de </w:t>
                  </w:r>
                  <w:r w:rsidR="00F10431">
                    <w:rPr>
                      <w:rFonts w:cs="Arial"/>
                      <w:lang w:eastAsia="zh-CN"/>
                    </w:rPr>
                    <w:t xml:space="preserve">l’indicateur </w:t>
                  </w:r>
                  <w:r w:rsidR="00F10431">
                    <w:rPr>
                      <w:rFonts w:cs="Arial"/>
                      <w:lang w:eastAsia="zh-CN"/>
                    </w:rPr>
                    <w:br/>
                    <w:t>de performance clé</w:t>
                  </w:r>
                </w:p>
              </w:tc>
              <w:tc>
                <w:tcPr>
                  <w:tcW w:w="1985" w:type="dxa"/>
                </w:tcPr>
                <w:p w14:paraId="543EF506" w14:textId="6D139D3E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 xml:space="preserve">Délai fixé </w:t>
                  </w:r>
                </w:p>
              </w:tc>
            </w:tr>
            <w:tr w:rsidR="00D41B46" w:rsidRPr="009E00DF" w14:paraId="79EA7E49" w14:textId="77777777" w:rsidTr="002D3E86">
              <w:tc>
                <w:tcPr>
                  <w:tcW w:w="733" w:type="dxa"/>
                </w:tcPr>
                <w:p w14:paraId="64C78F64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4" w:type="dxa"/>
                </w:tcPr>
                <w:p w14:paraId="56D4E590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4678" w:type="dxa"/>
                </w:tcPr>
                <w:p w14:paraId="4077B747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5" w:type="dxa"/>
                </w:tcPr>
                <w:p w14:paraId="4BBF0332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D41B46" w:rsidRPr="009E00DF" w14:paraId="50AD6640" w14:textId="77777777" w:rsidTr="002D3E86">
              <w:tc>
                <w:tcPr>
                  <w:tcW w:w="733" w:type="dxa"/>
                </w:tcPr>
                <w:p w14:paraId="33FBB0A7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4" w:type="dxa"/>
                </w:tcPr>
                <w:p w14:paraId="59B4D381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4678" w:type="dxa"/>
                </w:tcPr>
                <w:p w14:paraId="0922D7BB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5" w:type="dxa"/>
                </w:tcPr>
                <w:p w14:paraId="18BAC893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D41B46" w:rsidRPr="009E00DF" w14:paraId="72657E18" w14:textId="77777777" w:rsidTr="002D3E86">
              <w:tc>
                <w:tcPr>
                  <w:tcW w:w="733" w:type="dxa"/>
                </w:tcPr>
                <w:p w14:paraId="27387D98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4" w:type="dxa"/>
                </w:tcPr>
                <w:p w14:paraId="3D36E99D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4678" w:type="dxa"/>
                </w:tcPr>
                <w:p w14:paraId="7EAD0B1E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5" w:type="dxa"/>
                </w:tcPr>
                <w:p w14:paraId="4F906AFE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D41B46" w:rsidRPr="009E00DF" w14:paraId="7FD3B1CD" w14:textId="77777777" w:rsidTr="002D3E86">
              <w:tc>
                <w:tcPr>
                  <w:tcW w:w="733" w:type="dxa"/>
                </w:tcPr>
                <w:p w14:paraId="3AA3472B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4" w:type="dxa"/>
                </w:tcPr>
                <w:p w14:paraId="24EE1E8E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4678" w:type="dxa"/>
                </w:tcPr>
                <w:p w14:paraId="5E16F092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985" w:type="dxa"/>
                </w:tcPr>
                <w:p w14:paraId="3117F9B7" w14:textId="77777777" w:rsidR="00D41B46" w:rsidRPr="009E00DF" w:rsidRDefault="00D41B46" w:rsidP="00D41B46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40CB7783" w14:textId="77777777" w:rsidR="00D41B46" w:rsidRPr="009E00DF" w:rsidRDefault="00D41B46" w:rsidP="00D17173">
            <w:pPr>
              <w:widowControl w:val="0"/>
              <w:rPr>
                <w:rFonts w:cs="Arial"/>
                <w:iCs/>
                <w:lang w:eastAsia="zh-CN"/>
              </w:rPr>
            </w:pPr>
          </w:p>
          <w:p w14:paraId="0384C167" w14:textId="77777777" w:rsidR="00546E3B" w:rsidRPr="009E00DF" w:rsidRDefault="00546E3B" w:rsidP="00085880">
            <w:pPr>
              <w:jc w:val="both"/>
              <w:rPr>
                <w:rFonts w:cs="Arial"/>
                <w:snapToGrid w:val="0"/>
                <w:lang w:eastAsia="fr-FR"/>
              </w:rPr>
            </w:pPr>
          </w:p>
        </w:tc>
      </w:tr>
    </w:tbl>
    <w:p w14:paraId="647439A6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546E3B" w:rsidRPr="009E00DF" w14:paraId="4828740D" w14:textId="77777777" w:rsidTr="00E0327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47F67" w14:textId="32DD414E" w:rsidR="00546E3B" w:rsidRPr="009E00DF" w:rsidRDefault="00546E3B" w:rsidP="00BF01EA">
            <w:pPr>
              <w:spacing w:before="60" w:after="60"/>
              <w:ind w:left="567" w:hanging="567"/>
              <w:jc w:val="both"/>
              <w:rPr>
                <w:rFonts w:cs="Arial"/>
                <w:bCs/>
                <w:i/>
                <w:snapToGrid w:val="0"/>
                <w:lang w:eastAsia="fr-FR"/>
              </w:rPr>
            </w:pPr>
            <w:r w:rsidRPr="009E00DF">
              <w:rPr>
                <w:rFonts w:cs="Arial"/>
                <w:bCs/>
                <w:i/>
                <w:snapToGrid w:val="0"/>
                <w:lang w:eastAsia="fr-FR"/>
              </w:rPr>
              <w:t>3.</w:t>
            </w:r>
            <w:r w:rsidRPr="009E00DF">
              <w:rPr>
                <w:rFonts w:cs="Arial"/>
                <w:bCs/>
                <w:i/>
                <w:snapToGrid w:val="0"/>
                <w:lang w:eastAsia="fr-FR"/>
              </w:rPr>
              <w:tab/>
            </w:r>
            <w:r w:rsidR="00E03279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É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vénements </w:t>
            </w:r>
            <w:r w:rsidR="005432E3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particuliers: veuillez indiquer 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tout incident et/ou exception </w:t>
            </w:r>
            <w:r w:rsidR="00BF01EA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survenu(e)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dans le cadre du projet (à </w:t>
            </w:r>
            <w:r w:rsidR="005432E3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l’exclusion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des demandes de modifica</w:t>
            </w:r>
            <w:r w:rsidR="00F10431">
              <w:rPr>
                <w:rFonts w:cs="Arial"/>
                <w:bCs/>
                <w:i/>
                <w:noProof/>
                <w:snapToGrid w:val="0"/>
                <w:lang w:eastAsia="fr-FR"/>
              </w:rPr>
              <w:t>tion de projet déjà approuvées)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ou toute autre infor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softHyphen/>
              <w:t xml:space="preserve">mation demandée par le Conseil </w:t>
            </w:r>
            <w:r w:rsidR="00E03279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du FAQS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dans la notification d’approbation inconditionnelle de la proposition de projet</w:t>
            </w:r>
            <w:r w:rsidR="005432E3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.</w:t>
            </w:r>
          </w:p>
        </w:tc>
      </w:tr>
      <w:tr w:rsidR="00546E3B" w:rsidRPr="009E00DF" w14:paraId="2D95E7EA" w14:textId="77777777" w:rsidTr="00E03279"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433" w14:textId="77777777" w:rsidR="00546E3B" w:rsidRPr="009E00DF" w:rsidRDefault="00546E3B" w:rsidP="00085880">
            <w:pPr>
              <w:jc w:val="both"/>
              <w:rPr>
                <w:rFonts w:cs="Arial"/>
                <w:snapToGrid w:val="0"/>
                <w:lang w:eastAsia="fr-FR"/>
              </w:rPr>
            </w:pPr>
          </w:p>
          <w:p w14:paraId="31574B53" w14:textId="77777777" w:rsidR="00546E3B" w:rsidRPr="009E00DF" w:rsidRDefault="00546E3B" w:rsidP="00085880">
            <w:pPr>
              <w:jc w:val="both"/>
              <w:rPr>
                <w:rFonts w:cs="Arial"/>
                <w:snapToGrid w:val="0"/>
                <w:lang w:eastAsia="fr-FR"/>
              </w:rPr>
            </w:pPr>
          </w:p>
          <w:p w14:paraId="7CF17DF9" w14:textId="77777777" w:rsidR="00546E3B" w:rsidRPr="009E00DF" w:rsidRDefault="00546E3B" w:rsidP="00085880">
            <w:pPr>
              <w:jc w:val="both"/>
              <w:rPr>
                <w:rFonts w:cs="Arial"/>
                <w:snapToGrid w:val="0"/>
                <w:lang w:eastAsia="fr-FR"/>
              </w:rPr>
            </w:pPr>
          </w:p>
          <w:p w14:paraId="577ABCF5" w14:textId="77777777" w:rsidR="00546E3B" w:rsidRPr="009E00DF" w:rsidRDefault="00546E3B" w:rsidP="00085880">
            <w:pPr>
              <w:jc w:val="both"/>
              <w:rPr>
                <w:rFonts w:cs="Arial"/>
                <w:snapToGrid w:val="0"/>
                <w:lang w:eastAsia="fr-FR"/>
              </w:rPr>
            </w:pPr>
          </w:p>
          <w:p w14:paraId="1AAFD474" w14:textId="77777777" w:rsidR="00546E3B" w:rsidRPr="009E00DF" w:rsidRDefault="00546E3B" w:rsidP="00085880">
            <w:pPr>
              <w:jc w:val="both"/>
              <w:rPr>
                <w:rFonts w:cs="Arial"/>
                <w:snapToGrid w:val="0"/>
                <w:lang w:eastAsia="fr-FR"/>
              </w:rPr>
            </w:pPr>
          </w:p>
          <w:p w14:paraId="66762AA0" w14:textId="77777777" w:rsidR="00546E3B" w:rsidRPr="009E00DF" w:rsidRDefault="00546E3B" w:rsidP="00085880">
            <w:pPr>
              <w:jc w:val="both"/>
              <w:rPr>
                <w:rFonts w:cs="Arial"/>
                <w:snapToGrid w:val="0"/>
                <w:lang w:eastAsia="fr-FR"/>
              </w:rPr>
            </w:pPr>
          </w:p>
          <w:p w14:paraId="5E4E16B6" w14:textId="77777777" w:rsidR="00546E3B" w:rsidRPr="009E00DF" w:rsidRDefault="00546E3B" w:rsidP="00085880">
            <w:pPr>
              <w:jc w:val="both"/>
              <w:rPr>
                <w:rFonts w:cs="Arial"/>
                <w:snapToGrid w:val="0"/>
                <w:lang w:eastAsia="fr-FR"/>
              </w:rPr>
            </w:pPr>
          </w:p>
          <w:p w14:paraId="74CA351B" w14:textId="77777777" w:rsidR="00546E3B" w:rsidRPr="009E00DF" w:rsidRDefault="00546E3B" w:rsidP="00085880">
            <w:pPr>
              <w:jc w:val="both"/>
              <w:rPr>
                <w:rFonts w:cs="Arial"/>
                <w:snapToGrid w:val="0"/>
                <w:lang w:eastAsia="fr-FR"/>
              </w:rPr>
            </w:pPr>
          </w:p>
          <w:p w14:paraId="0C6449B8" w14:textId="77777777" w:rsidR="00546E3B" w:rsidRPr="009E00DF" w:rsidRDefault="00546E3B" w:rsidP="00085880">
            <w:pPr>
              <w:jc w:val="both"/>
              <w:rPr>
                <w:rFonts w:cs="Arial"/>
                <w:snapToGrid w:val="0"/>
                <w:lang w:eastAsia="fr-FR"/>
              </w:rPr>
            </w:pPr>
          </w:p>
          <w:p w14:paraId="7E6CC386" w14:textId="77777777" w:rsidR="00546E3B" w:rsidRPr="009E00DF" w:rsidRDefault="00546E3B" w:rsidP="00085880">
            <w:pPr>
              <w:jc w:val="both"/>
              <w:rPr>
                <w:rFonts w:cs="Arial"/>
                <w:snapToGrid w:val="0"/>
                <w:lang w:eastAsia="fr-FR"/>
              </w:rPr>
            </w:pPr>
          </w:p>
        </w:tc>
      </w:tr>
    </w:tbl>
    <w:p w14:paraId="6AEEB5C6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  <w:r w:rsidRPr="009E00DF">
        <w:rPr>
          <w:rFonts w:cs="Arial"/>
          <w:snapToGrid w:val="0"/>
          <w:lang w:eastAsia="fr-FR"/>
        </w:rPr>
        <w:br w:type="page"/>
      </w:r>
      <w:r w:rsidRPr="009E00DF">
        <w:rPr>
          <w:rFonts w:cs="Arial"/>
          <w:snapToGrid w:val="0"/>
          <w:lang w:eastAsia="fr-FR"/>
        </w:rPr>
        <w:lastRenderedPageBreak/>
        <w:t>Numéro du projet:</w:t>
      </w:r>
    </w:p>
    <w:p w14:paraId="62C06EDB" w14:textId="77777777" w:rsidR="00546E3B" w:rsidRPr="003C3929" w:rsidRDefault="00546E3B" w:rsidP="003C3929">
      <w:pPr>
        <w:spacing w:line="240" w:lineRule="auto"/>
        <w:jc w:val="both"/>
        <w:rPr>
          <w:rFonts w:cs="Arial"/>
          <w:snapToGrid w:val="0"/>
          <w:sz w:val="18"/>
          <w:szCs w:val="18"/>
          <w:lang w:eastAsia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546E3B" w:rsidRPr="009E00DF" w14:paraId="2AA6404D" w14:textId="77777777" w:rsidTr="00E03279">
        <w:tc>
          <w:tcPr>
            <w:tcW w:w="502" w:type="dxa"/>
          </w:tcPr>
          <w:p w14:paraId="0B69A034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  <w:r w:rsidRPr="009E00DF">
              <w:rPr>
                <w:rFonts w:cs="Arial"/>
                <w:lang w:eastAsia="zh-CN"/>
              </w:rPr>
              <w:t>Q</w:t>
            </w:r>
          </w:p>
        </w:tc>
        <w:tc>
          <w:tcPr>
            <w:tcW w:w="390" w:type="dxa"/>
          </w:tcPr>
          <w:p w14:paraId="6E3399CB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  <w:r w:rsidRPr="009E00DF">
              <w:rPr>
                <w:rFonts w:cs="Arial"/>
                <w:lang w:eastAsia="zh-CN"/>
              </w:rPr>
              <w:t>S</w:t>
            </w:r>
          </w:p>
        </w:tc>
        <w:tc>
          <w:tcPr>
            <w:tcW w:w="390" w:type="dxa"/>
          </w:tcPr>
          <w:p w14:paraId="4C9FF5B5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  <w:r w:rsidRPr="009E00DF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14:paraId="2FA20F6D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73686EF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01E383D3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1044F904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4111CD3F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62FBBC9B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6E7F7487" w14:textId="77777777" w:rsidR="00546E3B" w:rsidRPr="009E00DF" w:rsidRDefault="00546E3B" w:rsidP="00085880">
            <w:pPr>
              <w:jc w:val="both"/>
              <w:rPr>
                <w:rFonts w:cs="Arial"/>
                <w:lang w:eastAsia="zh-CN"/>
              </w:rPr>
            </w:pPr>
          </w:p>
        </w:tc>
      </w:tr>
    </w:tbl>
    <w:p w14:paraId="46FD9B1F" w14:textId="77777777" w:rsidR="00546E3B" w:rsidRPr="003C3929" w:rsidRDefault="00546E3B" w:rsidP="003C3929">
      <w:pPr>
        <w:spacing w:line="240" w:lineRule="auto"/>
        <w:jc w:val="both"/>
        <w:rPr>
          <w:rFonts w:cs="Arial"/>
          <w:snapToGrid w:val="0"/>
          <w:sz w:val="18"/>
          <w:szCs w:val="18"/>
          <w:lang w:eastAsia="fr-FR"/>
        </w:rPr>
      </w:pPr>
    </w:p>
    <w:p w14:paraId="0A34C33D" w14:textId="77777777" w:rsidR="00546E3B" w:rsidRPr="003C3929" w:rsidRDefault="00546E3B" w:rsidP="003C3929">
      <w:pPr>
        <w:spacing w:line="240" w:lineRule="auto"/>
        <w:jc w:val="both"/>
        <w:rPr>
          <w:rFonts w:cs="Arial"/>
          <w:snapToGrid w:val="0"/>
          <w:sz w:val="18"/>
          <w:szCs w:val="18"/>
          <w:lang w:eastAsia="fr-FR"/>
        </w:rPr>
      </w:pPr>
    </w:p>
    <w:p w14:paraId="2532BFDF" w14:textId="77777777" w:rsidR="00546E3B" w:rsidRPr="009E00DF" w:rsidRDefault="00546E3B" w:rsidP="00546E3B">
      <w:pPr>
        <w:jc w:val="both"/>
        <w:rPr>
          <w:rFonts w:cs="Arial"/>
          <w:snapToGrid w:val="0"/>
          <w:lang w:eastAsia="fr-FR"/>
        </w:rPr>
      </w:pPr>
      <w:r w:rsidRPr="009E00DF">
        <w:rPr>
          <w:rFonts w:cs="Arial"/>
          <w:b/>
          <w:bCs/>
          <w:noProof/>
          <w:snapToGrid w:val="0"/>
          <w:lang w:eastAsia="fr-FR"/>
        </w:rPr>
        <w:t>II.</w:t>
      </w:r>
      <w:r w:rsidRPr="009E00DF">
        <w:rPr>
          <w:rFonts w:cs="Arial"/>
          <w:b/>
          <w:bCs/>
          <w:noProof/>
          <w:snapToGrid w:val="0"/>
          <w:lang w:eastAsia="fr-FR"/>
        </w:rPr>
        <w:tab/>
        <w:t>Bilan financier</w:t>
      </w:r>
    </w:p>
    <w:p w14:paraId="26F79725" w14:textId="77777777" w:rsidR="00546E3B" w:rsidRPr="003C3929" w:rsidRDefault="00546E3B" w:rsidP="003C3929">
      <w:pPr>
        <w:spacing w:line="240" w:lineRule="auto"/>
        <w:jc w:val="both"/>
        <w:rPr>
          <w:rFonts w:cs="Arial"/>
          <w:snapToGrid w:val="0"/>
          <w:sz w:val="18"/>
          <w:szCs w:val="18"/>
          <w:lang w:eastAsia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546E3B" w:rsidRPr="009E00DF" w14:paraId="27317264" w14:textId="77777777" w:rsidTr="00E0327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94C7" w14:textId="6BCD4921" w:rsidR="005C5624" w:rsidRPr="009E00DF" w:rsidRDefault="00546E3B" w:rsidP="005C5624">
            <w:pPr>
              <w:spacing w:before="60"/>
              <w:ind w:left="567" w:hanging="567"/>
              <w:jc w:val="both"/>
              <w:rPr>
                <w:rFonts w:cs="Arial"/>
                <w:bCs/>
                <w:i/>
                <w:noProof/>
                <w:snapToGrid w:val="0"/>
                <w:lang w:eastAsia="fr-FR"/>
              </w:rPr>
            </w:pP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4.</w:t>
            </w:r>
            <w:r w:rsidR="003E645C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1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ab/>
            </w:r>
            <w:r w:rsidR="003E645C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Acquisition finale: veuillez </w:t>
            </w:r>
            <w:r w:rsidR="005C5624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fournir la liste des équipements, véhicules ou services </w:t>
            </w:r>
            <w:r w:rsidR="00F10431">
              <w:rPr>
                <w:rFonts w:cs="Arial"/>
                <w:bCs/>
                <w:i/>
                <w:noProof/>
                <w:snapToGrid w:val="0"/>
                <w:lang w:eastAsia="fr-FR"/>
              </w:rPr>
              <w:t>achetés dans le cadre du projet</w:t>
            </w:r>
            <w:r w:rsidR="005C5624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en indiquant précisément la quantité achetée par rapport à la quantité approuvée. Tout écart entre</w:t>
            </w:r>
            <w:r w:rsidR="003E645C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</w:t>
            </w:r>
            <w:r w:rsidR="005C5624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la quantité approuvée et la quantité achetée doit être justifié.</w:t>
            </w:r>
          </w:p>
          <w:p w14:paraId="4F40386E" w14:textId="77777777" w:rsidR="005C5624" w:rsidRPr="003C3929" w:rsidRDefault="005C5624" w:rsidP="003C3929">
            <w:pPr>
              <w:spacing w:line="240" w:lineRule="auto"/>
              <w:ind w:left="567" w:hanging="567"/>
              <w:jc w:val="both"/>
              <w:rPr>
                <w:rFonts w:cs="Arial"/>
                <w:bCs/>
                <w:i/>
                <w:noProof/>
                <w:snapToGrid w:val="0"/>
                <w:sz w:val="18"/>
                <w:szCs w:val="18"/>
                <w:lang w:eastAsia="fr-FR"/>
              </w:rPr>
            </w:pPr>
          </w:p>
          <w:tbl>
            <w:tblPr>
              <w:tblStyle w:val="TableGrid"/>
              <w:tblW w:w="9238" w:type="dxa"/>
              <w:tblLayout w:type="fixed"/>
              <w:tblLook w:val="04A0" w:firstRow="1" w:lastRow="0" w:firstColumn="1" w:lastColumn="0" w:noHBand="0" w:noVBand="1"/>
            </w:tblPr>
            <w:tblGrid>
              <w:gridCol w:w="3004"/>
              <w:gridCol w:w="1840"/>
              <w:gridCol w:w="1842"/>
              <w:gridCol w:w="2552"/>
            </w:tblGrid>
            <w:tr w:rsidR="005C5624" w:rsidRPr="009E00DF" w14:paraId="0D947072" w14:textId="77777777" w:rsidTr="005C5624">
              <w:tc>
                <w:tcPr>
                  <w:tcW w:w="3004" w:type="dxa"/>
                </w:tcPr>
                <w:p w14:paraId="5856BEC6" w14:textId="051CFC8F" w:rsidR="005C5624" w:rsidRPr="009E00DF" w:rsidRDefault="00F10431" w:rsidP="005C5624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i/>
                      <w:iCs/>
                      <w:lang w:eastAsia="zh-CN"/>
                    </w:rPr>
                    <w:t>É</w:t>
                  </w:r>
                  <w:r w:rsidR="005C5624" w:rsidRPr="009E00DF">
                    <w:rPr>
                      <w:rFonts w:cs="Arial"/>
                      <w:i/>
                      <w:iCs/>
                      <w:lang w:eastAsia="zh-CN"/>
                    </w:rPr>
                    <w:t>quipement/véhicules/services (description)</w:t>
                  </w:r>
                </w:p>
              </w:tc>
              <w:tc>
                <w:tcPr>
                  <w:tcW w:w="1840" w:type="dxa"/>
                </w:tcPr>
                <w:p w14:paraId="12E1AA0B" w14:textId="5106E03B" w:rsidR="005C5624" w:rsidRPr="009E00DF" w:rsidRDefault="005C5624" w:rsidP="005C5624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Quantité approuvée</w:t>
                  </w:r>
                </w:p>
              </w:tc>
              <w:tc>
                <w:tcPr>
                  <w:tcW w:w="1842" w:type="dxa"/>
                </w:tcPr>
                <w:p w14:paraId="764521FD" w14:textId="02769901" w:rsidR="005C5624" w:rsidRPr="009E00DF" w:rsidRDefault="005C5624" w:rsidP="005C5624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Quantité achetée </w:t>
                  </w:r>
                </w:p>
              </w:tc>
              <w:tc>
                <w:tcPr>
                  <w:tcW w:w="2552" w:type="dxa"/>
                </w:tcPr>
                <w:p w14:paraId="5535D760" w14:textId="459FBD67" w:rsidR="005C5624" w:rsidRPr="009E00DF" w:rsidRDefault="005C5624" w:rsidP="005C5624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Raisons de l’écart </w:t>
                  </w:r>
                </w:p>
              </w:tc>
            </w:tr>
            <w:tr w:rsidR="005C5624" w:rsidRPr="009E00DF" w14:paraId="494FCC8C" w14:textId="77777777" w:rsidTr="005C5624">
              <w:tc>
                <w:tcPr>
                  <w:tcW w:w="3004" w:type="dxa"/>
                </w:tcPr>
                <w:p w14:paraId="12AA6E7A" w14:textId="77777777" w:rsidR="005C5624" w:rsidRPr="009E00DF" w:rsidRDefault="005C5624" w:rsidP="005C5624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40" w:type="dxa"/>
                </w:tcPr>
                <w:p w14:paraId="2F5D067A" w14:textId="77777777" w:rsidR="005C5624" w:rsidRPr="009E00DF" w:rsidRDefault="005C5624" w:rsidP="005C5624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42" w:type="dxa"/>
                </w:tcPr>
                <w:p w14:paraId="1ECE4D17" w14:textId="77777777" w:rsidR="005C5624" w:rsidRPr="009E00DF" w:rsidRDefault="005C5624" w:rsidP="005C5624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552" w:type="dxa"/>
                </w:tcPr>
                <w:p w14:paraId="6B702BDE" w14:textId="77777777" w:rsidR="005C5624" w:rsidRPr="009E00DF" w:rsidRDefault="005C5624" w:rsidP="005C5624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5C5624" w:rsidRPr="009E00DF" w14:paraId="2B96B5EC" w14:textId="77777777" w:rsidTr="005C5624">
              <w:tc>
                <w:tcPr>
                  <w:tcW w:w="3004" w:type="dxa"/>
                </w:tcPr>
                <w:p w14:paraId="1566FC17" w14:textId="77777777" w:rsidR="005C5624" w:rsidRPr="009E00DF" w:rsidRDefault="005C5624" w:rsidP="005C5624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40" w:type="dxa"/>
                </w:tcPr>
                <w:p w14:paraId="2AE1C10B" w14:textId="77777777" w:rsidR="005C5624" w:rsidRPr="009E00DF" w:rsidRDefault="005C5624" w:rsidP="005C5624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842" w:type="dxa"/>
                </w:tcPr>
                <w:p w14:paraId="31B78FCC" w14:textId="77777777" w:rsidR="005C5624" w:rsidRPr="009E00DF" w:rsidRDefault="005C5624" w:rsidP="005C5624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552" w:type="dxa"/>
                </w:tcPr>
                <w:p w14:paraId="6A1465EA" w14:textId="77777777" w:rsidR="005C5624" w:rsidRPr="009E00DF" w:rsidRDefault="005C5624" w:rsidP="005C5624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5F408EC4" w14:textId="4AB1EA3E" w:rsidR="005C5624" w:rsidRPr="003C3929" w:rsidRDefault="005C5624" w:rsidP="003C3929">
            <w:pPr>
              <w:spacing w:line="240" w:lineRule="auto"/>
              <w:ind w:left="567" w:hanging="567"/>
              <w:jc w:val="both"/>
              <w:rPr>
                <w:rFonts w:cs="Arial"/>
                <w:bCs/>
                <w:i/>
                <w:noProof/>
                <w:snapToGrid w:val="0"/>
                <w:sz w:val="18"/>
                <w:szCs w:val="18"/>
                <w:lang w:eastAsia="fr-FR"/>
              </w:rPr>
            </w:pPr>
          </w:p>
          <w:p w14:paraId="036E24B6" w14:textId="065503AC" w:rsidR="00546E3B" w:rsidRPr="009E00DF" w:rsidRDefault="005C5624" w:rsidP="0064210B">
            <w:pPr>
              <w:ind w:left="567" w:hanging="567"/>
              <w:jc w:val="both"/>
              <w:rPr>
                <w:rFonts w:cs="Arial"/>
                <w:bCs/>
                <w:i/>
                <w:noProof/>
                <w:snapToGrid w:val="0"/>
                <w:lang w:eastAsia="fr-FR"/>
              </w:rPr>
            </w:pP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4.2</w:t>
            </w:r>
            <w:r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ab/>
            </w:r>
            <w:r w:rsidR="00546E3B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Budget définitif (en USD) faisant état de l’ensemble des coûts/frais financés au titre du FAQS par rapport au budget prévisionnel inclus dans la proposition et approuvé par le Conseil </w:t>
            </w:r>
            <w:r w:rsidR="0064210B">
              <w:rPr>
                <w:rFonts w:cs="Arial"/>
                <w:bCs/>
                <w:i/>
                <w:noProof/>
                <w:snapToGrid w:val="0"/>
                <w:lang w:eastAsia="fr-FR"/>
              </w:rPr>
              <w:t>du FAQS</w:t>
            </w:r>
            <w:bookmarkStart w:id="0" w:name="_GoBack"/>
            <w:bookmarkEnd w:id="0"/>
            <w:r w:rsidR="00546E3B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dans la notification d’approbation inconditionnelle de la proposition de projet. Des factures originales</w:t>
            </w:r>
            <w:r w:rsidR="00546E3B" w:rsidRPr="009E00DF">
              <w:rPr>
                <w:rFonts w:cs="Arial"/>
                <w:bCs/>
                <w:i/>
                <w:noProof/>
                <w:snapToGrid w:val="0"/>
                <w:vertAlign w:val="superscript"/>
                <w:lang w:eastAsia="fr-FR"/>
              </w:rPr>
              <w:footnoteReference w:id="2"/>
            </w:r>
            <w:r w:rsidR="00546E3B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 doivent être fournies à l’appui de tous les coûts entrant dans le cadre du budget </w:t>
            </w:r>
            <w:r w:rsidR="00F10431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du </w:t>
            </w:r>
            <w:r w:rsidR="00546E3B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>FAQS (et jointes au rapport avec la demande de paiement du solde, le cas échéant)</w:t>
            </w:r>
            <w:r w:rsidR="00B47CCC" w:rsidRPr="009E00DF">
              <w:rPr>
                <w:rFonts w:cs="Arial"/>
                <w:bCs/>
                <w:i/>
                <w:noProof/>
                <w:snapToGrid w:val="0"/>
                <w:lang w:eastAsia="fr-FR"/>
              </w:rPr>
              <w:t xml:space="preserve">. Pour les projets complexes, veuillez fournir l’état définitif des comptes certifié par le responsable des questions financières concernant le FAQS auprès de l’opérateur désigné.   </w:t>
            </w:r>
          </w:p>
        </w:tc>
      </w:tr>
      <w:tr w:rsidR="00546E3B" w:rsidRPr="009E00DF" w14:paraId="2C102ED4" w14:textId="77777777" w:rsidTr="00E03279"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179C" w14:textId="77777777" w:rsidR="00BC76B2" w:rsidRPr="003C3929" w:rsidRDefault="00BC76B2" w:rsidP="003C3929">
            <w:pPr>
              <w:widowControl w:val="0"/>
              <w:spacing w:line="240" w:lineRule="auto"/>
              <w:rPr>
                <w:rFonts w:cs="Arial"/>
                <w:sz w:val="18"/>
                <w:szCs w:val="18"/>
                <w:lang w:eastAsia="zh-CN"/>
              </w:rPr>
            </w:pPr>
          </w:p>
          <w:tbl>
            <w:tblPr>
              <w:tblStyle w:val="TableGrid"/>
              <w:tblW w:w="9432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295"/>
              <w:gridCol w:w="1260"/>
              <w:gridCol w:w="1581"/>
              <w:gridCol w:w="1111"/>
              <w:gridCol w:w="1087"/>
              <w:gridCol w:w="1372"/>
            </w:tblGrid>
            <w:tr w:rsidR="00BC76B2" w:rsidRPr="009E00DF" w14:paraId="2C51EF69" w14:textId="77777777" w:rsidTr="00E03279">
              <w:tc>
                <w:tcPr>
                  <w:tcW w:w="1726" w:type="dxa"/>
                </w:tcPr>
                <w:p w14:paraId="281B9C1B" w14:textId="11BFD054" w:rsidR="00BC76B2" w:rsidRPr="009E00DF" w:rsidRDefault="00705809" w:rsidP="00E03279">
                  <w:pPr>
                    <w:widowControl w:val="0"/>
                    <w:ind w:right="-76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Achat entrant dans le cadre </w:t>
                  </w:r>
                  <w:r w:rsidR="00E03279" w:rsidRPr="009E00DF">
                    <w:rPr>
                      <w:rFonts w:cs="Arial"/>
                      <w:i/>
                      <w:iCs/>
                      <w:lang w:eastAsia="zh-CN"/>
                    </w:rPr>
                    <w:br/>
                  </w: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du budget </w:t>
                  </w:r>
                  <w:r w:rsidR="00E03279" w:rsidRPr="009E00DF">
                    <w:rPr>
                      <w:rFonts w:cs="Arial"/>
                      <w:i/>
                      <w:iCs/>
                      <w:lang w:eastAsia="zh-CN"/>
                    </w:rPr>
                    <w:br/>
                  </w: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du FAQS </w:t>
                  </w:r>
                  <w:r w:rsidR="00BC76B2" w:rsidRPr="009E00DF">
                    <w:rPr>
                      <w:rFonts w:cs="Arial"/>
                      <w:i/>
                      <w:iCs/>
                      <w:lang w:eastAsia="zh-CN"/>
                    </w:rPr>
                    <w:t>(description)</w:t>
                  </w:r>
                </w:p>
              </w:tc>
              <w:tc>
                <w:tcPr>
                  <w:tcW w:w="1295" w:type="dxa"/>
                </w:tcPr>
                <w:p w14:paraId="464088F5" w14:textId="77777777" w:rsidR="00BC76B2" w:rsidRPr="009E00DF" w:rsidRDefault="00705809" w:rsidP="00E03279">
                  <w:pPr>
                    <w:widowControl w:val="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Quantité approuvée</w:t>
                  </w:r>
                </w:p>
              </w:tc>
              <w:tc>
                <w:tcPr>
                  <w:tcW w:w="1260" w:type="dxa"/>
                </w:tcPr>
                <w:p w14:paraId="34D2EDFB" w14:textId="5BDD68DB" w:rsidR="00BC76B2" w:rsidRPr="009E00DF" w:rsidRDefault="00BC76B2" w:rsidP="00E03279">
                  <w:pPr>
                    <w:widowControl w:val="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Budget </w:t>
                  </w:r>
                  <w:r w:rsidR="00F10431">
                    <w:rPr>
                      <w:rFonts w:cs="Arial"/>
                      <w:i/>
                      <w:iCs/>
                      <w:lang w:eastAsia="zh-CN"/>
                    </w:rPr>
                    <w:br/>
                  </w: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(</w:t>
                  </w:r>
                  <w:r w:rsidR="00705809"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en </w:t>
                  </w: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USD) </w:t>
                  </w:r>
                  <w:r w:rsidR="00705809" w:rsidRPr="009E00DF">
                    <w:rPr>
                      <w:rFonts w:cs="Arial"/>
                      <w:i/>
                      <w:iCs/>
                      <w:lang w:eastAsia="zh-CN"/>
                    </w:rPr>
                    <w:t>approuvé</w:t>
                  </w:r>
                </w:p>
              </w:tc>
              <w:tc>
                <w:tcPr>
                  <w:tcW w:w="1581" w:type="dxa"/>
                </w:tcPr>
                <w:p w14:paraId="1B007AE5" w14:textId="3280DC3A" w:rsidR="00BC76B2" w:rsidRPr="009E00DF" w:rsidRDefault="00705809" w:rsidP="007E4113">
                  <w:pPr>
                    <w:widowControl w:val="0"/>
                    <w:ind w:right="-79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Coûts effectifs</w:t>
                  </w:r>
                  <w:r w:rsidR="00BC76B2"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 </w:t>
                  </w: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(</w:t>
                  </w:r>
                  <w:r w:rsidR="007E4113" w:rsidRPr="009E00DF">
                    <w:rPr>
                      <w:rFonts w:cs="Arial"/>
                      <w:i/>
                      <w:iCs/>
                      <w:lang w:eastAsia="zh-CN"/>
                    </w:rPr>
                    <w:t>monnaie</w:t>
                  </w: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 </w:t>
                  </w:r>
                  <w:r w:rsidR="00E03279" w:rsidRPr="009E00DF">
                    <w:rPr>
                      <w:rFonts w:cs="Arial"/>
                      <w:i/>
                      <w:iCs/>
                      <w:lang w:eastAsia="zh-CN"/>
                    </w:rPr>
                    <w:br/>
                  </w: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de facturation</w:t>
                  </w:r>
                  <w:r w:rsidR="00BC76B2" w:rsidRPr="009E00DF">
                    <w:rPr>
                      <w:rFonts w:cs="Arial"/>
                      <w:i/>
                      <w:iCs/>
                      <w:lang w:eastAsia="zh-CN"/>
                    </w:rPr>
                    <w:t>)</w:t>
                  </w:r>
                </w:p>
              </w:tc>
              <w:tc>
                <w:tcPr>
                  <w:tcW w:w="1111" w:type="dxa"/>
                </w:tcPr>
                <w:p w14:paraId="7C776C51" w14:textId="3999262D" w:rsidR="00BC76B2" w:rsidRPr="009E00DF" w:rsidRDefault="00705809" w:rsidP="00E03279">
                  <w:pPr>
                    <w:widowControl w:val="0"/>
                    <w:ind w:right="-103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Taux </w:t>
                  </w:r>
                  <w:r w:rsidR="00E03279" w:rsidRPr="009E00DF">
                    <w:rPr>
                      <w:rFonts w:cs="Arial"/>
                      <w:i/>
                      <w:iCs/>
                      <w:lang w:eastAsia="zh-CN"/>
                    </w:rPr>
                    <w:br/>
                  </w: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de change</w:t>
                  </w:r>
                </w:p>
              </w:tc>
              <w:tc>
                <w:tcPr>
                  <w:tcW w:w="1087" w:type="dxa"/>
                </w:tcPr>
                <w:p w14:paraId="0C836A6C" w14:textId="729EBD35" w:rsidR="00BC76B2" w:rsidRPr="009E00DF" w:rsidRDefault="00705809" w:rsidP="00E03279">
                  <w:pPr>
                    <w:widowControl w:val="0"/>
                    <w:ind w:right="-77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Coûts effectifs</w:t>
                  </w:r>
                  <w:r w:rsidR="00BC76B2"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 (</w:t>
                  </w: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en </w:t>
                  </w:r>
                  <w:r w:rsidR="00BC76B2" w:rsidRPr="009E00DF">
                    <w:rPr>
                      <w:rFonts w:cs="Arial"/>
                      <w:i/>
                      <w:iCs/>
                      <w:lang w:eastAsia="zh-CN"/>
                    </w:rPr>
                    <w:t>USD)</w:t>
                  </w:r>
                </w:p>
              </w:tc>
              <w:tc>
                <w:tcPr>
                  <w:tcW w:w="1372" w:type="dxa"/>
                </w:tcPr>
                <w:p w14:paraId="2896629D" w14:textId="1797C5D0" w:rsidR="00BC76B2" w:rsidRPr="009E00DF" w:rsidRDefault="00705809" w:rsidP="00E03279">
                  <w:pPr>
                    <w:widowControl w:val="0"/>
                    <w:ind w:right="-59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 xml:space="preserve">Référence </w:t>
                  </w:r>
                  <w:r w:rsidR="00E03279" w:rsidRPr="009E00DF">
                    <w:rPr>
                      <w:rFonts w:cs="Arial"/>
                      <w:i/>
                      <w:iCs/>
                      <w:lang w:eastAsia="zh-CN"/>
                    </w:rPr>
                    <w:br/>
                  </w: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de la facture</w:t>
                  </w:r>
                </w:p>
              </w:tc>
            </w:tr>
            <w:tr w:rsidR="00BC76B2" w:rsidRPr="009E00DF" w14:paraId="41A1343B" w14:textId="77777777" w:rsidTr="00E03279">
              <w:tc>
                <w:tcPr>
                  <w:tcW w:w="1726" w:type="dxa"/>
                </w:tcPr>
                <w:p w14:paraId="5E5A68D5" w14:textId="77777777" w:rsidR="00BC76B2" w:rsidRPr="009E00DF" w:rsidRDefault="00BC76B2" w:rsidP="00E03279">
                  <w:pPr>
                    <w:widowControl w:val="0"/>
                    <w:ind w:right="-76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A</w:t>
                  </w:r>
                </w:p>
              </w:tc>
              <w:tc>
                <w:tcPr>
                  <w:tcW w:w="1295" w:type="dxa"/>
                </w:tcPr>
                <w:p w14:paraId="4D749D7A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B</w:t>
                  </w:r>
                </w:p>
              </w:tc>
              <w:tc>
                <w:tcPr>
                  <w:tcW w:w="1260" w:type="dxa"/>
                </w:tcPr>
                <w:p w14:paraId="0DCA32F5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C</w:t>
                  </w:r>
                </w:p>
              </w:tc>
              <w:tc>
                <w:tcPr>
                  <w:tcW w:w="1581" w:type="dxa"/>
                </w:tcPr>
                <w:p w14:paraId="2111881E" w14:textId="77777777" w:rsidR="00BC76B2" w:rsidRPr="009E00DF" w:rsidRDefault="00BC76B2" w:rsidP="00E03279">
                  <w:pPr>
                    <w:widowControl w:val="0"/>
                    <w:ind w:right="-79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D</w:t>
                  </w:r>
                </w:p>
              </w:tc>
              <w:tc>
                <w:tcPr>
                  <w:tcW w:w="1111" w:type="dxa"/>
                </w:tcPr>
                <w:p w14:paraId="389FB9B2" w14:textId="77777777" w:rsidR="00BC76B2" w:rsidRPr="009E00DF" w:rsidRDefault="00BC76B2" w:rsidP="00E03279">
                  <w:pPr>
                    <w:widowControl w:val="0"/>
                    <w:ind w:right="-103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E</w:t>
                  </w:r>
                </w:p>
              </w:tc>
              <w:tc>
                <w:tcPr>
                  <w:tcW w:w="1087" w:type="dxa"/>
                </w:tcPr>
                <w:p w14:paraId="62A3B07D" w14:textId="77777777" w:rsidR="00BC76B2" w:rsidRPr="009E00DF" w:rsidRDefault="00BC76B2" w:rsidP="00E03279">
                  <w:pPr>
                    <w:widowControl w:val="0"/>
                    <w:ind w:right="-77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F</w:t>
                  </w:r>
                </w:p>
              </w:tc>
              <w:tc>
                <w:tcPr>
                  <w:tcW w:w="1372" w:type="dxa"/>
                </w:tcPr>
                <w:p w14:paraId="3CB6888C" w14:textId="77777777" w:rsidR="00BC76B2" w:rsidRPr="009E00DF" w:rsidRDefault="00BC76B2" w:rsidP="00E03279">
                  <w:pPr>
                    <w:widowControl w:val="0"/>
                    <w:ind w:right="-59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9E00DF">
                    <w:rPr>
                      <w:rFonts w:cs="Arial"/>
                      <w:i/>
                      <w:iCs/>
                      <w:lang w:eastAsia="zh-CN"/>
                    </w:rPr>
                    <w:t>G</w:t>
                  </w:r>
                </w:p>
              </w:tc>
            </w:tr>
            <w:tr w:rsidR="00BC76B2" w:rsidRPr="009E00DF" w14:paraId="40A2C682" w14:textId="77777777" w:rsidTr="00E03279">
              <w:tc>
                <w:tcPr>
                  <w:tcW w:w="1726" w:type="dxa"/>
                </w:tcPr>
                <w:p w14:paraId="605D9F50" w14:textId="3E6F45E9" w:rsidR="00BC76B2" w:rsidRPr="009E00DF" w:rsidRDefault="00E03279" w:rsidP="00E03279">
                  <w:pPr>
                    <w:widowControl w:val="0"/>
                    <w:ind w:right="-76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Par exemple</w:t>
                  </w:r>
                  <w:r w:rsidR="00705809" w:rsidRPr="009E00DF">
                    <w:rPr>
                      <w:rFonts w:cs="Arial"/>
                      <w:lang w:eastAsia="zh-CN"/>
                    </w:rPr>
                    <w:t xml:space="preserve"> lecteurs de codes à barres</w:t>
                  </w:r>
                </w:p>
              </w:tc>
              <w:tc>
                <w:tcPr>
                  <w:tcW w:w="1295" w:type="dxa"/>
                </w:tcPr>
                <w:p w14:paraId="02B59EC7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14:paraId="0C98DC30" w14:textId="463FBACB" w:rsidR="00BC76B2" w:rsidRPr="009E00DF" w:rsidRDefault="00BC76B2" w:rsidP="00E03279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2000</w:t>
                  </w:r>
                </w:p>
              </w:tc>
              <w:tc>
                <w:tcPr>
                  <w:tcW w:w="1581" w:type="dxa"/>
                </w:tcPr>
                <w:p w14:paraId="5F43D124" w14:textId="61D03784" w:rsidR="00BC76B2" w:rsidRPr="009E00DF" w:rsidRDefault="00BC76B2" w:rsidP="00E03279">
                  <w:pPr>
                    <w:widowControl w:val="0"/>
                    <w:ind w:right="-79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1650 EUR</w:t>
                  </w:r>
                </w:p>
              </w:tc>
              <w:tc>
                <w:tcPr>
                  <w:tcW w:w="1111" w:type="dxa"/>
                </w:tcPr>
                <w:p w14:paraId="47BB2949" w14:textId="77777777" w:rsidR="00BC76B2" w:rsidRPr="009E00DF" w:rsidRDefault="00BC76B2" w:rsidP="00E03279">
                  <w:pPr>
                    <w:widowControl w:val="0"/>
                    <w:ind w:right="-103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1</w:t>
                  </w:r>
                  <w:r w:rsidR="00705809" w:rsidRPr="009E00DF">
                    <w:rPr>
                      <w:rFonts w:cs="Arial"/>
                      <w:lang w:eastAsia="zh-CN"/>
                    </w:rPr>
                    <w:t>,</w:t>
                  </w:r>
                  <w:r w:rsidRPr="009E00DF">
                    <w:rPr>
                      <w:rFonts w:cs="Arial"/>
                      <w:lang w:eastAsia="zh-CN"/>
                    </w:rPr>
                    <w:t>20</w:t>
                  </w:r>
                </w:p>
              </w:tc>
              <w:tc>
                <w:tcPr>
                  <w:tcW w:w="1087" w:type="dxa"/>
                </w:tcPr>
                <w:p w14:paraId="722BB08E" w14:textId="290475CF" w:rsidR="00BC76B2" w:rsidRPr="009E00DF" w:rsidRDefault="00BC76B2" w:rsidP="00E03279">
                  <w:pPr>
                    <w:widowControl w:val="0"/>
                    <w:ind w:right="-77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2895</w:t>
                  </w:r>
                  <w:r w:rsidR="00705809" w:rsidRPr="009E00DF">
                    <w:rPr>
                      <w:rFonts w:cs="Arial"/>
                      <w:lang w:eastAsia="zh-CN"/>
                    </w:rPr>
                    <w:t>,</w:t>
                  </w:r>
                  <w:r w:rsidRPr="009E00DF">
                    <w:rPr>
                      <w:rFonts w:cs="Arial"/>
                      <w:lang w:eastAsia="zh-CN"/>
                    </w:rPr>
                    <w:t>40</w:t>
                  </w:r>
                </w:p>
              </w:tc>
              <w:tc>
                <w:tcPr>
                  <w:tcW w:w="1372" w:type="dxa"/>
                </w:tcPr>
                <w:p w14:paraId="11212C07" w14:textId="77777777" w:rsidR="00BC76B2" w:rsidRPr="009E00DF" w:rsidRDefault="00705809" w:rsidP="00E03279">
                  <w:pPr>
                    <w:widowControl w:val="0"/>
                    <w:ind w:right="-59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Annexe n</w:t>
                  </w:r>
                  <w:r w:rsidRPr="009E00DF">
                    <w:rPr>
                      <w:vertAlign w:val="superscript"/>
                    </w:rPr>
                    <w:t>o</w:t>
                  </w:r>
                </w:p>
              </w:tc>
            </w:tr>
            <w:tr w:rsidR="00BC76B2" w:rsidRPr="009E00DF" w14:paraId="0B1EBB0D" w14:textId="77777777" w:rsidTr="00E03279">
              <w:tc>
                <w:tcPr>
                  <w:tcW w:w="1726" w:type="dxa"/>
                </w:tcPr>
                <w:p w14:paraId="3FA64B62" w14:textId="77777777" w:rsidR="00BC76B2" w:rsidRPr="009E00DF" w:rsidRDefault="00BC76B2" w:rsidP="00E03279">
                  <w:pPr>
                    <w:widowControl w:val="0"/>
                    <w:ind w:right="-76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95" w:type="dxa"/>
                </w:tcPr>
                <w:p w14:paraId="69A6C67D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3E19AC16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81" w:type="dxa"/>
                </w:tcPr>
                <w:p w14:paraId="79EB9970" w14:textId="77777777" w:rsidR="00BC76B2" w:rsidRPr="009E00DF" w:rsidRDefault="00BC76B2" w:rsidP="00E03279">
                  <w:pPr>
                    <w:widowControl w:val="0"/>
                    <w:ind w:right="-79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11" w:type="dxa"/>
                </w:tcPr>
                <w:p w14:paraId="5E6A4889" w14:textId="77777777" w:rsidR="00BC76B2" w:rsidRPr="009E00DF" w:rsidRDefault="00BC76B2" w:rsidP="00E03279">
                  <w:pPr>
                    <w:widowControl w:val="0"/>
                    <w:ind w:right="-103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087" w:type="dxa"/>
                </w:tcPr>
                <w:p w14:paraId="2E6D8A82" w14:textId="77777777" w:rsidR="00BC76B2" w:rsidRPr="009E00DF" w:rsidRDefault="00BC76B2" w:rsidP="00E03279">
                  <w:pPr>
                    <w:widowControl w:val="0"/>
                    <w:ind w:right="-77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72" w:type="dxa"/>
                </w:tcPr>
                <w:p w14:paraId="3B6775CB" w14:textId="77777777" w:rsidR="00BC76B2" w:rsidRPr="009E00DF" w:rsidRDefault="00BC76B2" w:rsidP="00E03279">
                  <w:pPr>
                    <w:widowControl w:val="0"/>
                    <w:ind w:right="-59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C76B2" w:rsidRPr="009E00DF" w14:paraId="7037FC0B" w14:textId="77777777" w:rsidTr="00E03279">
              <w:tc>
                <w:tcPr>
                  <w:tcW w:w="1726" w:type="dxa"/>
                </w:tcPr>
                <w:p w14:paraId="34FA8E15" w14:textId="77777777" w:rsidR="00BC76B2" w:rsidRPr="009E00DF" w:rsidRDefault="00BC76B2" w:rsidP="00E03279">
                  <w:pPr>
                    <w:widowControl w:val="0"/>
                    <w:ind w:right="-76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95" w:type="dxa"/>
                </w:tcPr>
                <w:p w14:paraId="0B29837D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52A60D4E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81" w:type="dxa"/>
                </w:tcPr>
                <w:p w14:paraId="47593A55" w14:textId="77777777" w:rsidR="00BC76B2" w:rsidRPr="009E00DF" w:rsidRDefault="00BC76B2" w:rsidP="00E03279">
                  <w:pPr>
                    <w:widowControl w:val="0"/>
                    <w:ind w:right="-79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11" w:type="dxa"/>
                </w:tcPr>
                <w:p w14:paraId="451FB648" w14:textId="77777777" w:rsidR="00BC76B2" w:rsidRPr="009E00DF" w:rsidRDefault="00BC76B2" w:rsidP="00E03279">
                  <w:pPr>
                    <w:widowControl w:val="0"/>
                    <w:ind w:right="-103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087" w:type="dxa"/>
                </w:tcPr>
                <w:p w14:paraId="6CA0B51B" w14:textId="77777777" w:rsidR="00BC76B2" w:rsidRPr="009E00DF" w:rsidRDefault="00BC76B2" w:rsidP="00E03279">
                  <w:pPr>
                    <w:widowControl w:val="0"/>
                    <w:ind w:right="-77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72" w:type="dxa"/>
                </w:tcPr>
                <w:p w14:paraId="6C50BB8D" w14:textId="77777777" w:rsidR="00BC76B2" w:rsidRPr="009E00DF" w:rsidRDefault="00BC76B2" w:rsidP="00E03279">
                  <w:pPr>
                    <w:widowControl w:val="0"/>
                    <w:ind w:right="-59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C76B2" w:rsidRPr="009E00DF" w14:paraId="1B7E550C" w14:textId="77777777" w:rsidTr="00E03279">
              <w:tc>
                <w:tcPr>
                  <w:tcW w:w="1726" w:type="dxa"/>
                </w:tcPr>
                <w:p w14:paraId="2ECD1A86" w14:textId="77777777" w:rsidR="00BC76B2" w:rsidRPr="009E00DF" w:rsidRDefault="00BC76B2" w:rsidP="00E03279">
                  <w:pPr>
                    <w:widowControl w:val="0"/>
                    <w:ind w:right="-76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95" w:type="dxa"/>
                </w:tcPr>
                <w:p w14:paraId="0D7F4925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6725C856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81" w:type="dxa"/>
                </w:tcPr>
                <w:p w14:paraId="2F83786A" w14:textId="77777777" w:rsidR="00BC76B2" w:rsidRPr="009E00DF" w:rsidRDefault="00BC76B2" w:rsidP="00E03279">
                  <w:pPr>
                    <w:widowControl w:val="0"/>
                    <w:ind w:right="-79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11" w:type="dxa"/>
                </w:tcPr>
                <w:p w14:paraId="61AF46EF" w14:textId="77777777" w:rsidR="00BC76B2" w:rsidRPr="009E00DF" w:rsidRDefault="00BC76B2" w:rsidP="00E03279">
                  <w:pPr>
                    <w:widowControl w:val="0"/>
                    <w:ind w:right="-103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087" w:type="dxa"/>
                </w:tcPr>
                <w:p w14:paraId="1C412328" w14:textId="77777777" w:rsidR="00BC76B2" w:rsidRPr="009E00DF" w:rsidRDefault="00BC76B2" w:rsidP="00E03279">
                  <w:pPr>
                    <w:widowControl w:val="0"/>
                    <w:ind w:right="-77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72" w:type="dxa"/>
                </w:tcPr>
                <w:p w14:paraId="09EE7154" w14:textId="77777777" w:rsidR="00BC76B2" w:rsidRPr="009E00DF" w:rsidRDefault="00BC76B2" w:rsidP="00E03279">
                  <w:pPr>
                    <w:widowControl w:val="0"/>
                    <w:ind w:right="-59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C76B2" w:rsidRPr="009E00DF" w14:paraId="58C4736C" w14:textId="77777777" w:rsidTr="00E03279">
              <w:tc>
                <w:tcPr>
                  <w:tcW w:w="1726" w:type="dxa"/>
                </w:tcPr>
                <w:p w14:paraId="5891634E" w14:textId="77777777" w:rsidR="00BC76B2" w:rsidRPr="009E00DF" w:rsidRDefault="00BC76B2" w:rsidP="00E03279">
                  <w:pPr>
                    <w:widowControl w:val="0"/>
                    <w:ind w:right="-76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95" w:type="dxa"/>
                </w:tcPr>
                <w:p w14:paraId="5C9B9F25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5935394A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81" w:type="dxa"/>
                </w:tcPr>
                <w:p w14:paraId="69E3A678" w14:textId="77777777" w:rsidR="00BC76B2" w:rsidRPr="009E00DF" w:rsidRDefault="00BC76B2" w:rsidP="00E03279">
                  <w:pPr>
                    <w:widowControl w:val="0"/>
                    <w:ind w:right="-79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11" w:type="dxa"/>
                </w:tcPr>
                <w:p w14:paraId="5D763A96" w14:textId="77777777" w:rsidR="00BC76B2" w:rsidRPr="009E00DF" w:rsidRDefault="00BC76B2" w:rsidP="00E03279">
                  <w:pPr>
                    <w:widowControl w:val="0"/>
                    <w:ind w:right="-103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087" w:type="dxa"/>
                </w:tcPr>
                <w:p w14:paraId="1BB26309" w14:textId="77777777" w:rsidR="00BC76B2" w:rsidRPr="009E00DF" w:rsidRDefault="00BC76B2" w:rsidP="00E03279">
                  <w:pPr>
                    <w:widowControl w:val="0"/>
                    <w:ind w:right="-77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72" w:type="dxa"/>
                </w:tcPr>
                <w:p w14:paraId="258E223E" w14:textId="77777777" w:rsidR="00BC76B2" w:rsidRPr="009E00DF" w:rsidRDefault="00BC76B2" w:rsidP="00E03279">
                  <w:pPr>
                    <w:widowControl w:val="0"/>
                    <w:ind w:right="-59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C76B2" w:rsidRPr="009E00DF" w14:paraId="5896A66E" w14:textId="77777777" w:rsidTr="00E03279">
              <w:tc>
                <w:tcPr>
                  <w:tcW w:w="1726" w:type="dxa"/>
                </w:tcPr>
                <w:p w14:paraId="038CDA58" w14:textId="77777777" w:rsidR="00BC76B2" w:rsidRPr="009E00DF" w:rsidRDefault="00BC76B2" w:rsidP="00E03279">
                  <w:pPr>
                    <w:widowControl w:val="0"/>
                    <w:ind w:right="-76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95" w:type="dxa"/>
                </w:tcPr>
                <w:p w14:paraId="4DA108DB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35DD9DD0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81" w:type="dxa"/>
                </w:tcPr>
                <w:p w14:paraId="11FC0FC1" w14:textId="77777777" w:rsidR="00BC76B2" w:rsidRPr="009E00DF" w:rsidRDefault="00BC76B2" w:rsidP="00E03279">
                  <w:pPr>
                    <w:widowControl w:val="0"/>
                    <w:ind w:right="-79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11" w:type="dxa"/>
                </w:tcPr>
                <w:p w14:paraId="0DF514C4" w14:textId="77777777" w:rsidR="00BC76B2" w:rsidRPr="009E00DF" w:rsidRDefault="00BC76B2" w:rsidP="00E03279">
                  <w:pPr>
                    <w:widowControl w:val="0"/>
                    <w:ind w:right="-103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087" w:type="dxa"/>
                </w:tcPr>
                <w:p w14:paraId="0E2A58C8" w14:textId="77777777" w:rsidR="00BC76B2" w:rsidRPr="009E00DF" w:rsidRDefault="00BC76B2" w:rsidP="00E03279">
                  <w:pPr>
                    <w:widowControl w:val="0"/>
                    <w:ind w:right="-77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72" w:type="dxa"/>
                </w:tcPr>
                <w:p w14:paraId="099C9F44" w14:textId="77777777" w:rsidR="00BC76B2" w:rsidRPr="009E00DF" w:rsidRDefault="00BC76B2" w:rsidP="00E03279">
                  <w:pPr>
                    <w:widowControl w:val="0"/>
                    <w:ind w:right="-59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C76B2" w:rsidRPr="009E00DF" w14:paraId="0C7A4CFD" w14:textId="77777777" w:rsidTr="00E03279">
              <w:tc>
                <w:tcPr>
                  <w:tcW w:w="1726" w:type="dxa"/>
                </w:tcPr>
                <w:p w14:paraId="267BA2AE" w14:textId="77777777" w:rsidR="00BC76B2" w:rsidRPr="009E00DF" w:rsidRDefault="00BC76B2" w:rsidP="00E03279">
                  <w:pPr>
                    <w:widowControl w:val="0"/>
                    <w:ind w:right="-76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9E00DF">
                    <w:rPr>
                      <w:rFonts w:cs="Arial"/>
                      <w:b/>
                      <w:bCs/>
                      <w:lang w:eastAsia="zh-CN"/>
                    </w:rPr>
                    <w:t>Total</w:t>
                  </w:r>
                </w:p>
              </w:tc>
              <w:tc>
                <w:tcPr>
                  <w:tcW w:w="1295" w:type="dxa"/>
                </w:tcPr>
                <w:p w14:paraId="701CA315" w14:textId="77777777" w:rsidR="00BC76B2" w:rsidRPr="009E00DF" w:rsidRDefault="00BC76B2" w:rsidP="00E03279">
                  <w:pPr>
                    <w:widowControl w:val="0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15A94D79" w14:textId="0794874D" w:rsidR="00BC76B2" w:rsidRPr="009E00DF" w:rsidRDefault="00BC76B2" w:rsidP="00E03279">
                  <w:pPr>
                    <w:widowControl w:val="0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9E00DF">
                    <w:rPr>
                      <w:rFonts w:cs="Arial"/>
                      <w:b/>
                      <w:bCs/>
                      <w:lang w:eastAsia="zh-CN"/>
                    </w:rPr>
                    <w:t>2000</w:t>
                  </w:r>
                </w:p>
              </w:tc>
              <w:tc>
                <w:tcPr>
                  <w:tcW w:w="1581" w:type="dxa"/>
                </w:tcPr>
                <w:p w14:paraId="1B0DE3B7" w14:textId="77777777" w:rsidR="00BC76B2" w:rsidRPr="009E00DF" w:rsidRDefault="00BC76B2" w:rsidP="00E03279">
                  <w:pPr>
                    <w:widowControl w:val="0"/>
                    <w:ind w:right="-79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111" w:type="dxa"/>
                </w:tcPr>
                <w:p w14:paraId="7EE5A544" w14:textId="77777777" w:rsidR="00BC76B2" w:rsidRPr="009E00DF" w:rsidRDefault="00BC76B2" w:rsidP="00E03279">
                  <w:pPr>
                    <w:widowControl w:val="0"/>
                    <w:ind w:right="-103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087" w:type="dxa"/>
                </w:tcPr>
                <w:p w14:paraId="4B020DF9" w14:textId="44F3C895" w:rsidR="00BC76B2" w:rsidRPr="009E00DF" w:rsidRDefault="00BC76B2" w:rsidP="00E03279">
                  <w:pPr>
                    <w:widowControl w:val="0"/>
                    <w:ind w:right="-77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9E00DF">
                    <w:rPr>
                      <w:rFonts w:cs="Arial"/>
                      <w:b/>
                      <w:bCs/>
                      <w:lang w:eastAsia="zh-CN"/>
                    </w:rPr>
                    <w:t>2895</w:t>
                  </w:r>
                  <w:r w:rsidR="00214130" w:rsidRPr="009E00DF">
                    <w:rPr>
                      <w:rFonts w:cs="Arial"/>
                      <w:b/>
                      <w:bCs/>
                      <w:lang w:eastAsia="zh-CN"/>
                    </w:rPr>
                    <w:t>,</w:t>
                  </w:r>
                  <w:r w:rsidRPr="009E00DF">
                    <w:rPr>
                      <w:rFonts w:cs="Arial"/>
                      <w:b/>
                      <w:bCs/>
                      <w:lang w:eastAsia="zh-CN"/>
                    </w:rPr>
                    <w:t>40</w:t>
                  </w:r>
                </w:p>
              </w:tc>
              <w:tc>
                <w:tcPr>
                  <w:tcW w:w="1372" w:type="dxa"/>
                </w:tcPr>
                <w:p w14:paraId="28DEF56E" w14:textId="77777777" w:rsidR="00BC76B2" w:rsidRPr="009E00DF" w:rsidRDefault="00BC76B2" w:rsidP="00E03279">
                  <w:pPr>
                    <w:widowControl w:val="0"/>
                    <w:ind w:right="-59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</w:tr>
          </w:tbl>
          <w:p w14:paraId="4AE83916" w14:textId="77777777" w:rsidR="00BC76B2" w:rsidRPr="003C3929" w:rsidRDefault="00BC76B2" w:rsidP="003C3929">
            <w:pPr>
              <w:widowControl w:val="0"/>
              <w:spacing w:line="240" w:lineRule="auto"/>
              <w:rPr>
                <w:rFonts w:cs="Arial"/>
                <w:sz w:val="18"/>
                <w:szCs w:val="18"/>
                <w:lang w:eastAsia="zh-CN"/>
              </w:rPr>
            </w:pPr>
          </w:p>
          <w:p w14:paraId="49E2DD27" w14:textId="77777777" w:rsidR="00BC76B2" w:rsidRPr="009E00DF" w:rsidRDefault="00945235" w:rsidP="00945235">
            <w:pPr>
              <w:widowControl w:val="0"/>
              <w:rPr>
                <w:rFonts w:cs="Arial"/>
                <w:lang w:eastAsia="zh-CN"/>
              </w:rPr>
            </w:pPr>
            <w:r w:rsidRPr="009E00DF">
              <w:rPr>
                <w:rFonts w:cs="Arial"/>
                <w:lang w:eastAsia="zh-CN"/>
              </w:rPr>
              <w:t>Taux de change utilisé(s) dans le tableau ci-dessus</w:t>
            </w:r>
            <w:r w:rsidR="00BC76B2" w:rsidRPr="009E00DF">
              <w:rPr>
                <w:rFonts w:cs="Arial"/>
                <w:lang w:eastAsia="zh-CN"/>
              </w:rPr>
              <w:t>:</w:t>
            </w:r>
          </w:p>
          <w:p w14:paraId="1F4B0B0B" w14:textId="437F5035" w:rsidR="00BC76B2" w:rsidRPr="009E00DF" w:rsidRDefault="00BC76B2" w:rsidP="00945235">
            <w:pPr>
              <w:widowControl w:val="0"/>
              <w:rPr>
                <w:rFonts w:cs="Arial"/>
                <w:lang w:eastAsia="zh-CN"/>
              </w:rPr>
            </w:pPr>
            <w:r w:rsidRPr="009E00DF">
              <w:rPr>
                <w:rFonts w:cs="Arial"/>
                <w:lang w:eastAsia="zh-CN"/>
              </w:rPr>
              <w:t>1 USD = 0</w:t>
            </w:r>
            <w:r w:rsidR="00945235" w:rsidRPr="009E00DF">
              <w:rPr>
                <w:rFonts w:cs="Arial"/>
                <w:lang w:eastAsia="zh-CN"/>
              </w:rPr>
              <w:t>,</w:t>
            </w:r>
            <w:r w:rsidRPr="009E00DF">
              <w:rPr>
                <w:rFonts w:cs="Arial"/>
                <w:lang w:eastAsia="zh-CN"/>
              </w:rPr>
              <w:t>87803 EUR (</w:t>
            </w:r>
            <w:r w:rsidR="00945235" w:rsidRPr="009E00DF">
              <w:rPr>
                <w:rFonts w:cs="Arial"/>
                <w:lang w:eastAsia="zh-CN"/>
              </w:rPr>
              <w:t>à la date du</w:t>
            </w:r>
            <w:r w:rsidR="00E03279" w:rsidRPr="009E00DF">
              <w:rPr>
                <w:rFonts w:cs="Arial"/>
                <w:lang w:eastAsia="zh-CN"/>
              </w:rPr>
              <w:t xml:space="preserve"> </w:t>
            </w:r>
            <w:proofErr w:type="spellStart"/>
            <w:r w:rsidR="007E4113" w:rsidRPr="009E00DF">
              <w:t>jj</w:t>
            </w:r>
            <w:proofErr w:type="spellEnd"/>
            <w:r w:rsidR="007E4113" w:rsidRPr="009E00DF">
              <w:t>/mm/</w:t>
            </w:r>
            <w:proofErr w:type="spellStart"/>
            <w:r w:rsidR="007E4113" w:rsidRPr="009E00DF">
              <w:t>aaaa</w:t>
            </w:r>
            <w:proofErr w:type="spellEnd"/>
            <w:r w:rsidRPr="009E00DF">
              <w:rPr>
                <w:rFonts w:cs="Arial"/>
                <w:lang w:eastAsia="zh-CN"/>
              </w:rPr>
              <w:t xml:space="preserve">, date </w:t>
            </w:r>
            <w:r w:rsidR="00945235" w:rsidRPr="009E00DF">
              <w:rPr>
                <w:rFonts w:cs="Arial"/>
                <w:lang w:eastAsia="zh-CN"/>
              </w:rPr>
              <w:t>de la facture</w:t>
            </w:r>
            <w:r w:rsidRPr="009E00DF">
              <w:rPr>
                <w:rFonts w:cs="Arial"/>
                <w:lang w:eastAsia="zh-CN"/>
              </w:rPr>
              <w:t>)</w:t>
            </w:r>
          </w:p>
          <w:p w14:paraId="425EA00C" w14:textId="77777777" w:rsidR="00BC76B2" w:rsidRPr="003C3929" w:rsidRDefault="00BC76B2" w:rsidP="003C3929">
            <w:pPr>
              <w:widowControl w:val="0"/>
              <w:spacing w:line="240" w:lineRule="auto"/>
              <w:rPr>
                <w:rFonts w:cs="Arial"/>
                <w:sz w:val="18"/>
                <w:szCs w:val="18"/>
                <w:lang w:eastAsia="zh-CN"/>
              </w:rPr>
            </w:pPr>
          </w:p>
          <w:tbl>
            <w:tblPr>
              <w:tblStyle w:val="TableGrid"/>
              <w:tblW w:w="9432" w:type="dxa"/>
              <w:tblLayout w:type="fixed"/>
              <w:tblLook w:val="04A0" w:firstRow="1" w:lastRow="0" w:firstColumn="1" w:lastColumn="0" w:noHBand="0" w:noVBand="1"/>
            </w:tblPr>
            <w:tblGrid>
              <w:gridCol w:w="8060"/>
              <w:gridCol w:w="1372"/>
            </w:tblGrid>
            <w:tr w:rsidR="00BC76B2" w:rsidRPr="009E00DF" w14:paraId="08F3BBD7" w14:textId="77777777" w:rsidTr="00E03279">
              <w:tc>
                <w:tcPr>
                  <w:tcW w:w="8060" w:type="dxa"/>
                </w:tcPr>
                <w:p w14:paraId="432EBE08" w14:textId="77777777" w:rsidR="00BC76B2" w:rsidRPr="009E00DF" w:rsidRDefault="00945235" w:rsidP="00744D86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B</w:t>
                  </w:r>
                  <w:r w:rsidR="00BC76B2" w:rsidRPr="009E00DF">
                    <w:rPr>
                      <w:rFonts w:cs="Arial"/>
                      <w:lang w:eastAsia="zh-CN"/>
                    </w:rPr>
                    <w:t>udget</w:t>
                  </w:r>
                  <w:r w:rsidRPr="009E00DF">
                    <w:rPr>
                      <w:rFonts w:cs="Arial"/>
                      <w:lang w:eastAsia="zh-CN"/>
                    </w:rPr>
                    <w:t xml:space="preserve"> final</w:t>
                  </w:r>
                  <w:r w:rsidR="00BC76B2" w:rsidRPr="009E00DF">
                    <w:rPr>
                      <w:rFonts w:cs="Arial"/>
                      <w:lang w:eastAsia="zh-CN"/>
                    </w:rPr>
                    <w:t xml:space="preserve"> (USD) (</w:t>
                  </w:r>
                  <w:r w:rsidR="00652B1A" w:rsidRPr="009E00DF">
                    <w:rPr>
                      <w:rFonts w:cs="Arial"/>
                      <w:lang w:eastAsia="zh-CN"/>
                    </w:rPr>
                    <w:t xml:space="preserve">total le moins élevé </w:t>
                  </w:r>
                  <w:r w:rsidR="00B118CE" w:rsidRPr="009E00DF">
                    <w:rPr>
                      <w:rFonts w:cs="Arial"/>
                      <w:lang w:eastAsia="zh-CN"/>
                    </w:rPr>
                    <w:t>de</w:t>
                  </w:r>
                  <w:r w:rsidR="00652B1A" w:rsidRPr="009E00DF">
                    <w:rPr>
                      <w:rFonts w:cs="Arial"/>
                      <w:lang w:eastAsia="zh-CN"/>
                    </w:rPr>
                    <w:t xml:space="preserve"> la colonne C </w:t>
                  </w:r>
                  <w:r w:rsidR="00B118CE" w:rsidRPr="009E00DF">
                    <w:rPr>
                      <w:rFonts w:cs="Arial"/>
                      <w:lang w:eastAsia="zh-CN"/>
                    </w:rPr>
                    <w:t>ou</w:t>
                  </w:r>
                  <w:r w:rsidR="00652B1A" w:rsidRPr="009E00DF">
                    <w:rPr>
                      <w:rFonts w:cs="Arial"/>
                      <w:lang w:eastAsia="zh-CN"/>
                    </w:rPr>
                    <w:t xml:space="preserve"> F dans le tableau ci-dessus</w:t>
                  </w:r>
                  <w:r w:rsidR="00BC76B2" w:rsidRPr="009E00DF">
                    <w:rPr>
                      <w:rFonts w:cs="Arial"/>
                      <w:lang w:eastAsia="zh-CN"/>
                    </w:rPr>
                    <w:t>)</w:t>
                  </w:r>
                </w:p>
              </w:tc>
              <w:tc>
                <w:tcPr>
                  <w:tcW w:w="1372" w:type="dxa"/>
                </w:tcPr>
                <w:p w14:paraId="733D124B" w14:textId="77777777" w:rsidR="00BC76B2" w:rsidRPr="009E00DF" w:rsidRDefault="00BC76B2" w:rsidP="0053094D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2000</w:t>
                  </w:r>
                  <w:r w:rsidR="0053094D" w:rsidRPr="009E00DF">
                    <w:rPr>
                      <w:rFonts w:cs="Arial"/>
                      <w:lang w:eastAsia="zh-CN"/>
                    </w:rPr>
                    <w:t>,</w:t>
                  </w:r>
                  <w:r w:rsidRPr="009E00DF">
                    <w:rPr>
                      <w:rFonts w:cs="Arial"/>
                      <w:lang w:eastAsia="zh-CN"/>
                    </w:rPr>
                    <w:t>00</w:t>
                  </w:r>
                </w:p>
              </w:tc>
            </w:tr>
            <w:tr w:rsidR="00BC76B2" w:rsidRPr="009E00DF" w14:paraId="3F56696B" w14:textId="77777777" w:rsidTr="00E03279">
              <w:tc>
                <w:tcPr>
                  <w:tcW w:w="8060" w:type="dxa"/>
                </w:tcPr>
                <w:p w14:paraId="0979CC80" w14:textId="77777777" w:rsidR="00BC76B2" w:rsidRPr="009E00DF" w:rsidRDefault="000B4422" w:rsidP="000B4422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Soustraction de l’acompte déjà versé</w:t>
                  </w:r>
                  <w:r w:rsidR="00BC76B2" w:rsidRPr="009E00DF">
                    <w:rPr>
                      <w:rFonts w:cs="Arial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372" w:type="dxa"/>
                </w:tcPr>
                <w:p w14:paraId="20A6F01E" w14:textId="77777777" w:rsidR="00BC76B2" w:rsidRPr="009E00DF" w:rsidRDefault="00BC76B2" w:rsidP="00BC76B2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BC76B2" w:rsidRPr="009E00DF" w14:paraId="5ADD9A9C" w14:textId="77777777" w:rsidTr="00E03279">
              <w:tc>
                <w:tcPr>
                  <w:tcW w:w="8060" w:type="dxa"/>
                </w:tcPr>
                <w:p w14:paraId="71170263" w14:textId="77777777" w:rsidR="00BC76B2" w:rsidRPr="009E00DF" w:rsidRDefault="00652B1A" w:rsidP="00652B1A">
                  <w:pPr>
                    <w:widowControl w:val="0"/>
                    <w:rPr>
                      <w:rFonts w:cs="Arial"/>
                      <w:lang w:eastAsia="zh-CN"/>
                    </w:rPr>
                  </w:pPr>
                  <w:r w:rsidRPr="009E00DF">
                    <w:rPr>
                      <w:rFonts w:cs="Arial"/>
                      <w:lang w:eastAsia="zh-CN"/>
                    </w:rPr>
                    <w:t>Solde dû au FAQS/à l’opérateur désigné</w:t>
                  </w:r>
                </w:p>
              </w:tc>
              <w:tc>
                <w:tcPr>
                  <w:tcW w:w="1372" w:type="dxa"/>
                </w:tcPr>
                <w:p w14:paraId="1AC38BF9" w14:textId="77777777" w:rsidR="00BC76B2" w:rsidRPr="009E00DF" w:rsidRDefault="00BC76B2" w:rsidP="00BC76B2">
                  <w:pPr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4EBFB703" w14:textId="77777777" w:rsidR="00E03279" w:rsidRPr="009E00DF" w:rsidRDefault="00E03279" w:rsidP="00E03279">
            <w:pPr>
              <w:spacing w:line="240" w:lineRule="auto"/>
              <w:jc w:val="both"/>
              <w:rPr>
                <w:rFonts w:cs="Arial"/>
                <w:snapToGrid w:val="0"/>
                <w:sz w:val="2"/>
                <w:szCs w:val="2"/>
                <w:lang w:eastAsia="fr-FR"/>
              </w:rPr>
            </w:pPr>
          </w:p>
          <w:p w14:paraId="37B4BF00" w14:textId="3AF94F89" w:rsidR="00E03279" w:rsidRPr="009E00DF" w:rsidRDefault="0004490B" w:rsidP="00530C31">
            <w:pPr>
              <w:jc w:val="both"/>
              <w:rPr>
                <w:rFonts w:cs="Arial"/>
                <w:snapToGrid w:val="0"/>
                <w:lang w:val="fr-CH" w:eastAsia="fr-FR"/>
              </w:rPr>
            </w:pPr>
            <w:r w:rsidRPr="009E00DF">
              <w:rPr>
                <w:rFonts w:cs="Arial"/>
                <w:i/>
                <w:iCs/>
                <w:lang w:eastAsia="zh-CN"/>
              </w:rPr>
              <w:t xml:space="preserve">Note: </w:t>
            </w:r>
            <w:r w:rsidR="007E4113" w:rsidRPr="009E00DF">
              <w:rPr>
                <w:rFonts w:cs="Arial"/>
                <w:i/>
                <w:iCs/>
                <w:lang w:eastAsia="zh-CN"/>
              </w:rPr>
              <w:t xml:space="preserve">tout montant dû à l’opérateur désigné sera versé </w:t>
            </w:r>
            <w:r w:rsidR="00530C31" w:rsidRPr="009E00DF">
              <w:rPr>
                <w:rFonts w:cs="Arial"/>
                <w:i/>
                <w:iCs/>
                <w:lang w:eastAsia="zh-CN"/>
              </w:rPr>
              <w:t>après vérification des états financiers</w:t>
            </w:r>
            <w:r w:rsidR="007E4113" w:rsidRPr="009E00DF">
              <w:rPr>
                <w:rFonts w:cs="Arial"/>
                <w:i/>
                <w:iCs/>
                <w:lang w:eastAsia="zh-CN"/>
              </w:rPr>
              <w:t xml:space="preserve"> et approbation par le Conseil du FAQS. </w:t>
            </w:r>
            <w:r w:rsidR="00530C31" w:rsidRPr="009E00DF">
              <w:rPr>
                <w:rFonts w:cs="Arial"/>
                <w:i/>
                <w:iCs/>
                <w:lang w:eastAsia="zh-CN"/>
              </w:rPr>
              <w:t>Tout montant dû au FAQS, après vérification des états financiers et approbation par le Conseil du FAQS, doit être remboursé par l’opérateur désigné dans un délai de six semaines à compter de la date de clôture du projet.</w:t>
            </w:r>
          </w:p>
        </w:tc>
      </w:tr>
    </w:tbl>
    <w:p w14:paraId="03E14DF7" w14:textId="77777777" w:rsidR="00546E3B" w:rsidRPr="003C3929" w:rsidRDefault="00546E3B" w:rsidP="003C3929">
      <w:pPr>
        <w:spacing w:line="240" w:lineRule="auto"/>
        <w:jc w:val="both"/>
        <w:rPr>
          <w:rFonts w:cs="Arial"/>
          <w:snapToGrid w:val="0"/>
          <w:sz w:val="18"/>
          <w:szCs w:val="18"/>
          <w:lang w:val="fr-CH" w:eastAsia="fr-FR"/>
        </w:rPr>
      </w:pPr>
    </w:p>
    <w:p w14:paraId="327CCDE2" w14:textId="77777777" w:rsidR="00546E3B" w:rsidRPr="009E00DF" w:rsidRDefault="00546E3B" w:rsidP="00546E3B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lang w:eastAsia="fr-FR"/>
        </w:rPr>
      </w:pPr>
      <w:r w:rsidRPr="009E00DF">
        <w:rPr>
          <w:rFonts w:cs="Arial"/>
          <w:noProof/>
          <w:snapToGrid w:val="0"/>
          <w:lang w:eastAsia="fr-FR"/>
        </w:rPr>
        <w:t>Lieu:</w:t>
      </w:r>
      <w:r w:rsidRPr="009E00DF">
        <w:rPr>
          <w:rFonts w:cs="Arial"/>
          <w:snapToGrid w:val="0"/>
          <w:lang w:eastAsia="fr-FR"/>
        </w:rPr>
        <w:t xml:space="preserve"> </w:t>
      </w:r>
      <w:r w:rsidRPr="009E00DF">
        <w:rPr>
          <w:rFonts w:cs="Arial"/>
          <w:snapToGrid w:val="0"/>
          <w:u w:val="single"/>
          <w:lang w:eastAsia="fr-FR"/>
        </w:rPr>
        <w:tab/>
      </w:r>
    </w:p>
    <w:p w14:paraId="78F3294B" w14:textId="77777777" w:rsidR="00546E3B" w:rsidRPr="003C3929" w:rsidRDefault="00546E3B" w:rsidP="003C3929">
      <w:pPr>
        <w:tabs>
          <w:tab w:val="right" w:pos="6804"/>
        </w:tabs>
        <w:spacing w:line="240" w:lineRule="auto"/>
        <w:jc w:val="both"/>
        <w:rPr>
          <w:rFonts w:cs="Arial"/>
          <w:snapToGrid w:val="0"/>
          <w:sz w:val="18"/>
          <w:szCs w:val="18"/>
          <w:lang w:eastAsia="fr-FR"/>
        </w:rPr>
      </w:pPr>
    </w:p>
    <w:p w14:paraId="23842C6A" w14:textId="77777777" w:rsidR="00546E3B" w:rsidRPr="009E00DF" w:rsidRDefault="00546E3B" w:rsidP="00546E3B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lang w:eastAsia="fr-FR"/>
        </w:rPr>
      </w:pPr>
      <w:r w:rsidRPr="009E00DF">
        <w:rPr>
          <w:rFonts w:cs="Arial"/>
          <w:noProof/>
          <w:snapToGrid w:val="0"/>
          <w:lang w:eastAsia="fr-FR"/>
        </w:rPr>
        <w:t>Date:</w:t>
      </w:r>
      <w:r w:rsidRPr="009E00DF">
        <w:rPr>
          <w:rFonts w:cs="Arial"/>
          <w:snapToGrid w:val="0"/>
          <w:lang w:eastAsia="fr-FR"/>
        </w:rPr>
        <w:t xml:space="preserve"> </w:t>
      </w:r>
      <w:r w:rsidRPr="009E00DF">
        <w:rPr>
          <w:rFonts w:cs="Arial"/>
          <w:snapToGrid w:val="0"/>
          <w:u w:val="single"/>
          <w:lang w:eastAsia="fr-FR"/>
        </w:rPr>
        <w:tab/>
      </w:r>
    </w:p>
    <w:p w14:paraId="20A8B640" w14:textId="77777777" w:rsidR="00546E3B" w:rsidRPr="003C3929" w:rsidRDefault="00546E3B" w:rsidP="003C3929">
      <w:pPr>
        <w:tabs>
          <w:tab w:val="right" w:pos="6804"/>
        </w:tabs>
        <w:spacing w:line="240" w:lineRule="auto"/>
        <w:jc w:val="both"/>
        <w:rPr>
          <w:rFonts w:cs="Arial"/>
          <w:snapToGrid w:val="0"/>
          <w:sz w:val="18"/>
          <w:szCs w:val="18"/>
          <w:lang w:eastAsia="fr-FR"/>
        </w:rPr>
      </w:pPr>
    </w:p>
    <w:p w14:paraId="036483A1" w14:textId="77777777" w:rsidR="00546E3B" w:rsidRPr="009E00DF" w:rsidRDefault="00546E3B" w:rsidP="00546E3B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lang w:eastAsia="fr-FR"/>
        </w:rPr>
      </w:pPr>
      <w:r w:rsidRPr="009E00DF">
        <w:rPr>
          <w:rFonts w:cs="Arial"/>
          <w:snapToGrid w:val="0"/>
          <w:lang w:eastAsia="fr-FR"/>
        </w:rPr>
        <w:t xml:space="preserve">Nom du coordonnateur du FAQS: </w:t>
      </w:r>
      <w:r w:rsidRPr="009E00DF">
        <w:rPr>
          <w:rFonts w:cs="Arial"/>
          <w:snapToGrid w:val="0"/>
          <w:u w:val="single"/>
          <w:lang w:eastAsia="fr-FR"/>
        </w:rPr>
        <w:tab/>
      </w:r>
    </w:p>
    <w:p w14:paraId="421A6AD0" w14:textId="77777777" w:rsidR="00546E3B" w:rsidRPr="003C3929" w:rsidRDefault="00546E3B" w:rsidP="003C3929">
      <w:pPr>
        <w:tabs>
          <w:tab w:val="right" w:pos="6804"/>
        </w:tabs>
        <w:spacing w:line="240" w:lineRule="auto"/>
        <w:jc w:val="both"/>
        <w:rPr>
          <w:rFonts w:cs="Arial"/>
          <w:snapToGrid w:val="0"/>
          <w:sz w:val="18"/>
          <w:szCs w:val="18"/>
          <w:lang w:eastAsia="fr-FR"/>
        </w:rPr>
      </w:pPr>
    </w:p>
    <w:p w14:paraId="0A8097AA" w14:textId="77777777" w:rsidR="00546E3B" w:rsidRPr="009E00DF" w:rsidRDefault="00546E3B" w:rsidP="00546E3B">
      <w:pPr>
        <w:tabs>
          <w:tab w:val="right" w:pos="9639"/>
        </w:tabs>
        <w:spacing w:line="240" w:lineRule="exact"/>
        <w:jc w:val="both"/>
        <w:rPr>
          <w:rFonts w:cs="Arial"/>
          <w:snapToGrid w:val="0"/>
          <w:u w:val="single"/>
          <w:lang w:eastAsia="fr-FR"/>
        </w:rPr>
      </w:pPr>
      <w:r w:rsidRPr="009E00DF">
        <w:rPr>
          <w:rFonts w:cs="Arial"/>
          <w:snapToGrid w:val="0"/>
          <w:u w:val="single"/>
          <w:lang w:eastAsia="fr-FR"/>
        </w:rPr>
        <w:tab/>
      </w:r>
    </w:p>
    <w:p w14:paraId="02471008" w14:textId="77777777" w:rsidR="00546E3B" w:rsidRPr="003C3929" w:rsidRDefault="00546E3B" w:rsidP="003C3929">
      <w:pPr>
        <w:tabs>
          <w:tab w:val="right" w:pos="6804"/>
        </w:tabs>
        <w:spacing w:line="240" w:lineRule="auto"/>
        <w:jc w:val="both"/>
        <w:rPr>
          <w:rFonts w:cs="Arial"/>
          <w:snapToGrid w:val="0"/>
          <w:sz w:val="18"/>
          <w:szCs w:val="18"/>
          <w:lang w:eastAsia="fr-FR"/>
        </w:rPr>
      </w:pPr>
    </w:p>
    <w:p w14:paraId="7B3EAA04" w14:textId="77777777" w:rsidR="00752671" w:rsidRPr="00D41B46" w:rsidRDefault="00546E3B" w:rsidP="00546E3B">
      <w:pPr>
        <w:tabs>
          <w:tab w:val="right" w:pos="9639"/>
        </w:tabs>
        <w:spacing w:line="240" w:lineRule="exact"/>
        <w:jc w:val="both"/>
      </w:pPr>
      <w:r w:rsidRPr="009E00DF">
        <w:rPr>
          <w:rFonts w:cs="Arial"/>
          <w:snapToGrid w:val="0"/>
          <w:lang w:eastAsia="fr-FR"/>
        </w:rPr>
        <w:t>Signature du coordonnateur du FAQS:</w:t>
      </w:r>
      <w:r w:rsidRPr="00D41B46">
        <w:rPr>
          <w:rFonts w:cs="Arial"/>
          <w:snapToGrid w:val="0"/>
          <w:lang w:eastAsia="fr-FR"/>
        </w:rPr>
        <w:t xml:space="preserve"> </w:t>
      </w:r>
      <w:r w:rsidRPr="00D41B46">
        <w:rPr>
          <w:rFonts w:cs="Arial"/>
          <w:snapToGrid w:val="0"/>
          <w:u w:val="single"/>
          <w:lang w:eastAsia="fr-FR"/>
        </w:rPr>
        <w:tab/>
      </w:r>
    </w:p>
    <w:sectPr w:rsidR="00752671" w:rsidRPr="00D41B46" w:rsidSect="00E03279">
      <w:headerReference w:type="first" r:id="rId13"/>
      <w:footnotePr>
        <w:numRestart w:val="eachPage"/>
      </w:footnotePr>
      <w:pgSz w:w="11907" w:h="16840" w:code="9"/>
      <w:pgMar w:top="1134" w:right="851" w:bottom="426" w:left="1418" w:header="709" w:footer="709" w:gutter="0"/>
      <w:pgNumType w:start="2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E2850" w14:textId="77777777" w:rsidR="00AB1939" w:rsidRDefault="00AB1939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683A6A57" w14:textId="77777777" w:rsidR="00AB1939" w:rsidRDefault="00AB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A88C0" w14:textId="77777777" w:rsidR="00AB1939" w:rsidRDefault="00AB1939" w:rsidP="009E7ADC">
      <w:pPr>
        <w:rPr>
          <w:sz w:val="18"/>
        </w:rPr>
      </w:pPr>
    </w:p>
  </w:footnote>
  <w:footnote w:type="continuationSeparator" w:id="0">
    <w:p w14:paraId="3A7D0C12" w14:textId="77777777" w:rsidR="00AB1939" w:rsidRPr="00252BCD" w:rsidRDefault="00AB1939" w:rsidP="009E7ADC">
      <w:pPr>
        <w:rPr>
          <w:sz w:val="18"/>
          <w:szCs w:val="18"/>
        </w:rPr>
      </w:pPr>
    </w:p>
  </w:footnote>
  <w:footnote w:type="continuationNotice" w:id="1">
    <w:p w14:paraId="6D9FA4EC" w14:textId="77777777" w:rsidR="00AB1939" w:rsidRPr="00252BCD" w:rsidRDefault="00AB1939" w:rsidP="004E2B3B">
      <w:pPr>
        <w:rPr>
          <w:sz w:val="18"/>
          <w:szCs w:val="18"/>
        </w:rPr>
      </w:pPr>
    </w:p>
  </w:footnote>
  <w:footnote w:id="2">
    <w:p w14:paraId="3BFA54F4" w14:textId="5962EEED" w:rsidR="00546E3B" w:rsidRPr="00AD62E5" w:rsidRDefault="00546E3B" w:rsidP="00546E3B">
      <w:pPr>
        <w:pStyle w:val="Textedebase"/>
        <w:spacing w:line="240" w:lineRule="auto"/>
        <w:rPr>
          <w:rFonts w:cs="Arial"/>
          <w:sz w:val="18"/>
          <w:szCs w:val="18"/>
        </w:rPr>
      </w:pPr>
      <w:r w:rsidRPr="008D2E92">
        <w:rPr>
          <w:rFonts w:cs="Arial"/>
          <w:vertAlign w:val="superscript"/>
        </w:rPr>
        <w:t>1</w:t>
      </w:r>
      <w:r>
        <w:rPr>
          <w:rFonts w:cs="Arial"/>
          <w:sz w:val="18"/>
          <w:szCs w:val="18"/>
          <w:vertAlign w:val="superscript"/>
        </w:rPr>
        <w:t xml:space="preserve"> </w:t>
      </w:r>
      <w:r w:rsidRPr="00AD62E5">
        <w:rPr>
          <w:rFonts w:cs="Arial"/>
          <w:noProof/>
          <w:sz w:val="18"/>
          <w:szCs w:val="18"/>
        </w:rPr>
        <w:t>Ne seront acceptées que les factures originales ou des copies certifiées conformes par le coordonnateur du FAQS, dûment datées</w:t>
      </w:r>
      <w:r w:rsidR="00530C31">
        <w:rPr>
          <w:rFonts w:cs="Arial"/>
          <w:noProof/>
          <w:sz w:val="18"/>
          <w:szCs w:val="18"/>
        </w:rPr>
        <w:t xml:space="preserve"> et </w:t>
      </w:r>
      <w:r w:rsidRPr="00AD62E5">
        <w:rPr>
          <w:rFonts w:cs="Arial"/>
          <w:noProof/>
          <w:sz w:val="18"/>
          <w:szCs w:val="18"/>
        </w:rPr>
        <w:t>portant la signature du coordonnateur du FAQS ainsi que le cachet de l’organisation.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55037" w14:textId="77777777" w:rsidR="00546E3B" w:rsidRPr="009C4410" w:rsidRDefault="00546E3B" w:rsidP="00AF2A3C">
    <w:pPr>
      <w:jc w:val="center"/>
      <w:rPr>
        <w:rStyle w:val="PageNumber"/>
        <w:szCs w:val="24"/>
      </w:rPr>
    </w:pPr>
  </w:p>
  <w:p w14:paraId="2C8313AA" w14:textId="77777777" w:rsidR="00546E3B" w:rsidRPr="009C4410" w:rsidRDefault="00546E3B" w:rsidP="00AF2A3C">
    <w:pPr>
      <w:jc w:val="center"/>
      <w:rPr>
        <w:szCs w:val="24"/>
      </w:rPr>
    </w:pPr>
  </w:p>
  <w:p w14:paraId="3B9637C0" w14:textId="77777777" w:rsidR="00546E3B" w:rsidRPr="00376861" w:rsidRDefault="00546E3B" w:rsidP="00376861">
    <w:pPr>
      <w:spacing w:line="20" w:lineRule="exac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67075"/>
      <w:docPartObj>
        <w:docPartGallery w:val="Page Numbers (Top of Page)"/>
        <w:docPartUnique/>
      </w:docPartObj>
    </w:sdtPr>
    <w:sdtEndPr/>
    <w:sdtContent>
      <w:p w14:paraId="3F636517" w14:textId="333F10A6" w:rsidR="00E03279" w:rsidRDefault="00E032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10B">
          <w:rPr>
            <w:noProof/>
          </w:rPr>
          <w:t>2</w:t>
        </w:r>
        <w:r>
          <w:fldChar w:fldCharType="end"/>
        </w:r>
      </w:p>
      <w:p w14:paraId="417B6525" w14:textId="3245EB5F" w:rsidR="00E03279" w:rsidRDefault="0064210B">
        <w:pPr>
          <w:pStyle w:val="Header"/>
          <w:jc w:val="center"/>
        </w:pPr>
      </w:p>
    </w:sdtContent>
  </w:sdt>
  <w:p w14:paraId="1FEECF42" w14:textId="77777777" w:rsidR="00FD6985" w:rsidRPr="00376861" w:rsidRDefault="00FD6985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8466E7E"/>
    <w:multiLevelType w:val="hybridMultilevel"/>
    <w:tmpl w:val="77BAA29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F0456E">
      <w:start w:val="1"/>
      <w:numFmt w:val="lowerLetter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5F85365"/>
    <w:multiLevelType w:val="hybridMultilevel"/>
    <w:tmpl w:val="093EE646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16B7E"/>
    <w:multiLevelType w:val="singleLevel"/>
    <w:tmpl w:val="3BF0D016"/>
    <w:lvl w:ilvl="0">
      <w:start w:val="1"/>
      <w:numFmt w:val="upperLetter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107E58"/>
    <w:multiLevelType w:val="hybridMultilevel"/>
    <w:tmpl w:val="33B2C2C4"/>
    <w:lvl w:ilvl="0" w:tplc="C81ECAAC">
      <w:start w:val="40"/>
      <w:numFmt w:val="bullet"/>
      <w:lvlText w:val="–"/>
      <w:lvlJc w:val="left"/>
      <w:pPr>
        <w:tabs>
          <w:tab w:val="num" w:pos="1854"/>
        </w:tabs>
        <w:ind w:left="185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86637E7"/>
    <w:multiLevelType w:val="multilevel"/>
    <w:tmpl w:val="952C311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</w:abstractNum>
  <w:abstractNum w:abstractNumId="12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4E3A442B"/>
    <w:multiLevelType w:val="hybridMultilevel"/>
    <w:tmpl w:val="CFF0CCE2"/>
    <w:lvl w:ilvl="0" w:tplc="C81ECAAC">
      <w:start w:val="40"/>
      <w:numFmt w:val="bullet"/>
      <w:lvlText w:val="–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DEF6926"/>
    <w:multiLevelType w:val="hybridMultilevel"/>
    <w:tmpl w:val="0BFC0AEC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9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79E4043F"/>
    <w:multiLevelType w:val="hybridMultilevel"/>
    <w:tmpl w:val="02780982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CF06910"/>
    <w:multiLevelType w:val="multilevel"/>
    <w:tmpl w:val="35EA98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14"/>
  </w:num>
  <w:num w:numId="6">
    <w:abstractNumId w:val="20"/>
  </w:num>
  <w:num w:numId="7">
    <w:abstractNumId w:val="23"/>
  </w:num>
  <w:num w:numId="8">
    <w:abstractNumId w:val="3"/>
  </w:num>
  <w:num w:numId="9">
    <w:abstractNumId w:val="1"/>
  </w:num>
  <w:num w:numId="10">
    <w:abstractNumId w:val="17"/>
  </w:num>
  <w:num w:numId="11">
    <w:abstractNumId w:val="15"/>
  </w:num>
  <w:num w:numId="12">
    <w:abstractNumId w:val="19"/>
  </w:num>
  <w:num w:numId="13">
    <w:abstractNumId w:val="0"/>
  </w:num>
  <w:num w:numId="14">
    <w:abstractNumId w:val="18"/>
  </w:num>
  <w:num w:numId="15">
    <w:abstractNumId w:val="2"/>
  </w:num>
  <w:num w:numId="16">
    <w:abstractNumId w:val="18"/>
  </w:num>
  <w:num w:numId="17">
    <w:abstractNumId w:val="0"/>
  </w:num>
  <w:num w:numId="18">
    <w:abstractNumId w:val="2"/>
  </w:num>
  <w:num w:numId="19">
    <w:abstractNumId w:val="22"/>
  </w:num>
  <w:num w:numId="20">
    <w:abstractNumId w:val="8"/>
  </w:num>
  <w:num w:numId="21">
    <w:abstractNumId w:val="16"/>
  </w:num>
  <w:num w:numId="22">
    <w:abstractNumId w:val="7"/>
  </w:num>
  <w:num w:numId="23">
    <w:abstractNumId w:val="4"/>
  </w:num>
  <w:num w:numId="24">
    <w:abstractNumId w:val="13"/>
  </w:num>
  <w:num w:numId="25">
    <w:abstractNumId w:val="11"/>
  </w:num>
  <w:num w:numId="26">
    <w:abstractNumId w:val="10"/>
  </w:num>
  <w:num w:numId="27">
    <w:abstractNumId w:val="21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78"/>
    <w:rsid w:val="000021DD"/>
    <w:rsid w:val="00004D2B"/>
    <w:rsid w:val="00012C3F"/>
    <w:rsid w:val="000143A1"/>
    <w:rsid w:val="0002298F"/>
    <w:rsid w:val="000233BA"/>
    <w:rsid w:val="00023669"/>
    <w:rsid w:val="000240AC"/>
    <w:rsid w:val="00026EC5"/>
    <w:rsid w:val="0003602A"/>
    <w:rsid w:val="0004490B"/>
    <w:rsid w:val="00045965"/>
    <w:rsid w:val="000465C9"/>
    <w:rsid w:val="00051297"/>
    <w:rsid w:val="0005181F"/>
    <w:rsid w:val="000569F6"/>
    <w:rsid w:val="00062194"/>
    <w:rsid w:val="00070861"/>
    <w:rsid w:val="000851D4"/>
    <w:rsid w:val="00090714"/>
    <w:rsid w:val="000B24C3"/>
    <w:rsid w:val="000B4422"/>
    <w:rsid w:val="000B509B"/>
    <w:rsid w:val="000D1BB1"/>
    <w:rsid w:val="000E0AB2"/>
    <w:rsid w:val="000F0306"/>
    <w:rsid w:val="000F779D"/>
    <w:rsid w:val="001006F4"/>
    <w:rsid w:val="00104F21"/>
    <w:rsid w:val="001076DA"/>
    <w:rsid w:val="0011269C"/>
    <w:rsid w:val="00121A6F"/>
    <w:rsid w:val="001530F5"/>
    <w:rsid w:val="001567C5"/>
    <w:rsid w:val="00161F92"/>
    <w:rsid w:val="0017006D"/>
    <w:rsid w:val="00172757"/>
    <w:rsid w:val="001813EE"/>
    <w:rsid w:val="00182CE5"/>
    <w:rsid w:val="001A4314"/>
    <w:rsid w:val="001B3F52"/>
    <w:rsid w:val="001C0707"/>
    <w:rsid w:val="001C44BB"/>
    <w:rsid w:val="001C6BEC"/>
    <w:rsid w:val="001C7DE9"/>
    <w:rsid w:val="001D00D3"/>
    <w:rsid w:val="001D3534"/>
    <w:rsid w:val="001E0D12"/>
    <w:rsid w:val="001E55F6"/>
    <w:rsid w:val="00214130"/>
    <w:rsid w:val="002171E8"/>
    <w:rsid w:val="00220D13"/>
    <w:rsid w:val="002279EA"/>
    <w:rsid w:val="00231E41"/>
    <w:rsid w:val="00232DCA"/>
    <w:rsid w:val="00235CAA"/>
    <w:rsid w:val="00241189"/>
    <w:rsid w:val="00243A44"/>
    <w:rsid w:val="00246478"/>
    <w:rsid w:val="00252BCD"/>
    <w:rsid w:val="00261EAE"/>
    <w:rsid w:val="0026706D"/>
    <w:rsid w:val="00272937"/>
    <w:rsid w:val="00282124"/>
    <w:rsid w:val="00282FAD"/>
    <w:rsid w:val="0029168C"/>
    <w:rsid w:val="002960D2"/>
    <w:rsid w:val="002A3142"/>
    <w:rsid w:val="002A5812"/>
    <w:rsid w:val="002A663B"/>
    <w:rsid w:val="002B1B7A"/>
    <w:rsid w:val="002B2A67"/>
    <w:rsid w:val="002B66E8"/>
    <w:rsid w:val="002C3576"/>
    <w:rsid w:val="002C7310"/>
    <w:rsid w:val="002D6872"/>
    <w:rsid w:val="002E35B9"/>
    <w:rsid w:val="002F7773"/>
    <w:rsid w:val="003002DC"/>
    <w:rsid w:val="003104EA"/>
    <w:rsid w:val="00310DF2"/>
    <w:rsid w:val="003118BD"/>
    <w:rsid w:val="00314C0A"/>
    <w:rsid w:val="0032236E"/>
    <w:rsid w:val="00325076"/>
    <w:rsid w:val="00325132"/>
    <w:rsid w:val="00331C6E"/>
    <w:rsid w:val="003405FB"/>
    <w:rsid w:val="003407BC"/>
    <w:rsid w:val="00342954"/>
    <w:rsid w:val="00342CD6"/>
    <w:rsid w:val="00343FF6"/>
    <w:rsid w:val="003462AE"/>
    <w:rsid w:val="0035401F"/>
    <w:rsid w:val="00355163"/>
    <w:rsid w:val="00361DE6"/>
    <w:rsid w:val="00362CD7"/>
    <w:rsid w:val="00372B67"/>
    <w:rsid w:val="0037420A"/>
    <w:rsid w:val="003750AE"/>
    <w:rsid w:val="00376861"/>
    <w:rsid w:val="00385123"/>
    <w:rsid w:val="003A7CBB"/>
    <w:rsid w:val="003B1F46"/>
    <w:rsid w:val="003C3929"/>
    <w:rsid w:val="003E645C"/>
    <w:rsid w:val="003F1D49"/>
    <w:rsid w:val="00416503"/>
    <w:rsid w:val="00421698"/>
    <w:rsid w:val="00422F57"/>
    <w:rsid w:val="004272B1"/>
    <w:rsid w:val="004429BB"/>
    <w:rsid w:val="0046077D"/>
    <w:rsid w:val="004611D5"/>
    <w:rsid w:val="00471CE5"/>
    <w:rsid w:val="0048159C"/>
    <w:rsid w:val="00486CF3"/>
    <w:rsid w:val="004A2799"/>
    <w:rsid w:val="004A31FB"/>
    <w:rsid w:val="004A6F3C"/>
    <w:rsid w:val="004C2023"/>
    <w:rsid w:val="004C4EBF"/>
    <w:rsid w:val="004C6BEE"/>
    <w:rsid w:val="004D03CA"/>
    <w:rsid w:val="004D221E"/>
    <w:rsid w:val="004D2DA6"/>
    <w:rsid w:val="004D3431"/>
    <w:rsid w:val="004E05F3"/>
    <w:rsid w:val="004E1F28"/>
    <w:rsid w:val="004E2B3B"/>
    <w:rsid w:val="004E3F8B"/>
    <w:rsid w:val="004E63E4"/>
    <w:rsid w:val="004F74E6"/>
    <w:rsid w:val="00500B6F"/>
    <w:rsid w:val="00500D13"/>
    <w:rsid w:val="0051155A"/>
    <w:rsid w:val="00516911"/>
    <w:rsid w:val="0051701F"/>
    <w:rsid w:val="00521835"/>
    <w:rsid w:val="00527FF5"/>
    <w:rsid w:val="0053094D"/>
    <w:rsid w:val="00530C31"/>
    <w:rsid w:val="005345AF"/>
    <w:rsid w:val="00536401"/>
    <w:rsid w:val="00536B2C"/>
    <w:rsid w:val="005432E3"/>
    <w:rsid w:val="00543B44"/>
    <w:rsid w:val="00546E3B"/>
    <w:rsid w:val="00565476"/>
    <w:rsid w:val="00565A29"/>
    <w:rsid w:val="005678FC"/>
    <w:rsid w:val="00570EDB"/>
    <w:rsid w:val="005749CB"/>
    <w:rsid w:val="00575FA1"/>
    <w:rsid w:val="00577828"/>
    <w:rsid w:val="00590BBB"/>
    <w:rsid w:val="00593FDA"/>
    <w:rsid w:val="005A1FD5"/>
    <w:rsid w:val="005B20C7"/>
    <w:rsid w:val="005B2B56"/>
    <w:rsid w:val="005B522D"/>
    <w:rsid w:val="005C2838"/>
    <w:rsid w:val="005C5624"/>
    <w:rsid w:val="005C6488"/>
    <w:rsid w:val="005D36DD"/>
    <w:rsid w:val="005D36F8"/>
    <w:rsid w:val="005D42D7"/>
    <w:rsid w:val="005D7F27"/>
    <w:rsid w:val="005E0469"/>
    <w:rsid w:val="005E2B05"/>
    <w:rsid w:val="005E5DC2"/>
    <w:rsid w:val="005F0892"/>
    <w:rsid w:val="005F4A1C"/>
    <w:rsid w:val="005F7E73"/>
    <w:rsid w:val="00602E7F"/>
    <w:rsid w:val="00606C9C"/>
    <w:rsid w:val="00624C32"/>
    <w:rsid w:val="00637585"/>
    <w:rsid w:val="00640A13"/>
    <w:rsid w:val="00641BBB"/>
    <w:rsid w:val="0064210B"/>
    <w:rsid w:val="00642564"/>
    <w:rsid w:val="00643F80"/>
    <w:rsid w:val="00651243"/>
    <w:rsid w:val="00652B1A"/>
    <w:rsid w:val="00653717"/>
    <w:rsid w:val="00653FFD"/>
    <w:rsid w:val="00654B91"/>
    <w:rsid w:val="00656A8B"/>
    <w:rsid w:val="006666DE"/>
    <w:rsid w:val="006716AD"/>
    <w:rsid w:val="006724B1"/>
    <w:rsid w:val="00686F44"/>
    <w:rsid w:val="006A12FC"/>
    <w:rsid w:val="006A2F26"/>
    <w:rsid w:val="006A600A"/>
    <w:rsid w:val="006A79AB"/>
    <w:rsid w:val="006B1882"/>
    <w:rsid w:val="006C019C"/>
    <w:rsid w:val="006C129A"/>
    <w:rsid w:val="006C47EF"/>
    <w:rsid w:val="006D022F"/>
    <w:rsid w:val="006D5D8D"/>
    <w:rsid w:val="006E36B1"/>
    <w:rsid w:val="006E68E1"/>
    <w:rsid w:val="006F4074"/>
    <w:rsid w:val="007046C0"/>
    <w:rsid w:val="00705809"/>
    <w:rsid w:val="00706E0E"/>
    <w:rsid w:val="00717D08"/>
    <w:rsid w:val="00717E39"/>
    <w:rsid w:val="00722151"/>
    <w:rsid w:val="007228C7"/>
    <w:rsid w:val="00723D0A"/>
    <w:rsid w:val="00732146"/>
    <w:rsid w:val="0073481D"/>
    <w:rsid w:val="007349C0"/>
    <w:rsid w:val="00742D16"/>
    <w:rsid w:val="00744D86"/>
    <w:rsid w:val="00752671"/>
    <w:rsid w:val="007564C4"/>
    <w:rsid w:val="00756C4A"/>
    <w:rsid w:val="00757BB9"/>
    <w:rsid w:val="00761DEC"/>
    <w:rsid w:val="0076291C"/>
    <w:rsid w:val="00765B70"/>
    <w:rsid w:val="0077420D"/>
    <w:rsid w:val="0077530F"/>
    <w:rsid w:val="00780CBD"/>
    <w:rsid w:val="00783C7C"/>
    <w:rsid w:val="00792D64"/>
    <w:rsid w:val="00793B46"/>
    <w:rsid w:val="007A2839"/>
    <w:rsid w:val="007A3C00"/>
    <w:rsid w:val="007B4010"/>
    <w:rsid w:val="007B5DA8"/>
    <w:rsid w:val="007B6036"/>
    <w:rsid w:val="007C2F0F"/>
    <w:rsid w:val="007C679A"/>
    <w:rsid w:val="007C6E83"/>
    <w:rsid w:val="007D07CD"/>
    <w:rsid w:val="007D2933"/>
    <w:rsid w:val="007D6956"/>
    <w:rsid w:val="007E0A42"/>
    <w:rsid w:val="007E140F"/>
    <w:rsid w:val="007E4113"/>
    <w:rsid w:val="007E6319"/>
    <w:rsid w:val="007E77DB"/>
    <w:rsid w:val="007F6E68"/>
    <w:rsid w:val="007F7728"/>
    <w:rsid w:val="00804BE6"/>
    <w:rsid w:val="008053EE"/>
    <w:rsid w:val="00836352"/>
    <w:rsid w:val="00837E2F"/>
    <w:rsid w:val="008414D5"/>
    <w:rsid w:val="00843281"/>
    <w:rsid w:val="00857B50"/>
    <w:rsid w:val="008707E8"/>
    <w:rsid w:val="0087570D"/>
    <w:rsid w:val="00881624"/>
    <w:rsid w:val="00881630"/>
    <w:rsid w:val="0088221D"/>
    <w:rsid w:val="0088311E"/>
    <w:rsid w:val="008863BB"/>
    <w:rsid w:val="00887101"/>
    <w:rsid w:val="00894CD8"/>
    <w:rsid w:val="00895495"/>
    <w:rsid w:val="00897E26"/>
    <w:rsid w:val="008A5A68"/>
    <w:rsid w:val="008B46BD"/>
    <w:rsid w:val="008B78ED"/>
    <w:rsid w:val="008B7E25"/>
    <w:rsid w:val="008C2E38"/>
    <w:rsid w:val="008C4A1E"/>
    <w:rsid w:val="008D3641"/>
    <w:rsid w:val="008D3810"/>
    <w:rsid w:val="008D5F2E"/>
    <w:rsid w:val="008E139A"/>
    <w:rsid w:val="008E54AA"/>
    <w:rsid w:val="008E7619"/>
    <w:rsid w:val="008F12A9"/>
    <w:rsid w:val="008F1500"/>
    <w:rsid w:val="00902BA4"/>
    <w:rsid w:val="0091074C"/>
    <w:rsid w:val="00915554"/>
    <w:rsid w:val="009246F6"/>
    <w:rsid w:val="00927A46"/>
    <w:rsid w:val="00927ED8"/>
    <w:rsid w:val="00932DC4"/>
    <w:rsid w:val="009434D3"/>
    <w:rsid w:val="00943A60"/>
    <w:rsid w:val="00945235"/>
    <w:rsid w:val="00945576"/>
    <w:rsid w:val="009569DE"/>
    <w:rsid w:val="00957FCD"/>
    <w:rsid w:val="00974119"/>
    <w:rsid w:val="009766DC"/>
    <w:rsid w:val="00991F56"/>
    <w:rsid w:val="00993A42"/>
    <w:rsid w:val="00996AE3"/>
    <w:rsid w:val="009A3E11"/>
    <w:rsid w:val="009B449A"/>
    <w:rsid w:val="009C0C51"/>
    <w:rsid w:val="009C541C"/>
    <w:rsid w:val="009C5BD0"/>
    <w:rsid w:val="009D4407"/>
    <w:rsid w:val="009D549E"/>
    <w:rsid w:val="009D77AD"/>
    <w:rsid w:val="009E00DF"/>
    <w:rsid w:val="009E1C67"/>
    <w:rsid w:val="009E2697"/>
    <w:rsid w:val="009E7ADC"/>
    <w:rsid w:val="009F110E"/>
    <w:rsid w:val="009F2C6A"/>
    <w:rsid w:val="009F36E2"/>
    <w:rsid w:val="009F43C2"/>
    <w:rsid w:val="00A0351C"/>
    <w:rsid w:val="00A06C89"/>
    <w:rsid w:val="00A143F8"/>
    <w:rsid w:val="00A418A0"/>
    <w:rsid w:val="00A455D1"/>
    <w:rsid w:val="00A50287"/>
    <w:rsid w:val="00A5343F"/>
    <w:rsid w:val="00A53E1E"/>
    <w:rsid w:val="00A5792F"/>
    <w:rsid w:val="00A64E36"/>
    <w:rsid w:val="00A6703E"/>
    <w:rsid w:val="00A676F4"/>
    <w:rsid w:val="00A73891"/>
    <w:rsid w:val="00A809D7"/>
    <w:rsid w:val="00A92377"/>
    <w:rsid w:val="00A92F0F"/>
    <w:rsid w:val="00A940B3"/>
    <w:rsid w:val="00AA01D2"/>
    <w:rsid w:val="00AA61ED"/>
    <w:rsid w:val="00AB077F"/>
    <w:rsid w:val="00AB1939"/>
    <w:rsid w:val="00AB60B0"/>
    <w:rsid w:val="00AB7653"/>
    <w:rsid w:val="00AC2359"/>
    <w:rsid w:val="00AD62E5"/>
    <w:rsid w:val="00AE0D85"/>
    <w:rsid w:val="00AE2BF2"/>
    <w:rsid w:val="00AE5CA4"/>
    <w:rsid w:val="00AF2A3C"/>
    <w:rsid w:val="00AF4729"/>
    <w:rsid w:val="00AF5D5B"/>
    <w:rsid w:val="00B00E3F"/>
    <w:rsid w:val="00B010D9"/>
    <w:rsid w:val="00B11447"/>
    <w:rsid w:val="00B118CE"/>
    <w:rsid w:val="00B12AF5"/>
    <w:rsid w:val="00B1711E"/>
    <w:rsid w:val="00B23CCE"/>
    <w:rsid w:val="00B262DA"/>
    <w:rsid w:val="00B30CB2"/>
    <w:rsid w:val="00B40E14"/>
    <w:rsid w:val="00B458DD"/>
    <w:rsid w:val="00B47CCC"/>
    <w:rsid w:val="00B61F06"/>
    <w:rsid w:val="00B7190D"/>
    <w:rsid w:val="00B8182F"/>
    <w:rsid w:val="00B838AD"/>
    <w:rsid w:val="00B86608"/>
    <w:rsid w:val="00B911CE"/>
    <w:rsid w:val="00B92D30"/>
    <w:rsid w:val="00BA404F"/>
    <w:rsid w:val="00BB3ACD"/>
    <w:rsid w:val="00BC0807"/>
    <w:rsid w:val="00BC1442"/>
    <w:rsid w:val="00BC4919"/>
    <w:rsid w:val="00BC76B2"/>
    <w:rsid w:val="00BF01EA"/>
    <w:rsid w:val="00BF0B34"/>
    <w:rsid w:val="00BF2822"/>
    <w:rsid w:val="00BF2F28"/>
    <w:rsid w:val="00BF5B9E"/>
    <w:rsid w:val="00C02C8E"/>
    <w:rsid w:val="00C0653D"/>
    <w:rsid w:val="00C06D24"/>
    <w:rsid w:val="00C072CB"/>
    <w:rsid w:val="00C17350"/>
    <w:rsid w:val="00C20207"/>
    <w:rsid w:val="00C21452"/>
    <w:rsid w:val="00C23EC5"/>
    <w:rsid w:val="00C260F8"/>
    <w:rsid w:val="00C2769E"/>
    <w:rsid w:val="00C35110"/>
    <w:rsid w:val="00C402AE"/>
    <w:rsid w:val="00C56D48"/>
    <w:rsid w:val="00C626E4"/>
    <w:rsid w:val="00C70AD2"/>
    <w:rsid w:val="00C74B88"/>
    <w:rsid w:val="00C816D4"/>
    <w:rsid w:val="00C86C7B"/>
    <w:rsid w:val="00C903B8"/>
    <w:rsid w:val="00C91301"/>
    <w:rsid w:val="00C91C2F"/>
    <w:rsid w:val="00CA3D20"/>
    <w:rsid w:val="00CB2EF9"/>
    <w:rsid w:val="00CB2FA6"/>
    <w:rsid w:val="00CC0402"/>
    <w:rsid w:val="00CC2801"/>
    <w:rsid w:val="00CC3161"/>
    <w:rsid w:val="00CC6194"/>
    <w:rsid w:val="00CC7367"/>
    <w:rsid w:val="00CD03E7"/>
    <w:rsid w:val="00CD0B7D"/>
    <w:rsid w:val="00CD5128"/>
    <w:rsid w:val="00CE2270"/>
    <w:rsid w:val="00CE2BBC"/>
    <w:rsid w:val="00D136C5"/>
    <w:rsid w:val="00D154F8"/>
    <w:rsid w:val="00D17173"/>
    <w:rsid w:val="00D17E90"/>
    <w:rsid w:val="00D2170B"/>
    <w:rsid w:val="00D3589B"/>
    <w:rsid w:val="00D41B46"/>
    <w:rsid w:val="00D50254"/>
    <w:rsid w:val="00D61B31"/>
    <w:rsid w:val="00D64064"/>
    <w:rsid w:val="00D73262"/>
    <w:rsid w:val="00D73A0A"/>
    <w:rsid w:val="00D8191B"/>
    <w:rsid w:val="00DA33C8"/>
    <w:rsid w:val="00DA49AB"/>
    <w:rsid w:val="00DA646A"/>
    <w:rsid w:val="00DB3E3D"/>
    <w:rsid w:val="00DB79B5"/>
    <w:rsid w:val="00DB7EC0"/>
    <w:rsid w:val="00DC3BD7"/>
    <w:rsid w:val="00DC4D86"/>
    <w:rsid w:val="00DC4FC7"/>
    <w:rsid w:val="00DD1502"/>
    <w:rsid w:val="00DE44B9"/>
    <w:rsid w:val="00DF27A2"/>
    <w:rsid w:val="00E00BF1"/>
    <w:rsid w:val="00E01BB7"/>
    <w:rsid w:val="00E03279"/>
    <w:rsid w:val="00E048A5"/>
    <w:rsid w:val="00E06A4A"/>
    <w:rsid w:val="00E10CD5"/>
    <w:rsid w:val="00E14354"/>
    <w:rsid w:val="00E23171"/>
    <w:rsid w:val="00E270C8"/>
    <w:rsid w:val="00E31D00"/>
    <w:rsid w:val="00E3448B"/>
    <w:rsid w:val="00E3538A"/>
    <w:rsid w:val="00E355DF"/>
    <w:rsid w:val="00E375B7"/>
    <w:rsid w:val="00E44691"/>
    <w:rsid w:val="00E47F98"/>
    <w:rsid w:val="00E601B2"/>
    <w:rsid w:val="00E603F6"/>
    <w:rsid w:val="00E643FD"/>
    <w:rsid w:val="00E72B05"/>
    <w:rsid w:val="00E76C5C"/>
    <w:rsid w:val="00E91F8A"/>
    <w:rsid w:val="00EA5465"/>
    <w:rsid w:val="00EA549E"/>
    <w:rsid w:val="00EC6981"/>
    <w:rsid w:val="00ED183A"/>
    <w:rsid w:val="00ED63F7"/>
    <w:rsid w:val="00ED6707"/>
    <w:rsid w:val="00ED7E1E"/>
    <w:rsid w:val="00EE1954"/>
    <w:rsid w:val="00EE2A54"/>
    <w:rsid w:val="00EF1C3B"/>
    <w:rsid w:val="00EF751E"/>
    <w:rsid w:val="00F01D7F"/>
    <w:rsid w:val="00F10431"/>
    <w:rsid w:val="00F11A72"/>
    <w:rsid w:val="00F15C44"/>
    <w:rsid w:val="00F15EB7"/>
    <w:rsid w:val="00F213E4"/>
    <w:rsid w:val="00F26101"/>
    <w:rsid w:val="00F33A54"/>
    <w:rsid w:val="00F33C70"/>
    <w:rsid w:val="00F37D80"/>
    <w:rsid w:val="00F43966"/>
    <w:rsid w:val="00F4451C"/>
    <w:rsid w:val="00F446A0"/>
    <w:rsid w:val="00F521BF"/>
    <w:rsid w:val="00F57EDD"/>
    <w:rsid w:val="00F6214A"/>
    <w:rsid w:val="00F62978"/>
    <w:rsid w:val="00F639BA"/>
    <w:rsid w:val="00F639E0"/>
    <w:rsid w:val="00F727C5"/>
    <w:rsid w:val="00F73FE7"/>
    <w:rsid w:val="00F778B4"/>
    <w:rsid w:val="00F84033"/>
    <w:rsid w:val="00F85FAA"/>
    <w:rsid w:val="00F87364"/>
    <w:rsid w:val="00F876C0"/>
    <w:rsid w:val="00F87A5B"/>
    <w:rsid w:val="00F963C3"/>
    <w:rsid w:val="00FA2EFC"/>
    <w:rsid w:val="00FB6F79"/>
    <w:rsid w:val="00FC0B52"/>
    <w:rsid w:val="00FC5E68"/>
    <w:rsid w:val="00FD4FD5"/>
    <w:rsid w:val="00FD6985"/>
    <w:rsid w:val="00FE6153"/>
    <w:rsid w:val="00FF2BFE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5FA7A018"/>
  <w15:docId w15:val="{70967900-D2F3-41A0-A5AB-34C2664B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352"/>
    <w:pPr>
      <w:spacing w:line="240" w:lineRule="atLeast"/>
    </w:pPr>
    <w:rPr>
      <w:rFonts w:ascii="Arial" w:hAnsi="Arial"/>
      <w:lang w:val="fr-FR" w:eastAsia="fr-CH"/>
    </w:rPr>
  </w:style>
  <w:style w:type="paragraph" w:styleId="Heading1">
    <w:name w:val="heading 1"/>
    <w:basedOn w:val="Normal"/>
    <w:next w:val="Textedebase"/>
    <w:link w:val="Heading1Char"/>
    <w:uiPriority w:val="9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Textedebase"/>
    <w:link w:val="Heading2Char"/>
    <w:uiPriority w:val="9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Textedebase"/>
    <w:link w:val="Heading3Char"/>
    <w:uiPriority w:val="9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35401F"/>
    <w:pPr>
      <w:outlineLvl w:val="3"/>
    </w:pPr>
    <w:rPr>
      <w:rFonts w:cs="Arial"/>
      <w:bCs/>
    </w:rPr>
  </w:style>
  <w:style w:type="paragraph" w:styleId="Heading7">
    <w:name w:val="heading 7"/>
    <w:basedOn w:val="Normal"/>
    <w:next w:val="Normal"/>
    <w:link w:val="Heading7Char"/>
    <w:qFormat/>
    <w:rsid w:val="00EF1C3B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fr-FR"/>
    </w:rPr>
  </w:style>
  <w:style w:type="paragraph" w:styleId="Heading9">
    <w:name w:val="heading 9"/>
    <w:basedOn w:val="Normal"/>
    <w:next w:val="Normal"/>
    <w:link w:val="Heading9Char"/>
    <w:qFormat/>
    <w:rsid w:val="00EF1C3B"/>
    <w:pPr>
      <w:keepNext/>
      <w:spacing w:line="240" w:lineRule="auto"/>
      <w:jc w:val="center"/>
      <w:outlineLvl w:val="8"/>
    </w:pPr>
    <w:rPr>
      <w:rFonts w:cs="Arial"/>
      <w:b/>
      <w:bCs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FootnoteText">
    <w:name w:val="footnote text"/>
    <w:basedOn w:val="Normal"/>
    <w:link w:val="FootnoteTextCh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uiPriority w:val="99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uiPriority w:val="99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uiPriority w:val="39"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Heading1Char">
    <w:name w:val="Heading 1 Char"/>
    <w:link w:val="Heading1"/>
    <w:uiPriority w:val="9"/>
    <w:rsid w:val="00F778B4"/>
    <w:rPr>
      <w:rFonts w:ascii="Arial" w:hAnsi="Arial"/>
      <w:b/>
      <w:bCs/>
      <w:lang w:val="fr-FR" w:eastAsia="fr-CH"/>
    </w:rPr>
  </w:style>
  <w:style w:type="character" w:customStyle="1" w:styleId="FootnoteTextChar">
    <w:name w:val="Footnote Text Char"/>
    <w:link w:val="FootnoteText"/>
    <w:uiPriority w:val="99"/>
    <w:semiHidden/>
    <w:locked/>
    <w:rsid w:val="00F778B4"/>
    <w:rPr>
      <w:rFonts w:ascii="Arial" w:hAnsi="Arial"/>
      <w:sz w:val="18"/>
      <w:szCs w:val="18"/>
      <w:lang w:val="fr-FR" w:eastAsia="fr-CH"/>
    </w:rPr>
  </w:style>
  <w:style w:type="character" w:customStyle="1" w:styleId="HeaderChar">
    <w:name w:val="Header Char"/>
    <w:link w:val="Header"/>
    <w:uiPriority w:val="99"/>
    <w:rsid w:val="00F778B4"/>
    <w:rPr>
      <w:rFonts w:ascii="Arial" w:hAnsi="Arial"/>
      <w:lang w:val="fr-FR" w:eastAsia="fr-CH"/>
    </w:rPr>
  </w:style>
  <w:style w:type="paragraph" w:customStyle="1" w:styleId="DateSiganture">
    <w:name w:val="Date + Siganture"/>
    <w:basedOn w:val="Textedebase"/>
    <w:rsid w:val="00F778B4"/>
    <w:pPr>
      <w:tabs>
        <w:tab w:val="left" w:pos="5103"/>
      </w:tabs>
      <w:spacing w:line="240" w:lineRule="auto"/>
    </w:pPr>
    <w:rPr>
      <w:snapToGrid w:val="0"/>
      <w:szCs w:val="24"/>
    </w:rPr>
  </w:style>
  <w:style w:type="character" w:styleId="PageNumber">
    <w:name w:val="page number"/>
    <w:uiPriority w:val="99"/>
    <w:rsid w:val="00F778B4"/>
    <w:rPr>
      <w:rFonts w:ascii="Arial" w:hAnsi="Arial"/>
      <w:sz w:val="20"/>
    </w:rPr>
  </w:style>
  <w:style w:type="paragraph" w:customStyle="1" w:styleId="1Texte">
    <w:name w:val="1 Texte"/>
    <w:basedOn w:val="Normal"/>
    <w:rsid w:val="00F778B4"/>
    <w:pPr>
      <w:tabs>
        <w:tab w:val="left" w:pos="283"/>
        <w:tab w:val="left" w:pos="567"/>
      </w:tabs>
      <w:spacing w:line="220" w:lineRule="atLeast"/>
      <w:jc w:val="both"/>
    </w:pPr>
    <w:rPr>
      <w:rFonts w:ascii="Helvetica" w:eastAsia="MS Mincho" w:hAnsi="Helvetica" w:cs="Helvetica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F778B4"/>
    <w:pPr>
      <w:tabs>
        <w:tab w:val="left" w:pos="570"/>
      </w:tabs>
      <w:spacing w:line="240" w:lineRule="auto"/>
      <w:ind w:left="570" w:hanging="570"/>
      <w:jc w:val="both"/>
    </w:pPr>
    <w:rPr>
      <w:rFonts w:ascii="Bookman Old Style" w:eastAsia="SimSun" w:hAnsi="Bookman Old Styl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BodyTextIndent2">
    <w:name w:val="Body Text Indent 2"/>
    <w:basedOn w:val="Normal"/>
    <w:link w:val="BodyTextIndent2Char"/>
    <w:uiPriority w:val="99"/>
    <w:rsid w:val="00F778B4"/>
    <w:pPr>
      <w:spacing w:line="240" w:lineRule="auto"/>
      <w:ind w:left="2835" w:hanging="2835"/>
      <w:jc w:val="both"/>
    </w:pPr>
    <w:rPr>
      <w:rFonts w:ascii="Bookman Old Style" w:eastAsia="SimSun" w:hAnsi="Bookman Old Styl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BodyTextIndent3">
    <w:name w:val="Body Text Indent 3"/>
    <w:basedOn w:val="Normal"/>
    <w:link w:val="BodyTextIndent3Char"/>
    <w:uiPriority w:val="99"/>
    <w:rsid w:val="00F778B4"/>
    <w:pPr>
      <w:spacing w:line="240" w:lineRule="auto"/>
      <w:ind w:left="567" w:hanging="567"/>
      <w:jc w:val="both"/>
    </w:pPr>
    <w:rPr>
      <w:rFonts w:ascii="Bookman Old Style" w:eastAsia="SimSun" w:hAnsi="Bookman Old Sty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778B4"/>
    <w:rPr>
      <w:rFonts w:ascii="Bookman Old Style" w:eastAsia="SimSun" w:hAnsi="Bookman Old Style"/>
      <w:lang w:val="fr-FR" w:eastAsia="fr-CH"/>
    </w:rPr>
  </w:style>
  <w:style w:type="character" w:customStyle="1" w:styleId="Heading2Char">
    <w:name w:val="Heading 2 Char"/>
    <w:link w:val="Heading2"/>
    <w:uiPriority w:val="9"/>
    <w:rsid w:val="00593FDA"/>
    <w:rPr>
      <w:rFonts w:ascii="Arial" w:hAnsi="Arial"/>
      <w:i/>
      <w:iCs/>
      <w:lang w:val="fr-FR" w:eastAsia="fr-CH"/>
    </w:rPr>
  </w:style>
  <w:style w:type="character" w:customStyle="1" w:styleId="Heading3Char">
    <w:name w:val="Heading 3 Char"/>
    <w:link w:val="Heading3"/>
    <w:uiPriority w:val="9"/>
    <w:rsid w:val="00593FDA"/>
    <w:rPr>
      <w:rFonts w:ascii="Arial" w:hAnsi="Arial"/>
      <w:lang w:val="fr-FR" w:eastAsia="fr-CH"/>
    </w:rPr>
  </w:style>
  <w:style w:type="character" w:customStyle="1" w:styleId="Heading4Char">
    <w:name w:val="Heading 4 Char"/>
    <w:link w:val="Heading4"/>
    <w:uiPriority w:val="9"/>
    <w:rsid w:val="00593FDA"/>
    <w:rPr>
      <w:rFonts w:ascii="Arial" w:hAnsi="Arial" w:cs="Arial"/>
      <w:bCs/>
      <w:lang w:val="fr-FR" w:eastAsia="fr-CH"/>
    </w:rPr>
  </w:style>
  <w:style w:type="paragraph" w:customStyle="1" w:styleId="6Textedebase10points">
    <w:name w:val="6 Texte de base 10 points"/>
    <w:basedOn w:val="Normal"/>
    <w:rsid w:val="00593FDA"/>
    <w:pPr>
      <w:spacing w:line="240" w:lineRule="auto"/>
      <w:jc w:val="both"/>
    </w:pPr>
    <w:rPr>
      <w:snapToGrid w:val="0"/>
      <w:sz w:val="24"/>
      <w:szCs w:val="24"/>
    </w:rPr>
  </w:style>
  <w:style w:type="character" w:customStyle="1" w:styleId="FooterChar">
    <w:name w:val="Footer Char"/>
    <w:link w:val="Footer"/>
    <w:uiPriority w:val="99"/>
    <w:rsid w:val="00593FDA"/>
    <w:rPr>
      <w:rFonts w:ascii="Arial" w:hAnsi="Arial"/>
      <w:lang w:val="fr-FR" w:eastAsia="fr-CH"/>
    </w:rPr>
  </w:style>
  <w:style w:type="character" w:customStyle="1" w:styleId="EndnoteTextChar">
    <w:name w:val="Endnote Text Char"/>
    <w:link w:val="EndnoteText"/>
    <w:uiPriority w:val="99"/>
    <w:semiHidden/>
    <w:rsid w:val="00593FDA"/>
    <w:rPr>
      <w:rFonts w:ascii="Arial" w:hAnsi="Arial"/>
      <w:sz w:val="18"/>
      <w:szCs w:val="18"/>
      <w:lang w:val="fr-FR" w:eastAsia="fr-CH"/>
    </w:rPr>
  </w:style>
  <w:style w:type="character" w:customStyle="1" w:styleId="6Textedebase10pointsCar">
    <w:name w:val="6 Texte de base 10 points Car"/>
    <w:locked/>
    <w:rsid w:val="00593FDA"/>
    <w:rPr>
      <w:rFonts w:ascii="Arial" w:hAnsi="Arial"/>
      <w:sz w:val="24"/>
      <w:lang w:val="fr-FR"/>
    </w:rPr>
  </w:style>
  <w:style w:type="character" w:customStyle="1" w:styleId="BalloonTextChar">
    <w:name w:val="Balloon Text Char"/>
    <w:link w:val="BalloonText"/>
    <w:uiPriority w:val="99"/>
    <w:semiHidden/>
    <w:rsid w:val="00593FDA"/>
    <w:rPr>
      <w:rFonts w:ascii="Tahoma" w:hAnsi="Tahoma" w:cs="Tahoma"/>
      <w:sz w:val="16"/>
      <w:szCs w:val="16"/>
      <w:lang w:val="fr-FR" w:eastAsia="fr-CH"/>
    </w:rPr>
  </w:style>
  <w:style w:type="paragraph" w:customStyle="1" w:styleId="2Textedebase10points">
    <w:name w:val="2 Texte de base 10 points"/>
    <w:basedOn w:val="Normal"/>
    <w:rsid w:val="00593FDA"/>
    <w:pPr>
      <w:tabs>
        <w:tab w:val="left" w:pos="567"/>
      </w:tabs>
      <w:spacing w:line="240" w:lineRule="exact"/>
      <w:jc w:val="both"/>
    </w:pPr>
    <w:rPr>
      <w:snapToGrid w:val="0"/>
    </w:rPr>
  </w:style>
  <w:style w:type="character" w:customStyle="1" w:styleId="2Textedebase10pointsCar">
    <w:name w:val="2 Texte de base 10 points Car"/>
    <w:locked/>
    <w:rsid w:val="00593FDA"/>
    <w:rPr>
      <w:rFonts w:ascii="Arial" w:hAnsi="Arial"/>
      <w:lang w:val="fr-FR"/>
    </w:rPr>
  </w:style>
  <w:style w:type="paragraph" w:customStyle="1" w:styleId="6Textedebase10points0">
    <w:name w:val="6. Texte de base 10 points"/>
    <w:basedOn w:val="Normal"/>
    <w:rsid w:val="00593FDA"/>
    <w:pPr>
      <w:jc w:val="both"/>
    </w:pPr>
    <w:rPr>
      <w:snapToGrid w:val="0"/>
    </w:rPr>
  </w:style>
  <w:style w:type="paragraph" w:customStyle="1" w:styleId="2Marginale">
    <w:name w:val="2. Marginale"/>
    <w:basedOn w:val="Normal"/>
    <w:rsid w:val="00593FDA"/>
    <w:rPr>
      <w:snapToGrid w:val="0"/>
    </w:rPr>
  </w:style>
  <w:style w:type="character" w:customStyle="1" w:styleId="6Textedebase10pointsCar0">
    <w:name w:val="6. Texte de base 10 points Car"/>
    <w:locked/>
    <w:rsid w:val="00593FDA"/>
    <w:rPr>
      <w:rFonts w:ascii="Arial" w:hAnsi="Arial"/>
      <w:lang w:val="fr-FR"/>
    </w:rPr>
  </w:style>
  <w:style w:type="character" w:customStyle="1" w:styleId="TextedebaseCar">
    <w:name w:val="Texte de base Car"/>
    <w:locked/>
    <w:rsid w:val="00593FDA"/>
    <w:rPr>
      <w:rFonts w:ascii="Arial" w:hAnsi="Arial"/>
      <w:lang w:val="fr-FR"/>
    </w:rPr>
  </w:style>
  <w:style w:type="character" w:styleId="Strong">
    <w:name w:val="Strong"/>
    <w:uiPriority w:val="22"/>
    <w:qFormat/>
    <w:rsid w:val="00593FDA"/>
    <w:rPr>
      <w:b/>
    </w:rPr>
  </w:style>
  <w:style w:type="paragraph" w:customStyle="1" w:styleId="DateSignature">
    <w:name w:val="Date + Signature"/>
    <w:basedOn w:val="Textedebase"/>
    <w:rsid w:val="00593FDA"/>
    <w:pPr>
      <w:tabs>
        <w:tab w:val="left" w:pos="5103"/>
      </w:tabs>
    </w:pPr>
    <w:rPr>
      <w:rFonts w:ascii="Bookman Old Style" w:eastAsia="MS Mincho" w:hAnsi="Bookman Old Style"/>
    </w:rPr>
  </w:style>
  <w:style w:type="character" w:styleId="Hyperlink">
    <w:name w:val="Hyperlink"/>
    <w:uiPriority w:val="99"/>
    <w:rsid w:val="00593FDA"/>
    <w:rPr>
      <w:color w:val="0000FF"/>
      <w:u w:val="single"/>
    </w:rPr>
  </w:style>
  <w:style w:type="paragraph" w:customStyle="1" w:styleId="3Textedebase">
    <w:name w:val="3 Texte de base"/>
    <w:basedOn w:val="Normal"/>
    <w:rsid w:val="00593FDA"/>
    <w:pPr>
      <w:tabs>
        <w:tab w:val="left" w:pos="851"/>
        <w:tab w:val="left" w:pos="1701"/>
        <w:tab w:val="left" w:pos="2552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PremierretraitChar">
    <w:name w:val="Premier retrait Char"/>
    <w:locked/>
    <w:rsid w:val="00593FDA"/>
    <w:rPr>
      <w:rFonts w:ascii="Arial" w:hAnsi="Arial"/>
      <w:lang w:val="fr-FR"/>
    </w:rPr>
  </w:style>
  <w:style w:type="character" w:customStyle="1" w:styleId="3TextedebaseCar1">
    <w:name w:val="3 Texte de base Car1"/>
    <w:locked/>
    <w:rsid w:val="00593FDA"/>
    <w:rPr>
      <w:rFonts w:ascii="Bookman Old Style" w:hAnsi="Bookman Old Style"/>
      <w:lang w:val="en-GB"/>
    </w:rPr>
  </w:style>
  <w:style w:type="paragraph" w:customStyle="1" w:styleId="1Textedebase">
    <w:name w:val="1 Texte de base"/>
    <w:basedOn w:val="Normal"/>
    <w:rsid w:val="00593FDA"/>
    <w:pPr>
      <w:tabs>
        <w:tab w:val="left" w:pos="567"/>
        <w:tab w:val="left" w:pos="1134"/>
        <w:tab w:val="left" w:pos="1700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1TextedebaseCar">
    <w:name w:val="1 Texte de base Car"/>
    <w:uiPriority w:val="99"/>
    <w:locked/>
    <w:rsid w:val="00593FDA"/>
    <w:rPr>
      <w:rFonts w:ascii="Bookman Old Style" w:hAnsi="Bookman Old Style"/>
      <w:lang w:val="en-GB"/>
    </w:rPr>
  </w:style>
  <w:style w:type="paragraph" w:customStyle="1" w:styleId="41erretrait1cm">
    <w:name w:val="4 1er retrait (1 cm)"/>
    <w:basedOn w:val="Normal"/>
    <w:rsid w:val="00593FDA"/>
    <w:pPr>
      <w:tabs>
        <w:tab w:val="left" w:pos="567"/>
        <w:tab w:val="left" w:pos="1134"/>
        <w:tab w:val="left" w:pos="1700"/>
      </w:tabs>
      <w:ind w:left="567" w:hanging="567"/>
      <w:jc w:val="both"/>
    </w:pPr>
    <w:rPr>
      <w:rFonts w:ascii="Bookman Old Style" w:eastAsia="MS Mincho" w:hAnsi="Bookman Old Style" w:cs="Bookman Old Style"/>
      <w:snapToGrid w:val="0"/>
      <w:lang w:val="en-GB"/>
    </w:rPr>
  </w:style>
  <w:style w:type="character" w:customStyle="1" w:styleId="41erretrait1cmCar">
    <w:name w:val="4 1er retrait (1 cm) Car"/>
    <w:locked/>
    <w:rsid w:val="00593FDA"/>
    <w:rPr>
      <w:rFonts w:ascii="Bookman Old Style" w:eastAsia="MS Mincho" w:hAnsi="Bookman Old Style"/>
      <w:lang w:val="en-GB"/>
    </w:rPr>
  </w:style>
  <w:style w:type="character" w:customStyle="1" w:styleId="tw4winMark">
    <w:name w:val="tw4winMark"/>
    <w:uiPriority w:val="99"/>
    <w:rsid w:val="00593FDA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593FDA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593FDA"/>
    <w:rPr>
      <w:color w:val="0000FF"/>
    </w:rPr>
  </w:style>
  <w:style w:type="character" w:customStyle="1" w:styleId="tw4winPopup">
    <w:name w:val="tw4winPopup"/>
    <w:rsid w:val="00593FDA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593FDA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593FDA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593FDA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593FDA"/>
    <w:rPr>
      <w:rFonts w:ascii="Courier New" w:hAnsi="Courier New"/>
      <w:noProof/>
      <w:color w:val="800000"/>
    </w:rPr>
  </w:style>
  <w:style w:type="paragraph" w:customStyle="1" w:styleId="1Titre1">
    <w:name w:val="1. Titre_1"/>
    <w:basedOn w:val="TitreI"/>
    <w:rsid w:val="00090714"/>
  </w:style>
  <w:style w:type="paragraph" w:customStyle="1" w:styleId="aRetrait">
    <w:name w:val="a) Retrait"/>
    <w:basedOn w:val="Normal"/>
    <w:rsid w:val="00090714"/>
    <w:pPr>
      <w:spacing w:before="120" w:line="240" w:lineRule="exact"/>
      <w:ind w:left="567" w:hanging="567"/>
      <w:jc w:val="both"/>
    </w:pPr>
  </w:style>
  <w:style w:type="paragraph" w:customStyle="1" w:styleId="Titre1">
    <w:name w:val="Titre_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i/>
    </w:rPr>
  </w:style>
  <w:style w:type="paragraph" w:customStyle="1" w:styleId="CarCarCharCharCarCarCharCharCarCarCharChar">
    <w:name w:val="Car Car Char Char Car Car Char Char Car Car Char Char"/>
    <w:basedOn w:val="Normal"/>
    <w:autoRedefine/>
    <w:semiHidden/>
    <w:rsid w:val="00090714"/>
    <w:pPr>
      <w:spacing w:after="120" w:line="260" w:lineRule="exact"/>
      <w:ind w:left="58"/>
    </w:pPr>
    <w:rPr>
      <w:rFonts w:cs="Arial"/>
      <w:sz w:val="18"/>
      <w:lang w:val="en-US"/>
    </w:rPr>
  </w:style>
  <w:style w:type="character" w:customStyle="1" w:styleId="PremierretraitCar">
    <w:name w:val="Premier retrait Car"/>
    <w:locked/>
    <w:rsid w:val="00090714"/>
    <w:rPr>
      <w:rFonts w:asciiTheme="minorBidi" w:hAnsiTheme="minorBidi" w:cs="Times New Roman"/>
      <w:lang w:val="fr-FR" w:bidi="ar-SA"/>
    </w:rPr>
  </w:style>
  <w:style w:type="paragraph" w:customStyle="1" w:styleId="TitreA">
    <w:name w:val="Titre_A"/>
    <w:basedOn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1"/>
    </w:pPr>
    <w:rPr>
      <w:i/>
      <w:iCs/>
    </w:rPr>
  </w:style>
  <w:style w:type="paragraph" w:customStyle="1" w:styleId="TitreI">
    <w:name w:val="Titre_I"/>
    <w:basedOn w:val="Normal"/>
    <w:next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0"/>
    </w:pPr>
    <w:rPr>
      <w:b/>
      <w:bCs/>
    </w:rPr>
  </w:style>
  <w:style w:type="paragraph" w:customStyle="1" w:styleId="11Paragraphe">
    <w:name w:val="1.1 Paragraphe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Titre11">
    <w:name w:val="Titre_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  <w:i/>
    </w:rPr>
  </w:style>
  <w:style w:type="paragraph" w:customStyle="1" w:styleId="Titre111">
    <w:name w:val="Titre_1.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</w:rPr>
  </w:style>
  <w:style w:type="paragraph" w:customStyle="1" w:styleId="Titre1111">
    <w:name w:val="Titre_1.1.1.1"/>
    <w:basedOn w:val="Normal"/>
    <w:rsid w:val="00090714"/>
    <w:pPr>
      <w:tabs>
        <w:tab w:val="left" w:pos="851"/>
      </w:tabs>
      <w:spacing w:line="240" w:lineRule="exact"/>
      <w:ind w:left="851" w:hanging="851"/>
      <w:jc w:val="both"/>
    </w:pPr>
    <w:rPr>
      <w:rFonts w:cs="Arial"/>
    </w:rPr>
  </w:style>
  <w:style w:type="paragraph" w:customStyle="1" w:styleId="1Paragraphe">
    <w:name w:val="1. Paragraphe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Titre111111">
    <w:name w:val="Titre_1.1.1.1.1.1"/>
    <w:basedOn w:val="Normal"/>
    <w:rsid w:val="00090714"/>
    <w:pPr>
      <w:tabs>
        <w:tab w:val="left" w:pos="1134"/>
      </w:tabs>
      <w:spacing w:line="240" w:lineRule="exact"/>
      <w:ind w:left="1134" w:hanging="1134"/>
      <w:jc w:val="both"/>
    </w:pPr>
    <w:rPr>
      <w:rFonts w:cs="Arial"/>
    </w:rPr>
  </w:style>
  <w:style w:type="paragraph" w:customStyle="1" w:styleId="Titre1111111">
    <w:name w:val="Titre_1.1.1.1.1.1.1"/>
    <w:basedOn w:val="Normal"/>
    <w:rsid w:val="00090714"/>
    <w:pPr>
      <w:tabs>
        <w:tab w:val="left" w:pos="1276"/>
      </w:tabs>
      <w:spacing w:line="240" w:lineRule="exact"/>
      <w:ind w:left="1276" w:hanging="1276"/>
      <w:jc w:val="both"/>
    </w:pPr>
    <w:rPr>
      <w:rFonts w:cs="Arial"/>
    </w:rPr>
  </w:style>
  <w:style w:type="paragraph" w:customStyle="1" w:styleId="aRetraitdcal">
    <w:name w:val="a) Retrait décalé"/>
    <w:basedOn w:val="aRetrait"/>
    <w:rsid w:val="00090714"/>
    <w:pPr>
      <w:tabs>
        <w:tab w:val="left" w:pos="1134"/>
      </w:tabs>
      <w:ind w:left="1134"/>
    </w:pPr>
  </w:style>
  <w:style w:type="paragraph" w:customStyle="1" w:styleId="Titre11111">
    <w:name w:val="Titre_1.1.1.1.1"/>
    <w:basedOn w:val="Normal"/>
    <w:rsid w:val="00090714"/>
    <w:pPr>
      <w:tabs>
        <w:tab w:val="left" w:pos="992"/>
      </w:tabs>
      <w:spacing w:line="240" w:lineRule="exact"/>
      <w:ind w:left="993" w:hanging="993"/>
      <w:jc w:val="both"/>
    </w:pPr>
    <w:rPr>
      <w:rFonts w:cs="Arial"/>
    </w:rPr>
  </w:style>
  <w:style w:type="paragraph" w:customStyle="1" w:styleId="1Retrait">
    <w:name w:val="1° Retrait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PartieIChapitreI">
    <w:name w:val="Partie I_Chapitre I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paragraph" w:customStyle="1" w:styleId="PartieIChapitreIIntitul">
    <w:name w:val="Partie I_Chapitre I_Intitulé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character" w:customStyle="1" w:styleId="PartieIChapitreIIntitulCar">
    <w:name w:val="Partie I_Chapitre I_Intitulé Car"/>
    <w:locked/>
    <w:rsid w:val="00090714"/>
    <w:rPr>
      <w:rFonts w:ascii="Arial" w:hAnsi="Arial"/>
      <w:sz w:val="24"/>
      <w:lang w:val="fr-FR"/>
    </w:rPr>
  </w:style>
  <w:style w:type="paragraph" w:customStyle="1" w:styleId="1Retraitdcal">
    <w:name w:val="1° Retrait décalé"/>
    <w:basedOn w:val="1Retrait"/>
    <w:rsid w:val="00090714"/>
    <w:pPr>
      <w:tabs>
        <w:tab w:val="clear" w:pos="567"/>
        <w:tab w:val="left" w:pos="1134"/>
      </w:tabs>
      <w:ind w:left="1134"/>
    </w:pPr>
  </w:style>
  <w:style w:type="paragraph" w:customStyle="1" w:styleId="Textejustifi">
    <w:name w:val="Texte justifié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7Premierretrait">
    <w:name w:val="7 Premier retrait"/>
    <w:basedOn w:val="6Textedebase10points"/>
    <w:rsid w:val="00090714"/>
    <w:pPr>
      <w:tabs>
        <w:tab w:val="left" w:pos="540"/>
        <w:tab w:val="left" w:pos="630"/>
        <w:tab w:val="left" w:pos="1170"/>
      </w:tabs>
      <w:spacing w:before="120" w:line="240" w:lineRule="atLeast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customStyle="1" w:styleId="8Deuximeretrait">
    <w:name w:val="8 Deuxième retrait"/>
    <w:basedOn w:val="6Textedebase10points"/>
    <w:rsid w:val="00090714"/>
    <w:pPr>
      <w:tabs>
        <w:tab w:val="left" w:pos="567"/>
        <w:tab w:val="left" w:pos="709"/>
      </w:tabs>
      <w:spacing w:before="120" w:line="240" w:lineRule="atLeast"/>
      <w:ind w:left="1134" w:hanging="1134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090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90714"/>
    <w:rPr>
      <w:rFonts w:ascii="Arial" w:hAnsi="Arial"/>
      <w:lang w:val="fr-FR" w:eastAsia="fr-CH"/>
    </w:rPr>
  </w:style>
  <w:style w:type="paragraph" w:customStyle="1" w:styleId="5Premierretrait">
    <w:name w:val="5 (Premier retrait)"/>
    <w:basedOn w:val="Normal"/>
    <w:rsid w:val="00090714"/>
    <w:pPr>
      <w:tabs>
        <w:tab w:val="left" w:pos="567"/>
      </w:tabs>
      <w:spacing w:before="120" w:line="240" w:lineRule="auto"/>
      <w:ind w:left="567" w:hanging="567"/>
      <w:jc w:val="both"/>
    </w:pPr>
    <w:rPr>
      <w:rFonts w:ascii="Bookman Old Style" w:eastAsia="SimSun" w:hAnsi="Bookman Old Style"/>
      <w:snapToGrid w:val="0"/>
    </w:rPr>
  </w:style>
  <w:style w:type="character" w:customStyle="1" w:styleId="Appelnotedebasdep2">
    <w:name w:val="Appel note de bas de p2"/>
    <w:semiHidden/>
    <w:rsid w:val="00090714"/>
    <w:rPr>
      <w:position w:val="6"/>
      <w:sz w:val="12"/>
    </w:rPr>
  </w:style>
  <w:style w:type="paragraph" w:styleId="BodyText">
    <w:name w:val="Body Text"/>
    <w:basedOn w:val="Normal"/>
    <w:link w:val="BodyTextChar"/>
    <w:rsid w:val="00EF1C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1C3B"/>
    <w:rPr>
      <w:rFonts w:ascii="Arial" w:hAnsi="Arial"/>
      <w:lang w:val="fr-FR" w:eastAsia="fr-CH"/>
    </w:rPr>
  </w:style>
  <w:style w:type="character" w:customStyle="1" w:styleId="Heading7Char">
    <w:name w:val="Heading 7 Char"/>
    <w:basedOn w:val="DefaultParagraphFont"/>
    <w:link w:val="Heading7"/>
    <w:rsid w:val="00EF1C3B"/>
    <w:rPr>
      <w:rFonts w:ascii="Times New Roman" w:hAnsi="Times New Roman"/>
      <w:sz w:val="24"/>
      <w:szCs w:val="24"/>
      <w:lang w:val="en-GB" w:eastAsia="fr-FR"/>
    </w:rPr>
  </w:style>
  <w:style w:type="character" w:customStyle="1" w:styleId="Heading9Char">
    <w:name w:val="Heading 9 Char"/>
    <w:basedOn w:val="DefaultParagraphFont"/>
    <w:link w:val="Heading9"/>
    <w:rsid w:val="00EF1C3B"/>
    <w:rPr>
      <w:rFonts w:ascii="Arial" w:hAnsi="Arial" w:cs="Arial"/>
      <w:b/>
      <w:bCs/>
      <w:lang w:val="en-GB" w:eastAsia="fr-FR"/>
    </w:rPr>
  </w:style>
  <w:style w:type="character" w:customStyle="1" w:styleId="Appelnotedebasdep1">
    <w:name w:val="Appel note de bas de p1"/>
    <w:semiHidden/>
    <w:rsid w:val="00752671"/>
    <w:rPr>
      <w:position w:val="6"/>
      <w:sz w:val="12"/>
      <w:szCs w:val="12"/>
    </w:rPr>
  </w:style>
  <w:style w:type="table" w:styleId="TableGrid">
    <w:name w:val="Table Grid"/>
    <w:basedOn w:val="TableNormal"/>
    <w:rsid w:val="00D2170B"/>
    <w:rPr>
      <w:rFonts w:ascii="Times New Roman" w:eastAsia="SimSun" w:hAnsi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PEGASE-7-739241</_dlc_DocId>
    <_dlc_DocIdUrl xmlns="b4ec4095-9810-4e60-b964-3161185fe897">
      <Url>https://pegase.upu.int/_layouts/DocIdRedir.aspx?ID=PEGASE-7-739241</Url>
      <Description>PEGASE-7-739241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C31E-1DDE-4D34-8D86-DCF594245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CF50B-00C7-4564-98F4-B49F94C40B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521F63-CDCA-4B7C-9CB9-29ECD4E7A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FC1B7-ABFE-4910-838C-F37A34B7631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4ec4095-9810-4e60-b964-3161185fe897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C6A3A53-2F9B-43B8-B43C-A69942CA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CLEMENT, martha</dc:creator>
  <cp:lastModifiedBy>BERTSCHY florian</cp:lastModifiedBy>
  <cp:revision>3</cp:revision>
  <cp:lastPrinted>2019-06-17T12:27:00Z</cp:lastPrinted>
  <dcterms:created xsi:type="dcterms:W3CDTF">2019-06-18T08:19:00Z</dcterms:created>
  <dcterms:modified xsi:type="dcterms:W3CDTF">2019-09-11T08:52:00Z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5affa96b-fdf8-4423-981c-64fd5355543f</vt:lpwstr>
  </property>
</Properties>
</file>