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31ED" w14:textId="77777777" w:rsidR="006617AC" w:rsidRDefault="006617AC" w:rsidP="006617AC">
      <w:pPr>
        <w:widowControl w:val="0"/>
        <w:jc w:val="right"/>
        <w:rPr>
          <w:rFonts w:cs="Arial"/>
          <w:lang w:eastAsia="zh-CN"/>
        </w:rPr>
      </w:pPr>
      <w:r>
        <w:rPr>
          <w:rFonts w:cs="Arial"/>
          <w:lang w:eastAsia="zh-CN"/>
        </w:rPr>
        <w:t xml:space="preserve">Annex </w:t>
      </w:r>
      <w:proofErr w:type="gramStart"/>
      <w:r>
        <w:rPr>
          <w:rFonts w:cs="Arial"/>
          <w:lang w:eastAsia="zh-CN"/>
        </w:rPr>
        <w:t>2</w:t>
      </w:r>
      <w:proofErr w:type="gramEnd"/>
    </w:p>
    <w:p w14:paraId="45E64371" w14:textId="77777777" w:rsidR="006617AC" w:rsidRPr="006617AC" w:rsidRDefault="006617AC" w:rsidP="006617AC">
      <w:pPr>
        <w:widowControl w:val="0"/>
        <w:rPr>
          <w:rFonts w:cs="Arial"/>
          <w:lang w:eastAsia="zh-CN"/>
        </w:rPr>
      </w:pPr>
    </w:p>
    <w:p w14:paraId="2DB60EF5" w14:textId="77777777" w:rsidR="006617AC" w:rsidRPr="00694578" w:rsidRDefault="006617AC" w:rsidP="006617AC">
      <w:pPr>
        <w:widowControl w:val="0"/>
        <w:rPr>
          <w:rFonts w:cs="Arial"/>
          <w:b/>
          <w:bCs/>
          <w:lang w:eastAsia="zh-CN"/>
        </w:rPr>
      </w:pPr>
      <w:r w:rsidRPr="00694578">
        <w:rPr>
          <w:rFonts w:cs="Arial"/>
          <w:b/>
          <w:bCs/>
          <w:lang w:eastAsia="zh-CN"/>
        </w:rPr>
        <w:t>Quality of Service Fund (QSF)</w:t>
      </w:r>
    </w:p>
    <w:p w14:paraId="3C689CBA" w14:textId="77777777" w:rsidR="006617AC" w:rsidRPr="00694578" w:rsidRDefault="006617AC" w:rsidP="006617AC">
      <w:pPr>
        <w:widowControl w:val="0"/>
        <w:rPr>
          <w:rFonts w:cs="Arial"/>
          <w:b/>
          <w:bCs/>
          <w:lang w:eastAsia="zh-CN"/>
        </w:rPr>
      </w:pPr>
    </w:p>
    <w:p w14:paraId="14516F9A" w14:textId="6C369DE2" w:rsidR="006617AC" w:rsidRPr="00694578" w:rsidRDefault="006617AC" w:rsidP="006617AC">
      <w:pPr>
        <w:widowControl w:val="0"/>
        <w:rPr>
          <w:rFonts w:cs="Arial"/>
          <w:b/>
          <w:bCs/>
          <w:lang w:eastAsia="zh-CN"/>
        </w:rPr>
      </w:pPr>
      <w:r w:rsidRPr="00694578">
        <w:rPr>
          <w:rFonts w:cs="Arial"/>
          <w:b/>
          <w:bCs/>
          <w:lang w:eastAsia="zh-CN"/>
        </w:rPr>
        <w:t>Project application form</w:t>
      </w:r>
      <w:r w:rsidR="00775ABD">
        <w:rPr>
          <w:rFonts w:cs="Arial"/>
          <w:b/>
          <w:bCs/>
          <w:lang w:eastAsia="zh-CN"/>
        </w:rPr>
        <w:t xml:space="preserve">                 </w:t>
      </w:r>
    </w:p>
    <w:p w14:paraId="13332D3B" w14:textId="77777777" w:rsidR="006617AC" w:rsidRPr="00694578" w:rsidRDefault="006617AC" w:rsidP="006617AC">
      <w:pPr>
        <w:widowControl w:val="0"/>
        <w:rPr>
          <w:rFonts w:cs="Arial"/>
          <w:b/>
          <w:bCs/>
          <w:lang w:eastAsia="zh-CN"/>
        </w:rPr>
      </w:pPr>
    </w:p>
    <w:p w14:paraId="2D5AF272" w14:textId="77777777" w:rsidR="006617AC" w:rsidRPr="00694578" w:rsidRDefault="006617AC" w:rsidP="006617AC">
      <w:pPr>
        <w:widowControl w:val="0"/>
        <w:rPr>
          <w:rFonts w:cs="Arial"/>
          <w:b/>
          <w:bCs/>
          <w:lang w:eastAsia="zh-CN"/>
        </w:rPr>
      </w:pPr>
    </w:p>
    <w:p w14:paraId="1513DA3B" w14:textId="2B6A1903" w:rsidR="006617AC" w:rsidRPr="00694578" w:rsidRDefault="006617AC" w:rsidP="009C7D8A">
      <w:pPr>
        <w:widowControl w:val="0"/>
        <w:tabs>
          <w:tab w:val="right" w:pos="9639"/>
        </w:tabs>
        <w:ind w:left="1100" w:hanging="1100"/>
        <w:jc w:val="both"/>
        <w:rPr>
          <w:rFonts w:cs="Arial"/>
          <w:lang w:eastAsia="zh-CN"/>
        </w:rPr>
      </w:pPr>
      <w:r w:rsidRPr="00694578">
        <w:rPr>
          <w:rFonts w:cs="Arial"/>
          <w:lang w:eastAsia="zh-CN"/>
        </w:rPr>
        <w:t>Project title:</w:t>
      </w:r>
      <w:r w:rsidR="00775ABD" w:rsidRPr="00775ABD">
        <w:rPr>
          <w:rFonts w:cs="Arial"/>
        </w:rPr>
        <w:t xml:space="preserve"> </w:t>
      </w:r>
      <w:r w:rsidR="009C7D8A">
        <w:rPr>
          <w:rFonts w:cs="Arial"/>
        </w:rPr>
        <w:tab/>
      </w:r>
      <w:r w:rsidR="00775ABD" w:rsidRPr="004B2B15">
        <w:rPr>
          <w:rFonts w:cs="Arial"/>
        </w:rPr>
        <w:t>Improving and enhancing postal security, integrity and safety through the installation of a</w:t>
      </w:r>
      <w:r w:rsidR="00775ABD">
        <w:rPr>
          <w:rFonts w:cs="Arial"/>
        </w:rPr>
        <w:t xml:space="preserve"> closed</w:t>
      </w:r>
      <w:r w:rsidR="00775ABD">
        <w:rPr>
          <w:rFonts w:cs="Arial"/>
        </w:rPr>
        <w:noBreakHyphen/>
        <w:t>circuit television (CCTV)</w:t>
      </w:r>
      <w:r w:rsidR="00775ABD" w:rsidRPr="004B2B15">
        <w:rPr>
          <w:rFonts w:cs="Arial"/>
        </w:rPr>
        <w:t xml:space="preserve"> system at the Office of Exchange</w:t>
      </w:r>
      <w:r w:rsidR="009C7D8A">
        <w:rPr>
          <w:rFonts w:cs="Arial"/>
        </w:rPr>
        <w:t>_________________________</w:t>
      </w:r>
    </w:p>
    <w:p w14:paraId="4825821D" w14:textId="77777777" w:rsidR="009C7D8A" w:rsidRPr="00C054B0" w:rsidRDefault="009C7D8A" w:rsidP="009C7D8A">
      <w:pPr>
        <w:widowControl w:val="0"/>
        <w:tabs>
          <w:tab w:val="right" w:leader="underscore" w:pos="9639"/>
          <w:tab w:val="left" w:leader="underscore" w:pos="9724"/>
        </w:tabs>
        <w:jc w:val="both"/>
        <w:rPr>
          <w:rFonts w:cs="Arial"/>
          <w:lang w:eastAsia="zh-CN"/>
        </w:rPr>
      </w:pPr>
      <w:r>
        <w:rPr>
          <w:rFonts w:cs="Arial"/>
          <w:i/>
          <w:lang w:eastAsia="zh-CN"/>
        </w:rPr>
        <w:t xml:space="preserve">                   </w:t>
      </w:r>
      <w:r w:rsidRPr="004B1794">
        <w:rPr>
          <w:rFonts w:cs="Arial"/>
          <w:i/>
          <w:lang w:eastAsia="zh-CN"/>
        </w:rPr>
        <w:t>(Clear and conci</w:t>
      </w:r>
      <w:r>
        <w:rPr>
          <w:rFonts w:cs="Arial"/>
          <w:i/>
          <w:lang w:eastAsia="zh-CN"/>
        </w:rPr>
        <w:t>s</w:t>
      </w:r>
      <w:r w:rsidRPr="004B1794">
        <w:rPr>
          <w:rFonts w:cs="Arial"/>
          <w:i/>
          <w:lang w:eastAsia="zh-CN"/>
        </w:rPr>
        <w:t>e description directly linked to the objectives of the project)</w:t>
      </w:r>
    </w:p>
    <w:p w14:paraId="35A7C29B" w14:textId="51E281F6" w:rsidR="006617AC" w:rsidRPr="004B1794" w:rsidRDefault="006617AC" w:rsidP="00775ABD">
      <w:pPr>
        <w:widowControl w:val="0"/>
        <w:tabs>
          <w:tab w:val="left" w:pos="1008"/>
          <w:tab w:val="right" w:pos="9639"/>
          <w:tab w:val="left" w:leader="underscore" w:pos="9724"/>
        </w:tabs>
        <w:jc w:val="both"/>
        <w:rPr>
          <w:rFonts w:cs="Arial"/>
          <w:i/>
          <w:lang w:eastAsia="zh-CN"/>
        </w:rPr>
      </w:pPr>
      <w:r w:rsidRPr="004B1794">
        <w:rPr>
          <w:rFonts w:cs="Arial"/>
          <w:i/>
          <w:lang w:eastAsia="zh-CN"/>
        </w:rPr>
        <w:t xml:space="preserve"> </w:t>
      </w:r>
    </w:p>
    <w:p w14:paraId="7FE17E7C" w14:textId="77777777" w:rsidR="00775ABD" w:rsidRDefault="00775ABD" w:rsidP="006617AC">
      <w:pPr>
        <w:widowControl w:val="0"/>
        <w:tabs>
          <w:tab w:val="right" w:leader="underscore" w:pos="9639"/>
          <w:tab w:val="left" w:leader="underscore" w:pos="9724"/>
        </w:tabs>
        <w:spacing w:after="120"/>
        <w:jc w:val="both"/>
        <w:rPr>
          <w:rFonts w:cs="Arial"/>
          <w:lang w:eastAsia="zh-CN"/>
        </w:rPr>
      </w:pPr>
    </w:p>
    <w:p w14:paraId="08BE5482" w14:textId="77777777" w:rsidR="006617AC" w:rsidRPr="00694578" w:rsidRDefault="006617AC" w:rsidP="006617AC">
      <w:pPr>
        <w:widowControl w:val="0"/>
        <w:tabs>
          <w:tab w:val="right" w:leader="underscore" w:pos="9639"/>
          <w:tab w:val="left" w:leader="underscore" w:pos="9724"/>
        </w:tabs>
        <w:spacing w:after="120"/>
        <w:jc w:val="both"/>
        <w:rPr>
          <w:rFonts w:cs="Arial"/>
          <w:lang w:eastAsia="zh-CN"/>
        </w:rPr>
      </w:pPr>
      <w:r w:rsidRPr="00694578">
        <w:rPr>
          <w:rFonts w:cs="Arial"/>
          <w:lang w:eastAsia="zh-CN"/>
        </w:rPr>
        <w:t xml:space="preserve">Type of project: </w:t>
      </w:r>
    </w:p>
    <w:p w14:paraId="08BCC3A4" w14:textId="77777777" w:rsidR="006617AC" w:rsidRPr="00694578" w:rsidRDefault="002E5C9F" w:rsidP="006617AC">
      <w:pPr>
        <w:widowControl w:val="0"/>
        <w:tabs>
          <w:tab w:val="left" w:pos="567"/>
        </w:tabs>
        <w:spacing w:after="120"/>
        <w:jc w:val="both"/>
        <w:rPr>
          <w:rFonts w:cs="Arial"/>
          <w:lang w:eastAsia="zh-CN"/>
        </w:rPr>
      </w:pPr>
      <w:sdt>
        <w:sdtPr>
          <w:rPr>
            <w:rFonts w:cs="Arial"/>
            <w:sz w:val="24"/>
            <w:szCs w:val="24"/>
          </w:rPr>
          <w:id w:val="442498049"/>
          <w14:checkbox>
            <w14:checked w14:val="1"/>
            <w14:checkedState w14:val="0054" w14:font="Wingdings 2"/>
            <w14:uncheckedState w14:val="0071" w14:font="Wingdings"/>
          </w14:checkbox>
        </w:sdtPr>
        <w:sdtEndPr/>
        <w:sdtContent>
          <w:r w:rsidR="00775ABD">
            <w:rPr>
              <w:rFonts w:cs="Arial"/>
              <w:sz w:val="24"/>
              <w:szCs w:val="24"/>
            </w:rPr>
            <w:sym w:font="Wingdings 2" w:char="F054"/>
          </w:r>
        </w:sdtContent>
      </w:sdt>
      <w:r w:rsidR="006617AC" w:rsidRPr="00694578">
        <w:rPr>
          <w:rFonts w:ascii="Bookman Old Style" w:hAnsi="Bookman Old Style" w:cs="Arial"/>
          <w:sz w:val="24"/>
          <w:lang w:eastAsia="zh-CN"/>
        </w:rPr>
        <w:tab/>
      </w:r>
      <w:r w:rsidR="006617AC" w:rsidRPr="00694578">
        <w:rPr>
          <w:rFonts w:cs="Arial"/>
          <w:lang w:eastAsia="zh-CN"/>
        </w:rPr>
        <w:t xml:space="preserve">National </w:t>
      </w:r>
    </w:p>
    <w:p w14:paraId="4CAA17D6" w14:textId="77777777" w:rsidR="006617AC" w:rsidRPr="00694578" w:rsidRDefault="002E5C9F" w:rsidP="006617AC">
      <w:pPr>
        <w:widowControl w:val="0"/>
        <w:spacing w:after="120"/>
        <w:jc w:val="both"/>
        <w:rPr>
          <w:rFonts w:cs="Arial"/>
          <w:lang w:eastAsia="zh-CN"/>
        </w:rPr>
      </w:pPr>
      <w:sdt>
        <w:sdtPr>
          <w:rPr>
            <w:rFonts w:cs="Arial"/>
            <w:sz w:val="24"/>
            <w:szCs w:val="24"/>
          </w:rPr>
          <w:id w:val="-2135703490"/>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ab/>
        <w:t>Multinational</w:t>
      </w:r>
    </w:p>
    <w:p w14:paraId="34613B7E"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113426F2"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Designated operator(s):</w:t>
      </w:r>
      <w:r w:rsidRPr="00694578">
        <w:rPr>
          <w:rFonts w:cs="Arial"/>
          <w:u w:val="single"/>
          <w:lang w:eastAsia="zh-CN"/>
        </w:rPr>
        <w:tab/>
      </w:r>
    </w:p>
    <w:p w14:paraId="18C6C10C"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1BE8A681"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UPU/restricted union (if applicable):</w:t>
      </w:r>
      <w:r w:rsidRPr="00694578">
        <w:rPr>
          <w:rFonts w:cs="Arial"/>
          <w:u w:val="single"/>
          <w:lang w:eastAsia="zh-CN"/>
        </w:rPr>
        <w:tab/>
      </w:r>
    </w:p>
    <w:p w14:paraId="47485EBB"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3E670ACB"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QSF Coordinator:</w:t>
      </w:r>
      <w:r w:rsidRPr="00694578">
        <w:rPr>
          <w:rFonts w:cs="Arial"/>
          <w:u w:val="single"/>
          <w:lang w:eastAsia="zh-CN"/>
        </w:rPr>
        <w:tab/>
      </w:r>
    </w:p>
    <w:p w14:paraId="1215E5F1" w14:textId="77777777" w:rsidR="006617AC" w:rsidRPr="00694578" w:rsidRDefault="006617AC" w:rsidP="006617AC">
      <w:pPr>
        <w:widowControl w:val="0"/>
        <w:tabs>
          <w:tab w:val="right" w:leader="underscore" w:pos="9639"/>
        </w:tabs>
        <w:jc w:val="both"/>
        <w:rPr>
          <w:rFonts w:cs="Arial"/>
          <w:lang w:eastAsia="zh-CN"/>
        </w:rPr>
      </w:pPr>
    </w:p>
    <w:p w14:paraId="6D22FA02"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Address:</w:t>
      </w:r>
      <w:r w:rsidRPr="00694578">
        <w:rPr>
          <w:rFonts w:cs="Arial"/>
          <w:u w:val="single"/>
          <w:lang w:eastAsia="zh-CN"/>
        </w:rPr>
        <w:tab/>
      </w:r>
    </w:p>
    <w:p w14:paraId="71DE060D" w14:textId="77777777" w:rsidR="006617AC" w:rsidRPr="00694578" w:rsidRDefault="006617AC" w:rsidP="006617AC">
      <w:pPr>
        <w:widowControl w:val="0"/>
        <w:tabs>
          <w:tab w:val="left" w:pos="900"/>
          <w:tab w:val="right" w:leader="underscore" w:pos="9639"/>
        </w:tabs>
        <w:jc w:val="both"/>
        <w:rPr>
          <w:rFonts w:cs="Arial"/>
          <w:lang w:eastAsia="zh-CN"/>
        </w:rPr>
      </w:pPr>
    </w:p>
    <w:p w14:paraId="6D9B0D24" w14:textId="77777777" w:rsidR="006617AC" w:rsidRPr="00694578" w:rsidRDefault="006617AC" w:rsidP="006617AC">
      <w:pPr>
        <w:widowControl w:val="0"/>
        <w:tabs>
          <w:tab w:val="right" w:pos="9639"/>
        </w:tabs>
        <w:jc w:val="both"/>
        <w:rPr>
          <w:rFonts w:cs="Arial"/>
          <w:u w:val="single"/>
          <w:lang w:eastAsia="zh-CN"/>
        </w:rPr>
      </w:pPr>
      <w:r w:rsidRPr="00694578">
        <w:rPr>
          <w:rFonts w:cs="Arial"/>
          <w:u w:val="single"/>
          <w:lang w:eastAsia="zh-CN"/>
        </w:rPr>
        <w:tab/>
      </w:r>
    </w:p>
    <w:p w14:paraId="705417FC" w14:textId="77777777" w:rsidR="006617AC" w:rsidRPr="00694578" w:rsidRDefault="006617AC" w:rsidP="006617AC">
      <w:pPr>
        <w:widowControl w:val="0"/>
        <w:tabs>
          <w:tab w:val="right" w:leader="underscore" w:pos="9639"/>
        </w:tabs>
        <w:jc w:val="both"/>
        <w:rPr>
          <w:rFonts w:cs="Arial"/>
          <w:lang w:eastAsia="zh-CN"/>
        </w:rPr>
      </w:pPr>
    </w:p>
    <w:p w14:paraId="65290CC4" w14:textId="77777777" w:rsidR="006617AC" w:rsidRPr="00694578" w:rsidRDefault="006617AC" w:rsidP="006617AC">
      <w:pPr>
        <w:widowControl w:val="0"/>
        <w:tabs>
          <w:tab w:val="left" w:pos="5103"/>
          <w:tab w:val="left" w:pos="5387"/>
          <w:tab w:val="left" w:pos="9638"/>
        </w:tabs>
        <w:jc w:val="both"/>
        <w:rPr>
          <w:rFonts w:cs="Arial"/>
          <w:lang w:eastAsia="zh-CN"/>
        </w:rPr>
      </w:pPr>
      <w:r w:rsidRPr="00694578">
        <w:rPr>
          <w:rFonts w:cs="Arial"/>
          <w:lang w:eastAsia="zh-CN"/>
        </w:rPr>
        <w:t>Telephone: +</w:t>
      </w:r>
      <w:r w:rsidRPr="00694578">
        <w:rPr>
          <w:rFonts w:cs="Arial"/>
          <w:u w:val="single"/>
          <w:lang w:eastAsia="zh-CN"/>
        </w:rPr>
        <w:tab/>
      </w:r>
      <w:r w:rsidRPr="00694578">
        <w:rPr>
          <w:rFonts w:cs="Arial"/>
          <w:lang w:eastAsia="zh-CN"/>
        </w:rPr>
        <w:t xml:space="preserve"> </w:t>
      </w:r>
      <w:proofErr w:type="gramStart"/>
      <w:r w:rsidRPr="00694578">
        <w:rPr>
          <w:rFonts w:cs="Arial"/>
          <w:lang w:eastAsia="zh-CN"/>
        </w:rPr>
        <w:t>Fax:</w:t>
      </w:r>
      <w:proofErr w:type="gramEnd"/>
      <w:r w:rsidRPr="00694578">
        <w:rPr>
          <w:rFonts w:cs="Arial"/>
          <w:lang w:eastAsia="zh-CN"/>
        </w:rPr>
        <w:t xml:space="preserve"> +</w:t>
      </w:r>
      <w:r w:rsidRPr="00694578">
        <w:rPr>
          <w:rFonts w:cs="Arial"/>
          <w:u w:val="single"/>
          <w:lang w:eastAsia="zh-CN"/>
        </w:rPr>
        <w:tab/>
      </w:r>
    </w:p>
    <w:p w14:paraId="72DB9C88" w14:textId="77777777" w:rsidR="006617AC" w:rsidRPr="00694578" w:rsidRDefault="006617AC" w:rsidP="006617AC">
      <w:pPr>
        <w:widowControl w:val="0"/>
        <w:tabs>
          <w:tab w:val="right" w:leader="underscore" w:pos="9639"/>
        </w:tabs>
        <w:jc w:val="both"/>
        <w:rPr>
          <w:rFonts w:cs="Arial"/>
          <w:lang w:eastAsia="zh-CN"/>
        </w:rPr>
      </w:pPr>
    </w:p>
    <w:p w14:paraId="6E110BBC"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E-mail:</w:t>
      </w:r>
      <w:r w:rsidRPr="00694578">
        <w:rPr>
          <w:rFonts w:cs="Arial"/>
          <w:u w:val="single"/>
          <w:lang w:eastAsia="zh-CN"/>
        </w:rPr>
        <w:tab/>
      </w:r>
    </w:p>
    <w:p w14:paraId="1EFC0EBB" w14:textId="77777777" w:rsidR="006617AC" w:rsidRPr="00694578" w:rsidRDefault="006617AC" w:rsidP="006617AC">
      <w:pPr>
        <w:widowControl w:val="0"/>
        <w:jc w:val="both"/>
        <w:rPr>
          <w:rFonts w:cs="Arial"/>
          <w:lang w:eastAsia="zh-CN"/>
        </w:rPr>
      </w:pPr>
      <w:r w:rsidRPr="00694578">
        <w:rPr>
          <w:rFonts w:cs="Arial"/>
          <w:noProof/>
          <w:lang w:val="en-US" w:eastAsia="en-US"/>
        </w:rPr>
        <mc:AlternateContent>
          <mc:Choice Requires="wps">
            <w:drawing>
              <wp:anchor distT="0" distB="0" distL="114300" distR="114300" simplePos="0" relativeHeight="251659264" behindDoc="0" locked="0" layoutInCell="1" allowOverlap="1" wp14:anchorId="4EE3066E" wp14:editId="767A993A">
                <wp:simplePos x="0" y="0"/>
                <wp:positionH relativeFrom="column">
                  <wp:posOffset>4736465</wp:posOffset>
                </wp:positionH>
                <wp:positionV relativeFrom="paragraph">
                  <wp:posOffset>136525</wp:posOffset>
                </wp:positionV>
                <wp:extent cx="1358265" cy="1188720"/>
                <wp:effectExtent l="0" t="0" r="1333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14:paraId="311E3C59"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FFDE744"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7A9E053D" w14:textId="77777777" w:rsidR="006617AC" w:rsidRPr="006617AC" w:rsidRDefault="006617AC" w:rsidP="006617A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617A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3066E" id="Rectangle 3" o:spid="_x0000_s1026" style="position:absolute;left:0;text-align:left;margin-left:372.95pt;margin-top:10.75pt;width:106.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">
                <v:textbox>
                  <w:txbxContent>
                    <w:p w14:paraId="311E3C59"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FFDE744"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7A9E053D" w14:textId="77777777" w:rsidR="006617AC" w:rsidRPr="006617AC" w:rsidRDefault="006617AC" w:rsidP="006617A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617A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v:textbox>
              </v:rect>
            </w:pict>
          </mc:Fallback>
        </mc:AlternateContent>
      </w:r>
    </w:p>
    <w:p w14:paraId="46CDD0E8" w14:textId="77777777" w:rsidR="006617AC" w:rsidRPr="00694578" w:rsidRDefault="006617AC" w:rsidP="006617AC">
      <w:pPr>
        <w:widowControl w:val="0"/>
        <w:jc w:val="both"/>
        <w:rPr>
          <w:rFonts w:cs="Arial"/>
          <w:lang w:eastAsia="zh-CN"/>
        </w:rPr>
      </w:pPr>
      <w:bookmarkStart w:id="0" w:name="Dropdown2"/>
    </w:p>
    <w:p w14:paraId="60D43E3A" w14:textId="77777777" w:rsidR="006617AC" w:rsidRPr="00694578" w:rsidRDefault="006617AC" w:rsidP="006617AC">
      <w:pPr>
        <w:widowControl w:val="0"/>
        <w:jc w:val="both"/>
        <w:rPr>
          <w:rFonts w:cs="Arial"/>
          <w:lang w:eastAsia="zh-CN"/>
        </w:rPr>
      </w:pPr>
    </w:p>
    <w:bookmarkEnd w:id="0"/>
    <w:p w14:paraId="49643121" w14:textId="77777777" w:rsidR="006617AC" w:rsidRPr="00694578" w:rsidRDefault="006617AC" w:rsidP="006617AC">
      <w:pPr>
        <w:widowControl w:val="0"/>
        <w:jc w:val="both"/>
        <w:rPr>
          <w:rFonts w:cs="Arial"/>
          <w:lang w:eastAsia="zh-CN"/>
        </w:rPr>
      </w:pPr>
    </w:p>
    <w:tbl>
      <w:tblPr>
        <w:tblW w:w="941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2263"/>
        <w:gridCol w:w="2263"/>
      </w:tblGrid>
      <w:tr w:rsidR="00775ABD" w:rsidRPr="00694578" w14:paraId="599D9C96" w14:textId="77777777" w:rsidTr="0062159E">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23BD94B5" w14:textId="77777777" w:rsidR="00775ABD" w:rsidRPr="00694578" w:rsidRDefault="00775ABD" w:rsidP="00775ABD">
            <w:pPr>
              <w:widowControl w:val="0"/>
              <w:spacing w:before="60" w:after="60"/>
              <w:outlineLvl w:val="6"/>
              <w:rPr>
                <w:rFonts w:cs="Arial"/>
                <w:b/>
                <w:bCs/>
                <w:lang w:eastAsia="zh-CN"/>
              </w:rPr>
            </w:pPr>
            <w:r w:rsidRPr="00694578">
              <w:rPr>
                <w:rFonts w:cs="Arial"/>
                <w:lang w:eastAsia="zh-CN"/>
              </w:rPr>
              <w:t>QSF budget (in USD)</w:t>
            </w:r>
          </w:p>
        </w:tc>
        <w:tc>
          <w:tcPr>
            <w:tcW w:w="2263" w:type="dxa"/>
            <w:tcBorders>
              <w:top w:val="single" w:sz="4" w:space="0" w:color="auto"/>
              <w:left w:val="single" w:sz="4" w:space="0" w:color="auto"/>
              <w:bottom w:val="single" w:sz="4" w:space="0" w:color="auto"/>
              <w:right w:val="single" w:sz="4" w:space="0" w:color="auto"/>
            </w:tcBorders>
            <w:vAlign w:val="center"/>
          </w:tcPr>
          <w:p w14:paraId="3AFEB5CD" w14:textId="77777777" w:rsidR="00775ABD" w:rsidRPr="004B2B15" w:rsidRDefault="00775ABD" w:rsidP="00775ABD">
            <w:pPr>
              <w:spacing w:before="60" w:after="60" w:line="240" w:lineRule="exact"/>
              <w:jc w:val="center"/>
              <w:rPr>
                <w:szCs w:val="24"/>
              </w:rPr>
            </w:pPr>
            <w:r w:rsidRPr="004B2B15">
              <w:rPr>
                <w:szCs w:val="24"/>
              </w:rPr>
              <w:t>65,000</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58914F57" w14:textId="77777777" w:rsidR="00775ABD" w:rsidRPr="00694578" w:rsidRDefault="00775ABD" w:rsidP="00775ABD">
            <w:pPr>
              <w:widowControl w:val="0"/>
              <w:spacing w:before="60" w:after="60"/>
              <w:jc w:val="right"/>
              <w:rPr>
                <w:rFonts w:cs="Arial"/>
                <w:lang w:eastAsia="zh-CN"/>
              </w:rPr>
            </w:pPr>
          </w:p>
        </w:tc>
      </w:tr>
      <w:tr w:rsidR="00775ABD" w:rsidRPr="00694578" w14:paraId="0848FC08" w14:textId="77777777" w:rsidTr="0062159E">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0E8D1A7C" w14:textId="77777777" w:rsidR="00775ABD" w:rsidRPr="00694578" w:rsidRDefault="00775ABD" w:rsidP="00775ABD">
            <w:pPr>
              <w:widowControl w:val="0"/>
              <w:spacing w:before="60" w:after="60"/>
              <w:outlineLvl w:val="6"/>
              <w:rPr>
                <w:rFonts w:cs="Arial"/>
                <w:lang w:eastAsia="zh-CN"/>
              </w:rPr>
            </w:pPr>
            <w:r w:rsidRPr="00694578">
              <w:rPr>
                <w:rFonts w:cs="Arial"/>
                <w:lang w:eastAsia="zh-CN"/>
              </w:rPr>
              <w:t>Total budget (in USD)</w:t>
            </w:r>
          </w:p>
        </w:tc>
        <w:tc>
          <w:tcPr>
            <w:tcW w:w="2263" w:type="dxa"/>
            <w:tcBorders>
              <w:top w:val="single" w:sz="4" w:space="0" w:color="auto"/>
              <w:left w:val="single" w:sz="4" w:space="0" w:color="auto"/>
              <w:bottom w:val="single" w:sz="4" w:space="0" w:color="auto"/>
              <w:right w:val="single" w:sz="4" w:space="0" w:color="auto"/>
            </w:tcBorders>
            <w:vAlign w:val="center"/>
          </w:tcPr>
          <w:p w14:paraId="563DC16A" w14:textId="77777777" w:rsidR="00775ABD" w:rsidRPr="004B2B15" w:rsidRDefault="00775ABD" w:rsidP="00775ABD">
            <w:pPr>
              <w:spacing w:before="60" w:after="60" w:line="240" w:lineRule="exact"/>
              <w:jc w:val="center"/>
              <w:rPr>
                <w:szCs w:val="24"/>
              </w:rPr>
            </w:pPr>
            <w:r w:rsidRPr="004B2B15">
              <w:rPr>
                <w:szCs w:val="24"/>
              </w:rPr>
              <w:t>90,000</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1A31EC75" w14:textId="77777777" w:rsidR="00775ABD" w:rsidRPr="00694578" w:rsidRDefault="00775ABD" w:rsidP="00775ABD">
            <w:pPr>
              <w:widowControl w:val="0"/>
              <w:spacing w:before="60" w:after="60"/>
              <w:jc w:val="right"/>
              <w:rPr>
                <w:rFonts w:cs="Arial"/>
                <w:lang w:eastAsia="zh-CN"/>
              </w:rPr>
            </w:pPr>
          </w:p>
        </w:tc>
      </w:tr>
      <w:tr w:rsidR="00775ABD" w:rsidRPr="00694578" w14:paraId="2A7D0D6A" w14:textId="77777777" w:rsidTr="0062159E">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72F962DE" w14:textId="77777777" w:rsidR="00775ABD" w:rsidRPr="00694578" w:rsidRDefault="00775ABD" w:rsidP="00775ABD">
            <w:pPr>
              <w:widowControl w:val="0"/>
              <w:spacing w:before="60" w:after="60"/>
              <w:outlineLvl w:val="6"/>
              <w:rPr>
                <w:rFonts w:cs="Arial"/>
                <w:lang w:eastAsia="zh-CN"/>
              </w:rPr>
            </w:pPr>
            <w:r w:rsidRPr="00694578">
              <w:rPr>
                <w:rFonts w:cs="Arial"/>
                <w:lang w:eastAsia="zh-CN"/>
              </w:rPr>
              <w:t>Planned duration of the project (in months)</w:t>
            </w:r>
          </w:p>
        </w:tc>
        <w:tc>
          <w:tcPr>
            <w:tcW w:w="2263" w:type="dxa"/>
            <w:tcBorders>
              <w:top w:val="single" w:sz="4" w:space="0" w:color="auto"/>
              <w:left w:val="single" w:sz="4" w:space="0" w:color="auto"/>
              <w:bottom w:val="single" w:sz="4" w:space="0" w:color="auto"/>
              <w:right w:val="single" w:sz="4" w:space="0" w:color="auto"/>
            </w:tcBorders>
            <w:vAlign w:val="center"/>
          </w:tcPr>
          <w:p w14:paraId="6452E60B" w14:textId="77777777" w:rsidR="00775ABD" w:rsidRPr="004B2B15" w:rsidRDefault="00775ABD" w:rsidP="00775ABD">
            <w:pPr>
              <w:pStyle w:val="Heading7"/>
              <w:spacing w:before="60" w:line="240" w:lineRule="exact"/>
              <w:ind w:left="126" w:hanging="14"/>
              <w:jc w:val="center"/>
              <w:rPr>
                <w:rFonts w:asciiTheme="minorBidi" w:hAnsiTheme="minorBidi" w:cstheme="minorBidi"/>
                <w:sz w:val="20"/>
                <w:szCs w:val="20"/>
              </w:rPr>
            </w:pPr>
            <w:r w:rsidRPr="004B2B15">
              <w:rPr>
                <w:rFonts w:asciiTheme="minorBidi" w:hAnsiTheme="minorBidi" w:cstheme="minorBidi"/>
                <w:sz w:val="20"/>
                <w:szCs w:val="20"/>
              </w:rPr>
              <w:t>12</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5B501687" w14:textId="77777777" w:rsidR="00775ABD" w:rsidRPr="00694578" w:rsidRDefault="00775ABD" w:rsidP="00775ABD">
            <w:pPr>
              <w:widowControl w:val="0"/>
              <w:spacing w:before="60" w:after="60"/>
              <w:jc w:val="right"/>
              <w:rPr>
                <w:rFonts w:cs="Arial"/>
                <w:lang w:eastAsia="zh-CN"/>
              </w:rPr>
            </w:pPr>
          </w:p>
        </w:tc>
      </w:tr>
    </w:tbl>
    <w:p w14:paraId="1A786338" w14:textId="77777777" w:rsidR="006617AC" w:rsidRPr="00694578" w:rsidRDefault="006617AC" w:rsidP="006617AC">
      <w:pPr>
        <w:widowControl w:val="0"/>
        <w:rPr>
          <w:rFonts w:cs="Arial"/>
          <w:lang w:eastAsia="zh-CN"/>
        </w:rPr>
      </w:pPr>
    </w:p>
    <w:p w14:paraId="1783084E" w14:textId="77777777" w:rsidR="006617AC" w:rsidRPr="00694578" w:rsidRDefault="006617AC" w:rsidP="006617AC">
      <w:pPr>
        <w:widowControl w:val="0"/>
        <w:rPr>
          <w:rFonts w:cs="Arial"/>
          <w:lang w:eastAsia="zh-CN"/>
        </w:rPr>
      </w:pP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4"/>
        <w:gridCol w:w="4819"/>
      </w:tblGrid>
      <w:tr w:rsidR="006617AC" w:rsidRPr="00694578" w14:paraId="1F775410" w14:textId="77777777" w:rsidTr="00AE4E5E">
        <w:trPr>
          <w:trHeight w:val="20"/>
        </w:trPr>
        <w:tc>
          <w:tcPr>
            <w:tcW w:w="2522" w:type="pct"/>
          </w:tcPr>
          <w:p w14:paraId="18E24B37"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Place:____________________________________</w:t>
            </w:r>
          </w:p>
        </w:tc>
        <w:tc>
          <w:tcPr>
            <w:tcW w:w="2478" w:type="pct"/>
          </w:tcPr>
          <w:p w14:paraId="3C6C3D45" w14:textId="77777777" w:rsidR="006617AC" w:rsidRPr="00694578" w:rsidRDefault="006617AC" w:rsidP="00AE4E5E">
            <w:pPr>
              <w:widowControl w:val="0"/>
              <w:tabs>
                <w:tab w:val="right" w:leader="underscore" w:pos="4712"/>
              </w:tabs>
              <w:rPr>
                <w:rFonts w:cs="Arial"/>
                <w:lang w:eastAsia="zh-CN"/>
              </w:rPr>
            </w:pPr>
            <w:r w:rsidRPr="00694578">
              <w:rPr>
                <w:rFonts w:cs="Arial"/>
                <w:lang w:eastAsia="zh-CN"/>
              </w:rPr>
              <w:t>Date:_____________________________________</w:t>
            </w:r>
          </w:p>
        </w:tc>
      </w:tr>
      <w:tr w:rsidR="006617AC" w:rsidRPr="00694578" w14:paraId="00B27570" w14:textId="77777777" w:rsidTr="00AE4E5E">
        <w:trPr>
          <w:trHeight w:val="20"/>
        </w:trPr>
        <w:tc>
          <w:tcPr>
            <w:tcW w:w="2522" w:type="pct"/>
          </w:tcPr>
          <w:p w14:paraId="3FE0B50A" w14:textId="77777777" w:rsidR="006617AC" w:rsidRPr="00694578" w:rsidRDefault="006617AC" w:rsidP="00AE4E5E">
            <w:pPr>
              <w:widowControl w:val="0"/>
              <w:tabs>
                <w:tab w:val="right" w:leader="underscore" w:pos="4678"/>
              </w:tabs>
              <w:rPr>
                <w:rFonts w:cs="Arial"/>
                <w:lang w:eastAsia="zh-CN"/>
              </w:rPr>
            </w:pPr>
          </w:p>
          <w:p w14:paraId="2A8E288F" w14:textId="77777777" w:rsidR="006617AC" w:rsidRPr="00694578" w:rsidRDefault="006617AC" w:rsidP="00AE4E5E">
            <w:pPr>
              <w:widowControl w:val="0"/>
              <w:tabs>
                <w:tab w:val="right" w:leader="underscore" w:pos="4678"/>
              </w:tabs>
              <w:rPr>
                <w:rFonts w:cs="Arial"/>
                <w:lang w:eastAsia="zh-CN"/>
              </w:rPr>
            </w:pPr>
          </w:p>
          <w:p w14:paraId="2AB6CD51"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Director General/Chief Executive Officer</w:t>
            </w:r>
          </w:p>
        </w:tc>
        <w:tc>
          <w:tcPr>
            <w:tcW w:w="2478" w:type="pct"/>
          </w:tcPr>
          <w:p w14:paraId="41EF6E53" w14:textId="77777777" w:rsidR="006617AC" w:rsidRPr="00694578" w:rsidRDefault="006617AC" w:rsidP="00AE4E5E">
            <w:pPr>
              <w:widowControl w:val="0"/>
              <w:tabs>
                <w:tab w:val="right" w:leader="underscore" w:pos="4712"/>
                <w:tab w:val="right" w:leader="underscore" w:pos="4747"/>
              </w:tabs>
              <w:rPr>
                <w:rFonts w:cs="Arial"/>
                <w:lang w:eastAsia="zh-CN"/>
              </w:rPr>
            </w:pPr>
          </w:p>
          <w:p w14:paraId="19682E16" w14:textId="77777777" w:rsidR="006617AC" w:rsidRPr="00694578" w:rsidRDefault="006617AC" w:rsidP="00AE4E5E">
            <w:pPr>
              <w:widowControl w:val="0"/>
              <w:tabs>
                <w:tab w:val="right" w:leader="underscore" w:pos="4712"/>
                <w:tab w:val="right" w:leader="underscore" w:pos="4747"/>
              </w:tabs>
              <w:rPr>
                <w:rFonts w:cs="Arial"/>
                <w:lang w:eastAsia="zh-CN"/>
              </w:rPr>
            </w:pPr>
          </w:p>
          <w:p w14:paraId="4CBCC3DB" w14:textId="77777777" w:rsidR="006617AC" w:rsidRPr="00694578" w:rsidRDefault="006617AC" w:rsidP="00AE4E5E">
            <w:pPr>
              <w:widowControl w:val="0"/>
              <w:tabs>
                <w:tab w:val="right" w:leader="underscore" w:pos="4712"/>
                <w:tab w:val="right" w:leader="underscore" w:pos="4747"/>
              </w:tabs>
              <w:rPr>
                <w:rFonts w:cs="Arial"/>
                <w:lang w:eastAsia="zh-CN"/>
              </w:rPr>
            </w:pPr>
            <w:r w:rsidRPr="00694578">
              <w:rPr>
                <w:rFonts w:cs="Arial"/>
                <w:lang w:eastAsia="zh-CN"/>
              </w:rPr>
              <w:t>QSF Coordinator</w:t>
            </w:r>
          </w:p>
        </w:tc>
      </w:tr>
      <w:tr w:rsidR="006617AC" w:rsidRPr="00694578" w14:paraId="1CAFA7E5" w14:textId="77777777" w:rsidTr="00AE4E5E">
        <w:trPr>
          <w:trHeight w:val="20"/>
        </w:trPr>
        <w:tc>
          <w:tcPr>
            <w:tcW w:w="2522" w:type="pct"/>
          </w:tcPr>
          <w:p w14:paraId="59500B19" w14:textId="77777777" w:rsidR="006617AC" w:rsidRPr="00694578" w:rsidRDefault="006617AC" w:rsidP="00AE4E5E">
            <w:pPr>
              <w:widowControl w:val="0"/>
              <w:tabs>
                <w:tab w:val="right" w:leader="underscore" w:pos="4678"/>
              </w:tabs>
              <w:rPr>
                <w:rFonts w:cs="Arial"/>
                <w:lang w:eastAsia="zh-CN"/>
              </w:rPr>
            </w:pPr>
          </w:p>
          <w:p w14:paraId="6EC6ADE0" w14:textId="77777777" w:rsidR="006617AC" w:rsidRPr="00694578" w:rsidRDefault="006617AC" w:rsidP="00AE4E5E">
            <w:pPr>
              <w:widowControl w:val="0"/>
              <w:tabs>
                <w:tab w:val="left" w:leader="underscore" w:pos="4678"/>
              </w:tabs>
              <w:rPr>
                <w:rFonts w:cs="Arial"/>
                <w:lang w:eastAsia="zh-CN"/>
              </w:rPr>
            </w:pPr>
            <w:r w:rsidRPr="00694578">
              <w:rPr>
                <w:rFonts w:cs="Arial"/>
                <w:lang w:eastAsia="zh-CN"/>
              </w:rPr>
              <w:t>Name:____________________________________</w:t>
            </w:r>
          </w:p>
        </w:tc>
        <w:tc>
          <w:tcPr>
            <w:tcW w:w="2478" w:type="pct"/>
          </w:tcPr>
          <w:p w14:paraId="57094FFA" w14:textId="77777777" w:rsidR="006617AC" w:rsidRPr="00694578" w:rsidRDefault="006617AC" w:rsidP="00AE4E5E">
            <w:pPr>
              <w:widowControl w:val="0"/>
              <w:tabs>
                <w:tab w:val="right" w:leader="underscore" w:pos="4712"/>
              </w:tabs>
              <w:rPr>
                <w:rFonts w:cs="Arial"/>
                <w:lang w:eastAsia="zh-CN"/>
              </w:rPr>
            </w:pPr>
          </w:p>
          <w:p w14:paraId="1B4E0F5A" w14:textId="77777777" w:rsidR="006617AC" w:rsidRPr="00694578" w:rsidRDefault="006617AC" w:rsidP="00AE4E5E">
            <w:pPr>
              <w:widowControl w:val="0"/>
              <w:tabs>
                <w:tab w:val="right" w:leader="underscore" w:pos="4712"/>
              </w:tabs>
              <w:rPr>
                <w:rFonts w:cs="Arial"/>
                <w:lang w:eastAsia="zh-CN"/>
              </w:rPr>
            </w:pPr>
            <w:r w:rsidRPr="00694578">
              <w:rPr>
                <w:rFonts w:cs="Arial"/>
                <w:lang w:eastAsia="zh-CN"/>
              </w:rPr>
              <w:t>Name:____________________________________</w:t>
            </w:r>
          </w:p>
        </w:tc>
      </w:tr>
      <w:tr w:rsidR="006617AC" w:rsidRPr="00694578" w14:paraId="5F1E65D2" w14:textId="77777777" w:rsidTr="00AE4E5E">
        <w:trPr>
          <w:trHeight w:val="20"/>
        </w:trPr>
        <w:tc>
          <w:tcPr>
            <w:tcW w:w="2522" w:type="pct"/>
            <w:vAlign w:val="bottom"/>
          </w:tcPr>
          <w:p w14:paraId="19C8B883" w14:textId="77777777" w:rsidR="006617AC" w:rsidRPr="00694578" w:rsidRDefault="006617AC" w:rsidP="00AE4E5E">
            <w:pPr>
              <w:widowControl w:val="0"/>
              <w:tabs>
                <w:tab w:val="right" w:leader="underscore" w:pos="4678"/>
              </w:tabs>
              <w:rPr>
                <w:rFonts w:cs="Arial"/>
                <w:lang w:eastAsia="zh-CN"/>
              </w:rPr>
            </w:pPr>
          </w:p>
          <w:p w14:paraId="445B3588" w14:textId="77777777" w:rsidR="006617AC" w:rsidRPr="00694578" w:rsidRDefault="006617AC" w:rsidP="00AE4E5E">
            <w:pPr>
              <w:widowControl w:val="0"/>
              <w:tabs>
                <w:tab w:val="right" w:leader="underscore" w:pos="4678"/>
              </w:tabs>
              <w:rPr>
                <w:rFonts w:cs="Arial"/>
                <w:lang w:eastAsia="zh-CN"/>
              </w:rPr>
            </w:pPr>
          </w:p>
          <w:p w14:paraId="7A21883B" w14:textId="77777777" w:rsidR="006617AC" w:rsidRPr="00694578" w:rsidRDefault="006617AC" w:rsidP="00AE4E5E">
            <w:pPr>
              <w:widowControl w:val="0"/>
              <w:tabs>
                <w:tab w:val="right" w:leader="underscore" w:pos="4678"/>
              </w:tabs>
              <w:rPr>
                <w:rFonts w:cs="Arial"/>
                <w:lang w:eastAsia="zh-CN"/>
              </w:rPr>
            </w:pPr>
          </w:p>
          <w:p w14:paraId="737439DD" w14:textId="77777777" w:rsidR="006617AC" w:rsidRPr="00694578" w:rsidRDefault="006617AC" w:rsidP="00AE4E5E">
            <w:pPr>
              <w:widowControl w:val="0"/>
              <w:tabs>
                <w:tab w:val="right" w:leader="underscore" w:pos="4678"/>
              </w:tabs>
              <w:rPr>
                <w:rFonts w:cs="Arial"/>
                <w:lang w:eastAsia="zh-CN"/>
              </w:rPr>
            </w:pPr>
          </w:p>
          <w:p w14:paraId="4CDCCBFF"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Signature:_________________________________</w:t>
            </w:r>
          </w:p>
        </w:tc>
        <w:tc>
          <w:tcPr>
            <w:tcW w:w="2478" w:type="pct"/>
            <w:vAlign w:val="bottom"/>
          </w:tcPr>
          <w:p w14:paraId="4D8AC117" w14:textId="77777777" w:rsidR="006617AC" w:rsidRPr="00694578" w:rsidRDefault="006617AC" w:rsidP="00AE4E5E">
            <w:pPr>
              <w:widowControl w:val="0"/>
              <w:tabs>
                <w:tab w:val="right" w:leader="underscore" w:pos="4747"/>
              </w:tabs>
              <w:rPr>
                <w:rFonts w:cs="Arial"/>
                <w:lang w:eastAsia="zh-CN"/>
              </w:rPr>
            </w:pPr>
            <w:r w:rsidRPr="00694578">
              <w:rPr>
                <w:rFonts w:cs="Arial"/>
                <w:lang w:eastAsia="zh-CN"/>
              </w:rPr>
              <w:t>Signature:_________________________________</w:t>
            </w:r>
          </w:p>
        </w:tc>
      </w:tr>
    </w:tbl>
    <w:p w14:paraId="2C351AA8" w14:textId="77777777" w:rsidR="006617AC" w:rsidRPr="00694578" w:rsidRDefault="006617AC" w:rsidP="006617AC">
      <w:pPr>
        <w:widowControl w:val="0"/>
        <w:rPr>
          <w:rFonts w:cs="Arial"/>
          <w:lang w:eastAsia="zh-CN"/>
        </w:rPr>
      </w:pPr>
    </w:p>
    <w:p w14:paraId="0C4C720E" w14:textId="77777777" w:rsidR="006617AC" w:rsidRPr="00694578" w:rsidRDefault="006617AC" w:rsidP="006617AC">
      <w:pPr>
        <w:widowControl w:val="0"/>
        <w:rPr>
          <w:rFonts w:cs="Arial"/>
          <w:lang w:eastAsia="zh-CN"/>
        </w:rPr>
      </w:pPr>
      <w:r w:rsidRPr="00694578">
        <w:rPr>
          <w:rFonts w:cs="Arial"/>
          <w:lang w:eastAsia="zh-CN"/>
        </w:rPr>
        <w:br w:type="page"/>
      </w:r>
    </w:p>
    <w:p w14:paraId="6BC04073" w14:textId="77777777" w:rsidR="006617AC" w:rsidRPr="00694578" w:rsidRDefault="006617AC" w:rsidP="006617AC">
      <w:pPr>
        <w:widowControl w:val="0"/>
        <w:rPr>
          <w:rFonts w:cs="Arial"/>
          <w:lang w:eastAsia="zh-CN"/>
        </w:rPr>
      </w:pPr>
      <w:r w:rsidRPr="00694578">
        <w:rPr>
          <w:rFonts w:cs="Arial"/>
          <w:b/>
          <w:bCs/>
          <w:lang w:eastAsia="zh-CN"/>
        </w:rPr>
        <w:lastRenderedPageBreak/>
        <w:t>1</w:t>
      </w:r>
      <w:r w:rsidRPr="00694578">
        <w:rPr>
          <w:rFonts w:cs="Arial"/>
          <w:b/>
          <w:bCs/>
          <w:lang w:eastAsia="zh-CN"/>
        </w:rPr>
        <w:tab/>
        <w:t xml:space="preserve">Current situation </w:t>
      </w:r>
    </w:p>
    <w:p w14:paraId="497572EA" w14:textId="77777777" w:rsidR="006617AC" w:rsidRPr="00694578" w:rsidRDefault="006617AC" w:rsidP="006617AC">
      <w:pPr>
        <w:widowControl w:val="0"/>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694578" w14:paraId="1B84E017" w14:textId="77777777" w:rsidTr="00AE4E5E">
        <w:trPr>
          <w:trHeight w:val="2860"/>
        </w:trPr>
        <w:tc>
          <w:tcPr>
            <w:tcW w:w="5000" w:type="pct"/>
            <w:tcBorders>
              <w:top w:val="single" w:sz="4" w:space="0" w:color="auto"/>
            </w:tcBorders>
            <w:tcMar>
              <w:left w:w="85" w:type="dxa"/>
              <w:right w:w="85" w:type="dxa"/>
            </w:tcMar>
          </w:tcPr>
          <w:p w14:paraId="39C64DA8" w14:textId="77777777" w:rsidR="006617AC" w:rsidRPr="00472B1F" w:rsidRDefault="006617AC" w:rsidP="00AE4E5E">
            <w:pPr>
              <w:widowControl w:val="0"/>
              <w:spacing w:before="60"/>
              <w:jc w:val="both"/>
              <w:rPr>
                <w:rFonts w:cs="Arial"/>
                <w:i/>
              </w:rPr>
            </w:pPr>
            <w:r w:rsidRPr="00472B1F">
              <w:rPr>
                <w:rFonts w:cs="Arial"/>
                <w:i/>
              </w:rPr>
              <w:t>(In terms of quality of service, describe the background and the current situation, the issues and chal</w:t>
            </w:r>
            <w:r w:rsidRPr="00472B1F">
              <w:rPr>
                <w:rFonts w:cs="Arial"/>
                <w:i/>
              </w:rPr>
              <w:softHyphen/>
              <w:t>lenges, the root causes of problems and the measures taken locally to improve quality of service; focus on problems leading to the need for the project)</w:t>
            </w:r>
          </w:p>
          <w:p w14:paraId="079DE6EC" w14:textId="77777777" w:rsidR="006617AC" w:rsidRPr="00472B1F" w:rsidRDefault="006617AC" w:rsidP="00AE4E5E">
            <w:pPr>
              <w:widowControl w:val="0"/>
              <w:rPr>
                <w:rFonts w:cs="Arial"/>
                <w:i/>
                <w:lang w:eastAsia="zh-CN"/>
              </w:rPr>
            </w:pPr>
          </w:p>
          <w:p w14:paraId="4FB0AAC0" w14:textId="77777777" w:rsidR="00775ABD" w:rsidRPr="004B2B15" w:rsidRDefault="00775ABD" w:rsidP="00775ABD">
            <w:pPr>
              <w:spacing w:before="60" w:after="60" w:line="240" w:lineRule="exact"/>
              <w:jc w:val="both"/>
              <w:rPr>
                <w:szCs w:val="24"/>
              </w:rPr>
            </w:pPr>
            <w:proofErr w:type="gramStart"/>
            <w:r w:rsidRPr="004B2B15">
              <w:rPr>
                <w:szCs w:val="24"/>
              </w:rPr>
              <w:t>The Doha Congress adopted an amendment to</w:t>
            </w:r>
            <w:r>
              <w:rPr>
                <w:szCs w:val="24"/>
              </w:rPr>
              <w:t xml:space="preserve"> article 9 of the</w:t>
            </w:r>
            <w:r w:rsidRPr="004B2B15">
              <w:rPr>
                <w:szCs w:val="24"/>
              </w:rPr>
              <w:t xml:space="preserve"> Unive</w:t>
            </w:r>
            <w:r>
              <w:rPr>
                <w:szCs w:val="24"/>
              </w:rPr>
              <w:t>rsal Postal Convention, stating</w:t>
            </w:r>
            <w:r w:rsidRPr="004B2B15">
              <w:rPr>
                <w:szCs w:val="24"/>
              </w:rPr>
              <w:t xml:space="preserve"> that member countries and their designated operators shall observe the security requirements defined in the </w:t>
            </w:r>
            <w:r>
              <w:rPr>
                <w:szCs w:val="24"/>
              </w:rPr>
              <w:t>UPU security standards,</w:t>
            </w:r>
            <w:r w:rsidRPr="004B2B15">
              <w:rPr>
                <w:szCs w:val="24"/>
              </w:rPr>
              <w:t xml:space="preserve"> adopt</w:t>
            </w:r>
            <w:r>
              <w:rPr>
                <w:szCs w:val="24"/>
              </w:rPr>
              <w:t>ing</w:t>
            </w:r>
            <w:r w:rsidRPr="004B2B15">
              <w:rPr>
                <w:szCs w:val="24"/>
              </w:rPr>
              <w:t xml:space="preserve"> and implement</w:t>
            </w:r>
            <w:r>
              <w:rPr>
                <w:szCs w:val="24"/>
              </w:rPr>
              <w:t>ing</w:t>
            </w:r>
            <w:r w:rsidRPr="004B2B15">
              <w:rPr>
                <w:szCs w:val="24"/>
              </w:rPr>
              <w:t xml:space="preserve"> a proactive security strategy at all levels of postal operations to maintain and enhance the confidence of the general public in the postal services, which is in the interests of all official</w:t>
            </w:r>
            <w:r>
              <w:rPr>
                <w:szCs w:val="24"/>
              </w:rPr>
              <w:t>s involved.</w:t>
            </w:r>
            <w:proofErr w:type="gramEnd"/>
            <w:r>
              <w:rPr>
                <w:szCs w:val="24"/>
              </w:rPr>
              <w:t xml:space="preserve"> The aim is to help p</w:t>
            </w:r>
            <w:r w:rsidRPr="004B2B15">
              <w:rPr>
                <w:szCs w:val="24"/>
              </w:rPr>
              <w:t>osts to meet the requirements of UPU postal security standards S58 and S59.</w:t>
            </w:r>
          </w:p>
          <w:p w14:paraId="4793585F" w14:textId="77777777" w:rsidR="00775ABD" w:rsidRDefault="00775ABD" w:rsidP="00AE4E5E">
            <w:pPr>
              <w:widowControl w:val="0"/>
              <w:rPr>
                <w:rFonts w:cs="Arial"/>
                <w:i/>
                <w:lang w:eastAsia="zh-CN"/>
              </w:rPr>
            </w:pPr>
          </w:p>
          <w:p w14:paraId="7AB21F6E" w14:textId="1CD66192" w:rsidR="00775ABD" w:rsidRPr="00472B1F" w:rsidRDefault="00775ABD" w:rsidP="002E5C9F">
            <w:pPr>
              <w:widowControl w:val="0"/>
              <w:rPr>
                <w:rFonts w:cs="Arial"/>
                <w:i/>
                <w:lang w:eastAsia="zh-CN"/>
              </w:rPr>
            </w:pPr>
            <w:r>
              <w:rPr>
                <w:szCs w:val="24"/>
              </w:rPr>
              <w:t xml:space="preserve">Currently, the 15-year-old CCTV system in the </w:t>
            </w:r>
            <w:r w:rsidR="002E5C9F">
              <w:rPr>
                <w:szCs w:val="24"/>
              </w:rPr>
              <w:t xml:space="preserve">XXX </w:t>
            </w:r>
            <w:r>
              <w:rPr>
                <w:szCs w:val="24"/>
              </w:rPr>
              <w:t xml:space="preserve">Office of Exchange is obsolete. </w:t>
            </w:r>
            <w:r w:rsidRPr="004B2B15">
              <w:rPr>
                <w:rFonts w:cs="Arial"/>
              </w:rPr>
              <w:t xml:space="preserve">Only eight of 25 cameras are </w:t>
            </w:r>
            <w:r>
              <w:rPr>
                <w:rFonts w:cs="Arial"/>
              </w:rPr>
              <w:t xml:space="preserve">still </w:t>
            </w:r>
            <w:r w:rsidRPr="004B2B15">
              <w:rPr>
                <w:rFonts w:cs="Arial"/>
              </w:rPr>
              <w:t>working.</w:t>
            </w:r>
            <w:r w:rsidRPr="004B2B15">
              <w:rPr>
                <w:szCs w:val="24"/>
              </w:rPr>
              <w:t xml:space="preserve"> </w:t>
            </w:r>
            <w:r>
              <w:rPr>
                <w:rFonts w:cs="Arial"/>
              </w:rPr>
              <w:t>These</w:t>
            </w:r>
            <w:r w:rsidRPr="004B2B15">
              <w:rPr>
                <w:rFonts w:cs="Arial"/>
              </w:rPr>
              <w:t xml:space="preserve"> cameras </w:t>
            </w:r>
            <w:proofErr w:type="gramStart"/>
            <w:r w:rsidRPr="004B2B15">
              <w:rPr>
                <w:rFonts w:cs="Arial"/>
              </w:rPr>
              <w:t>are manually focused</w:t>
            </w:r>
            <w:proofErr w:type="gramEnd"/>
            <w:r w:rsidRPr="004B2B15">
              <w:rPr>
                <w:rFonts w:cs="Arial"/>
              </w:rPr>
              <w:t xml:space="preserve"> to fixed locations because the matrix switcher controlling their motion is no longer functioning. In addition, the video from the six monitors of </w:t>
            </w:r>
            <w:r>
              <w:rPr>
                <w:rFonts w:cs="Arial"/>
              </w:rPr>
              <w:t xml:space="preserve">the existing system is blurred. Video from the </w:t>
            </w:r>
            <w:r w:rsidRPr="004B2B15">
              <w:rPr>
                <w:rFonts w:cs="Arial"/>
              </w:rPr>
              <w:t xml:space="preserve">cameras </w:t>
            </w:r>
            <w:proofErr w:type="gramStart"/>
            <w:r w:rsidRPr="004B2B15">
              <w:rPr>
                <w:rFonts w:cs="Arial"/>
              </w:rPr>
              <w:t>cannot be recorded</w:t>
            </w:r>
            <w:proofErr w:type="gramEnd"/>
            <w:r w:rsidRPr="004B2B15">
              <w:rPr>
                <w:rFonts w:cs="Arial"/>
              </w:rPr>
              <w:t xml:space="preserve">, as </w:t>
            </w:r>
            <w:r>
              <w:rPr>
                <w:rFonts w:cs="Arial"/>
              </w:rPr>
              <w:t xml:space="preserve">the recording equipment </w:t>
            </w:r>
            <w:r w:rsidRPr="004B2B15">
              <w:rPr>
                <w:rFonts w:cs="Arial"/>
              </w:rPr>
              <w:t>is</w:t>
            </w:r>
            <w:r>
              <w:rPr>
                <w:rFonts w:cs="Arial"/>
              </w:rPr>
              <w:t xml:space="preserve"> no longer</w:t>
            </w:r>
            <w:r w:rsidRPr="004B2B15">
              <w:rPr>
                <w:rFonts w:cs="Arial"/>
              </w:rPr>
              <w:t xml:space="preserve"> </w:t>
            </w:r>
            <w:r>
              <w:rPr>
                <w:rFonts w:cs="Arial"/>
              </w:rPr>
              <w:t>working</w:t>
            </w:r>
            <w:r w:rsidRPr="004B2B15">
              <w:rPr>
                <w:rFonts w:cs="Arial"/>
              </w:rPr>
              <w:t xml:space="preserve">. </w:t>
            </w:r>
            <w:r>
              <w:rPr>
                <w:rFonts w:cs="Arial"/>
              </w:rPr>
              <w:t>All employees are aware of the situation and</w:t>
            </w:r>
            <w:r w:rsidRPr="0004320E">
              <w:rPr>
                <w:szCs w:val="24"/>
              </w:rPr>
              <w:t xml:space="preserve"> </w:t>
            </w:r>
            <w:proofErr w:type="gramStart"/>
            <w:r w:rsidRPr="0004320E">
              <w:rPr>
                <w:szCs w:val="24"/>
              </w:rPr>
              <w:t>unfortunately</w:t>
            </w:r>
            <w:proofErr w:type="gramEnd"/>
            <w:r w:rsidRPr="0004320E">
              <w:rPr>
                <w:szCs w:val="24"/>
              </w:rPr>
              <w:t xml:space="preserve"> we have noted an increase in losses and theft, </w:t>
            </w:r>
            <w:r>
              <w:rPr>
                <w:szCs w:val="24"/>
              </w:rPr>
              <w:t xml:space="preserve">particularly of international mail, at the </w:t>
            </w:r>
            <w:proofErr w:type="spellStart"/>
            <w:r>
              <w:rPr>
                <w:szCs w:val="24"/>
              </w:rPr>
              <w:t>Sangala</w:t>
            </w:r>
            <w:proofErr w:type="spellEnd"/>
            <w:r>
              <w:rPr>
                <w:szCs w:val="24"/>
              </w:rPr>
              <w:t xml:space="preserve"> Office of Exchange.</w:t>
            </w:r>
            <w:r w:rsidRPr="004B2B15">
              <w:rPr>
                <w:szCs w:val="24"/>
              </w:rPr>
              <w:t xml:space="preserve"> </w:t>
            </w:r>
            <w:r>
              <w:rPr>
                <w:szCs w:val="24"/>
              </w:rPr>
              <w:t xml:space="preserve">Furthermore, last year three incidents of trespassing </w:t>
            </w:r>
            <w:proofErr w:type="gramStart"/>
            <w:r>
              <w:rPr>
                <w:szCs w:val="24"/>
              </w:rPr>
              <w:t>were reported</w:t>
            </w:r>
            <w:proofErr w:type="gramEnd"/>
            <w:r>
              <w:rPr>
                <w:szCs w:val="24"/>
              </w:rPr>
              <w:t xml:space="preserve"> and we were unable to identify the perpetrator/</w:t>
            </w:r>
            <w:r w:rsidRPr="00485503">
              <w:rPr>
                <w:szCs w:val="24"/>
              </w:rPr>
              <w:t xml:space="preserve">s. </w:t>
            </w:r>
            <w:r>
              <w:rPr>
                <w:szCs w:val="24"/>
              </w:rPr>
              <w:t>Consequently</w:t>
            </w:r>
            <w:r w:rsidRPr="00485503">
              <w:rPr>
                <w:szCs w:val="24"/>
              </w:rPr>
              <w:t xml:space="preserve">, a new high-definition CCTV system that meets current standards will allow all of the critical areas of the Office of Exchange to </w:t>
            </w:r>
            <w:proofErr w:type="gramStart"/>
            <w:r w:rsidRPr="00485503">
              <w:rPr>
                <w:szCs w:val="24"/>
              </w:rPr>
              <w:t>be monitored</w:t>
            </w:r>
            <w:proofErr w:type="gramEnd"/>
            <w:r w:rsidRPr="00485503">
              <w:rPr>
                <w:szCs w:val="24"/>
              </w:rPr>
              <w:t xml:space="preserve"> for the safety and security of mail and employees.</w:t>
            </w:r>
          </w:p>
          <w:p w14:paraId="1E6CC6E2" w14:textId="77777777" w:rsidR="006617AC" w:rsidRPr="00472B1F" w:rsidRDefault="006617AC" w:rsidP="00AE4E5E">
            <w:pPr>
              <w:widowControl w:val="0"/>
              <w:rPr>
                <w:rFonts w:cs="Arial"/>
                <w:i/>
                <w:lang w:eastAsia="zh-CN"/>
              </w:rPr>
            </w:pPr>
          </w:p>
          <w:p w14:paraId="4E1692C2" w14:textId="77777777" w:rsidR="006617AC" w:rsidRPr="00472B1F" w:rsidRDefault="006617AC" w:rsidP="00AE4E5E">
            <w:pPr>
              <w:widowControl w:val="0"/>
              <w:rPr>
                <w:rFonts w:cs="Arial"/>
                <w:i/>
                <w:lang w:eastAsia="zh-CN"/>
              </w:rPr>
            </w:pPr>
          </w:p>
          <w:p w14:paraId="53090154" w14:textId="77777777" w:rsidR="006617AC" w:rsidRPr="00472B1F" w:rsidRDefault="006617AC" w:rsidP="00AE4E5E">
            <w:pPr>
              <w:widowControl w:val="0"/>
              <w:rPr>
                <w:rFonts w:cs="Arial"/>
                <w:i/>
                <w:lang w:eastAsia="zh-CN"/>
              </w:rPr>
            </w:pPr>
          </w:p>
        </w:tc>
      </w:tr>
    </w:tbl>
    <w:p w14:paraId="53958D66" w14:textId="77777777" w:rsidR="006617AC" w:rsidRPr="00694578" w:rsidRDefault="006617AC" w:rsidP="006617AC">
      <w:pPr>
        <w:widowControl w:val="0"/>
        <w:rPr>
          <w:rFonts w:cs="Arial"/>
          <w:lang w:eastAsia="zh-CN"/>
        </w:rPr>
      </w:pPr>
    </w:p>
    <w:p w14:paraId="2B5E60FE" w14:textId="77777777" w:rsidR="006617AC" w:rsidRPr="00694578" w:rsidRDefault="006617AC" w:rsidP="006617AC">
      <w:pPr>
        <w:widowControl w:val="0"/>
        <w:rPr>
          <w:rFonts w:cs="Arial"/>
          <w:lang w:eastAsia="zh-CN"/>
        </w:rPr>
      </w:pPr>
    </w:p>
    <w:p w14:paraId="5EBBA911" w14:textId="77777777" w:rsidR="006617AC" w:rsidRPr="00694578" w:rsidRDefault="006617AC" w:rsidP="006617AC">
      <w:pPr>
        <w:widowControl w:val="0"/>
        <w:rPr>
          <w:rFonts w:cs="Arial"/>
          <w:b/>
          <w:bCs/>
          <w:lang w:eastAsia="zh-CN"/>
        </w:rPr>
      </w:pPr>
      <w:r w:rsidRPr="00694578">
        <w:rPr>
          <w:rFonts w:cs="Arial"/>
          <w:b/>
          <w:bCs/>
          <w:lang w:eastAsia="zh-CN"/>
        </w:rPr>
        <w:t>2</w:t>
      </w:r>
      <w:r w:rsidRPr="00694578">
        <w:rPr>
          <w:rFonts w:cs="Arial"/>
          <w:b/>
          <w:bCs/>
          <w:lang w:eastAsia="zh-CN"/>
        </w:rPr>
        <w:tab/>
        <w:t xml:space="preserve">Objectives and expected results </w:t>
      </w:r>
    </w:p>
    <w:p w14:paraId="6051E53D" w14:textId="77777777" w:rsidR="006617AC" w:rsidRPr="00694578" w:rsidRDefault="006617AC" w:rsidP="006617AC">
      <w:pPr>
        <w:widowControl w:val="0"/>
        <w:ind w:left="57"/>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472B1F" w14:paraId="292FACC0" w14:textId="77777777" w:rsidTr="00AE4E5E">
        <w:trPr>
          <w:trHeight w:val="20"/>
        </w:trPr>
        <w:tc>
          <w:tcPr>
            <w:tcW w:w="5000" w:type="pct"/>
            <w:tcBorders>
              <w:top w:val="single" w:sz="4" w:space="0" w:color="000000"/>
              <w:left w:val="single" w:sz="4" w:space="0" w:color="000000"/>
              <w:bottom w:val="nil"/>
              <w:right w:val="single" w:sz="4" w:space="0" w:color="000000"/>
            </w:tcBorders>
            <w:tcMar>
              <w:left w:w="85" w:type="dxa"/>
              <w:right w:w="85" w:type="dxa"/>
            </w:tcMar>
          </w:tcPr>
          <w:p w14:paraId="40D43CDC" w14:textId="77777777" w:rsidR="006617AC" w:rsidRPr="00472B1F" w:rsidRDefault="006617AC" w:rsidP="00AE4E5E">
            <w:pPr>
              <w:widowControl w:val="0"/>
              <w:spacing w:before="60"/>
              <w:rPr>
                <w:rFonts w:cs="Arial"/>
                <w:i/>
                <w:iCs/>
                <w:lang w:eastAsia="zh-CN"/>
              </w:rPr>
            </w:pPr>
            <w:bookmarkStart w:id="1" w:name="TAB2"/>
            <w:r w:rsidRPr="00472B1F">
              <w:rPr>
                <w:rFonts w:cs="Arial"/>
                <w:i/>
                <w:iCs/>
                <w:lang w:eastAsia="zh-CN"/>
              </w:rPr>
              <w:t xml:space="preserve">Objectives and expected results </w:t>
            </w:r>
          </w:p>
        </w:tc>
      </w:tr>
      <w:tr w:rsidR="006617AC" w:rsidRPr="00472B1F" w14:paraId="32534E61" w14:textId="77777777" w:rsidTr="00AE4E5E">
        <w:trPr>
          <w:trHeight w:val="3402"/>
        </w:trPr>
        <w:tc>
          <w:tcPr>
            <w:tcW w:w="5000" w:type="pct"/>
            <w:tcBorders>
              <w:top w:val="nil"/>
              <w:left w:val="single" w:sz="4" w:space="0" w:color="000000"/>
              <w:bottom w:val="single" w:sz="4" w:space="0" w:color="000000"/>
              <w:right w:val="single" w:sz="4" w:space="0" w:color="000000"/>
            </w:tcBorders>
            <w:tcMar>
              <w:left w:w="85" w:type="dxa"/>
              <w:right w:w="85" w:type="dxa"/>
            </w:tcMar>
          </w:tcPr>
          <w:p w14:paraId="2502F9A6" w14:textId="77777777" w:rsidR="006617AC" w:rsidRPr="00472B1F" w:rsidRDefault="006617AC" w:rsidP="00AE4E5E">
            <w:pPr>
              <w:widowControl w:val="0"/>
              <w:ind w:hanging="11"/>
              <w:rPr>
                <w:rFonts w:cs="Arial"/>
                <w:i/>
                <w:iCs/>
                <w:lang w:eastAsia="zh-CN"/>
              </w:rPr>
            </w:pPr>
          </w:p>
          <w:p w14:paraId="7E301C1C" w14:textId="77777777" w:rsidR="006617AC" w:rsidRPr="00472B1F" w:rsidRDefault="006617AC" w:rsidP="00AE4E5E">
            <w:pPr>
              <w:pStyle w:val="ListParagraph"/>
              <w:widowControl w:val="0"/>
              <w:ind w:left="0"/>
              <w:jc w:val="both"/>
              <w:rPr>
                <w:rFonts w:cs="Arial"/>
                <w:i/>
                <w:iCs/>
                <w:lang w:eastAsia="zh-CN"/>
              </w:rPr>
            </w:pPr>
            <w:r w:rsidRPr="00472B1F">
              <w:rPr>
                <w:rFonts w:cs="Arial"/>
                <w:i/>
                <w:iCs/>
              </w:rPr>
              <w:t xml:space="preserve">(Briefly describe the proposed project and what it is designed to achieve – improvement in quality of service, and how the project objectives relate to the DO’s quality development plan) </w:t>
            </w:r>
          </w:p>
          <w:p w14:paraId="16B350F7" w14:textId="77777777" w:rsidR="006617AC" w:rsidRPr="00472B1F" w:rsidRDefault="006617AC" w:rsidP="00AE4E5E">
            <w:pPr>
              <w:widowControl w:val="0"/>
              <w:rPr>
                <w:rFonts w:cs="Arial"/>
                <w:i/>
                <w:iCs/>
                <w:lang w:eastAsia="zh-CN"/>
              </w:rPr>
            </w:pPr>
          </w:p>
          <w:p w14:paraId="7835D1B1" w14:textId="77777777" w:rsidR="00775ABD" w:rsidRPr="004B2B15" w:rsidRDefault="00775ABD" w:rsidP="00775ABD">
            <w:pPr>
              <w:spacing w:before="60" w:after="60" w:line="240" w:lineRule="exact"/>
              <w:rPr>
                <w:b/>
                <w:noProof/>
                <w:szCs w:val="24"/>
              </w:rPr>
            </w:pPr>
            <w:r>
              <w:rPr>
                <w:b/>
                <w:noProof/>
                <w:szCs w:val="24"/>
              </w:rPr>
              <w:t>Aims</w:t>
            </w:r>
            <w:r w:rsidRPr="004B2B15">
              <w:rPr>
                <w:b/>
                <w:noProof/>
                <w:szCs w:val="24"/>
              </w:rPr>
              <w:t>:</w:t>
            </w:r>
          </w:p>
          <w:p w14:paraId="43BA7BD2" w14:textId="14531FE4" w:rsidR="00775ABD" w:rsidRPr="004B2B15" w:rsidRDefault="00775ABD" w:rsidP="00775ABD">
            <w:pPr>
              <w:spacing w:before="60" w:after="60" w:line="240" w:lineRule="exact"/>
              <w:rPr>
                <w:noProof/>
                <w:szCs w:val="24"/>
              </w:rPr>
            </w:pPr>
            <w:r>
              <w:rPr>
                <w:noProof/>
                <w:szCs w:val="24"/>
              </w:rPr>
              <w:t>This</w:t>
            </w:r>
            <w:r w:rsidRPr="004B2B15">
              <w:rPr>
                <w:noProof/>
                <w:szCs w:val="24"/>
              </w:rPr>
              <w:t xml:space="preserve"> proje</w:t>
            </w:r>
            <w:r>
              <w:rPr>
                <w:noProof/>
                <w:szCs w:val="24"/>
              </w:rPr>
              <w:t>c</w:t>
            </w:r>
            <w:r w:rsidRPr="004B2B15">
              <w:rPr>
                <w:noProof/>
                <w:szCs w:val="24"/>
              </w:rPr>
              <w:t xml:space="preserve">t </w:t>
            </w:r>
            <w:r>
              <w:rPr>
                <w:noProof/>
                <w:szCs w:val="24"/>
              </w:rPr>
              <w:t>aims to improve the safety/security of international mail through the installation of a m</w:t>
            </w:r>
            <w:r w:rsidR="002E5C9F">
              <w:rPr>
                <w:noProof/>
                <w:szCs w:val="24"/>
              </w:rPr>
              <w:t>odern CCTV system in the XXX</w:t>
            </w:r>
            <w:r>
              <w:rPr>
                <w:noProof/>
                <w:szCs w:val="24"/>
              </w:rPr>
              <w:t xml:space="preserve"> Office of Exchange. </w:t>
            </w:r>
          </w:p>
          <w:p w14:paraId="642CFF54" w14:textId="77777777" w:rsidR="00775ABD" w:rsidRPr="004B2B15" w:rsidRDefault="00775ABD" w:rsidP="00775ABD">
            <w:pPr>
              <w:spacing w:before="60" w:after="60" w:line="240" w:lineRule="exact"/>
              <w:rPr>
                <w:b/>
                <w:noProof/>
                <w:szCs w:val="24"/>
              </w:rPr>
            </w:pPr>
            <w:r w:rsidRPr="004B2B15">
              <w:rPr>
                <w:b/>
                <w:noProof/>
                <w:szCs w:val="24"/>
              </w:rPr>
              <w:t>O</w:t>
            </w:r>
            <w:r>
              <w:rPr>
                <w:b/>
                <w:noProof/>
                <w:szCs w:val="24"/>
              </w:rPr>
              <w:t>bjectives</w:t>
            </w:r>
            <w:r w:rsidRPr="004B2B15">
              <w:rPr>
                <w:b/>
                <w:noProof/>
                <w:szCs w:val="24"/>
              </w:rPr>
              <w:t>:</w:t>
            </w:r>
          </w:p>
          <w:p w14:paraId="2D4C23C4" w14:textId="77777777" w:rsidR="00775ABD" w:rsidRPr="00F20BD4" w:rsidRDefault="00775ABD" w:rsidP="00775ABD">
            <w:pPr>
              <w:spacing w:before="60" w:after="60" w:line="240" w:lineRule="exact"/>
              <w:rPr>
                <w:noProof/>
                <w:szCs w:val="24"/>
              </w:rPr>
            </w:pPr>
            <w:r w:rsidRPr="00F20BD4">
              <w:rPr>
                <w:noProof/>
                <w:szCs w:val="24"/>
              </w:rPr>
              <w:t>Reduce losses</w:t>
            </w:r>
            <w:r w:rsidRPr="00F20BD4">
              <w:rPr>
                <w:noProof/>
                <w:color w:val="FF0000"/>
                <w:szCs w:val="24"/>
              </w:rPr>
              <w:t xml:space="preserve"> </w:t>
            </w:r>
            <w:r>
              <w:rPr>
                <w:noProof/>
                <w:szCs w:val="24"/>
              </w:rPr>
              <w:t>and</w:t>
            </w:r>
            <w:r w:rsidRPr="00F20BD4">
              <w:rPr>
                <w:noProof/>
                <w:szCs w:val="24"/>
              </w:rPr>
              <w:t xml:space="preserve"> theft</w:t>
            </w:r>
            <w:r>
              <w:rPr>
                <w:noProof/>
                <w:szCs w:val="24"/>
              </w:rPr>
              <w:t>s</w:t>
            </w:r>
            <w:r w:rsidRPr="00F20BD4">
              <w:rPr>
                <w:noProof/>
                <w:szCs w:val="24"/>
              </w:rPr>
              <w:t xml:space="preserve"> of incoming and outgoing international mail</w:t>
            </w:r>
            <w:r>
              <w:rPr>
                <w:noProof/>
                <w:szCs w:val="24"/>
              </w:rPr>
              <w:t>.</w:t>
            </w:r>
          </w:p>
          <w:p w14:paraId="5D04DF68" w14:textId="77777777" w:rsidR="00775ABD" w:rsidRPr="00F20BD4" w:rsidRDefault="00775ABD" w:rsidP="00775ABD">
            <w:pPr>
              <w:spacing w:before="60" w:after="60" w:line="240" w:lineRule="exact"/>
              <w:rPr>
                <w:noProof/>
                <w:szCs w:val="24"/>
              </w:rPr>
            </w:pPr>
            <w:r w:rsidRPr="00F20BD4">
              <w:rPr>
                <w:noProof/>
                <w:szCs w:val="24"/>
              </w:rPr>
              <w:t xml:space="preserve">Reduce the number of </w:t>
            </w:r>
            <w:r>
              <w:rPr>
                <w:noProof/>
                <w:szCs w:val="24"/>
              </w:rPr>
              <w:t>claims.</w:t>
            </w:r>
          </w:p>
          <w:p w14:paraId="1EFB8461" w14:textId="77777777" w:rsidR="00775ABD" w:rsidRPr="00F20BD4" w:rsidRDefault="00775ABD" w:rsidP="00775ABD">
            <w:pPr>
              <w:spacing w:before="60" w:after="60" w:line="240" w:lineRule="exact"/>
              <w:rPr>
                <w:noProof/>
                <w:szCs w:val="24"/>
              </w:rPr>
            </w:pPr>
            <w:r w:rsidRPr="00F20BD4">
              <w:rPr>
                <w:noProof/>
                <w:szCs w:val="24"/>
              </w:rPr>
              <w:t>Prevent tresspassing at the Office of Exchange</w:t>
            </w:r>
            <w:r>
              <w:rPr>
                <w:noProof/>
                <w:szCs w:val="24"/>
              </w:rPr>
              <w:t>.</w:t>
            </w:r>
          </w:p>
          <w:p w14:paraId="321250C9" w14:textId="77777777" w:rsidR="00775ABD" w:rsidRPr="004B2B15" w:rsidRDefault="00775ABD" w:rsidP="00775ABD">
            <w:pPr>
              <w:spacing w:before="60" w:after="60" w:line="240" w:lineRule="exact"/>
              <w:rPr>
                <w:b/>
                <w:noProof/>
                <w:szCs w:val="24"/>
              </w:rPr>
            </w:pPr>
            <w:r>
              <w:rPr>
                <w:b/>
                <w:noProof/>
                <w:szCs w:val="24"/>
              </w:rPr>
              <w:t>Expected results</w:t>
            </w:r>
            <w:r w:rsidRPr="004B2B15">
              <w:rPr>
                <w:b/>
                <w:noProof/>
                <w:szCs w:val="24"/>
              </w:rPr>
              <w:t>:</w:t>
            </w:r>
          </w:p>
          <w:p w14:paraId="03B1F6CE" w14:textId="77777777" w:rsidR="00775ABD" w:rsidRPr="004B2B15" w:rsidRDefault="00775ABD" w:rsidP="00775ABD">
            <w:pPr>
              <w:spacing w:before="60" w:after="60" w:line="240" w:lineRule="exact"/>
              <w:rPr>
                <w:noProof/>
                <w:szCs w:val="24"/>
                <w:highlight w:val="yellow"/>
              </w:rPr>
            </w:pPr>
            <w:r>
              <w:rPr>
                <w:noProof/>
                <w:szCs w:val="24"/>
              </w:rPr>
              <w:t>A functioning system which allows videosurveillance of 10</w:t>
            </w:r>
            <w:r w:rsidRPr="004B2B15">
              <w:rPr>
                <w:noProof/>
                <w:szCs w:val="24"/>
              </w:rPr>
              <w:t xml:space="preserve">0% </w:t>
            </w:r>
            <w:r>
              <w:rPr>
                <w:noProof/>
                <w:szCs w:val="24"/>
              </w:rPr>
              <w:t>of at-risk areas in and around the Office of Exchange</w:t>
            </w:r>
            <w:r w:rsidRPr="004B2B15">
              <w:rPr>
                <w:noProof/>
                <w:szCs w:val="24"/>
              </w:rPr>
              <w:t xml:space="preserve"> (</w:t>
            </w:r>
            <w:r>
              <w:rPr>
                <w:noProof/>
                <w:szCs w:val="24"/>
              </w:rPr>
              <w:t>including external access points)</w:t>
            </w:r>
            <w:r w:rsidRPr="004B2B15">
              <w:rPr>
                <w:noProof/>
                <w:szCs w:val="24"/>
              </w:rPr>
              <w:t>.</w:t>
            </w:r>
          </w:p>
          <w:p w14:paraId="5D55F0C3" w14:textId="77777777" w:rsidR="006617AC" w:rsidRDefault="006617AC" w:rsidP="00AE4E5E">
            <w:pPr>
              <w:widowControl w:val="0"/>
              <w:rPr>
                <w:rFonts w:cs="Arial"/>
                <w:i/>
                <w:iCs/>
                <w:lang w:eastAsia="zh-CN"/>
              </w:rPr>
            </w:pPr>
          </w:p>
          <w:p w14:paraId="45023DF5" w14:textId="77777777" w:rsidR="006617AC" w:rsidRPr="00472B1F" w:rsidRDefault="00775ABD" w:rsidP="00775ABD">
            <w:pPr>
              <w:widowControl w:val="0"/>
              <w:rPr>
                <w:rFonts w:cs="Arial"/>
                <w:i/>
                <w:iCs/>
                <w:lang w:eastAsia="zh-CN"/>
              </w:rPr>
            </w:pPr>
            <w:r>
              <w:rPr>
                <w:szCs w:val="24"/>
              </w:rPr>
              <w:t>The CCTV system will help the Office of Exchange to protect itself against thefts of property while reducing the amount spent on night security staff.</w:t>
            </w:r>
          </w:p>
          <w:p w14:paraId="020FC709" w14:textId="77777777" w:rsidR="006617AC" w:rsidRPr="00472B1F" w:rsidRDefault="006617AC" w:rsidP="00AE4E5E">
            <w:pPr>
              <w:widowControl w:val="0"/>
              <w:rPr>
                <w:rFonts w:cs="Arial"/>
                <w:i/>
                <w:iCs/>
                <w:lang w:eastAsia="zh-CN"/>
              </w:rPr>
            </w:pPr>
          </w:p>
        </w:tc>
      </w:tr>
      <w:bookmarkEnd w:id="1"/>
    </w:tbl>
    <w:p w14:paraId="40F2BC3A" w14:textId="77777777" w:rsidR="006617AC" w:rsidRDefault="006617AC" w:rsidP="006617AC">
      <w:pPr>
        <w:widowControl w:val="0"/>
        <w:rPr>
          <w:rFonts w:cs="Arial"/>
          <w:lang w:eastAsia="zh-CN"/>
        </w:rPr>
      </w:pPr>
    </w:p>
    <w:p w14:paraId="3B2BD782" w14:textId="77777777" w:rsidR="00775ABD" w:rsidRDefault="00775ABD" w:rsidP="006617AC">
      <w:pPr>
        <w:widowControl w:val="0"/>
        <w:rPr>
          <w:rFonts w:cs="Arial"/>
          <w:lang w:eastAsia="zh-CN"/>
        </w:rPr>
      </w:pPr>
    </w:p>
    <w:p w14:paraId="1BF77949" w14:textId="77777777" w:rsidR="00775ABD" w:rsidRDefault="00775ABD" w:rsidP="006617AC">
      <w:pPr>
        <w:widowControl w:val="0"/>
        <w:rPr>
          <w:rFonts w:cs="Arial"/>
          <w:lang w:eastAsia="zh-CN"/>
        </w:rPr>
      </w:pPr>
    </w:p>
    <w:p w14:paraId="7FF49DF0" w14:textId="77777777" w:rsidR="00775ABD" w:rsidRDefault="00775ABD" w:rsidP="006617AC">
      <w:pPr>
        <w:widowControl w:val="0"/>
        <w:rPr>
          <w:rFonts w:cs="Arial"/>
          <w:lang w:eastAsia="zh-CN"/>
        </w:rPr>
      </w:pPr>
    </w:p>
    <w:p w14:paraId="665BF7C5" w14:textId="77777777" w:rsidR="00775ABD" w:rsidRDefault="00775ABD" w:rsidP="006617AC">
      <w:pPr>
        <w:widowControl w:val="0"/>
        <w:rPr>
          <w:rFonts w:cs="Arial"/>
          <w:lang w:eastAsia="zh-CN"/>
        </w:rPr>
      </w:pPr>
    </w:p>
    <w:p w14:paraId="713D3CDF" w14:textId="77777777" w:rsidR="00775ABD" w:rsidRDefault="00775ABD" w:rsidP="006617AC">
      <w:pPr>
        <w:widowControl w:val="0"/>
        <w:rPr>
          <w:rFonts w:cs="Arial"/>
          <w:lang w:eastAsia="zh-CN"/>
        </w:rPr>
      </w:pPr>
    </w:p>
    <w:p w14:paraId="55551DF6" w14:textId="77777777" w:rsidR="00775ABD" w:rsidRPr="00694578" w:rsidRDefault="00775ABD" w:rsidP="006617AC">
      <w:pPr>
        <w:widowControl w:val="0"/>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694578" w14:paraId="59DDDCA5" w14:textId="77777777" w:rsidTr="00AE4E5E">
        <w:trPr>
          <w:cantSplit/>
          <w:trHeight w:val="20"/>
        </w:trPr>
        <w:tc>
          <w:tcPr>
            <w:tcW w:w="5000" w:type="pct"/>
            <w:tcBorders>
              <w:bottom w:val="nil"/>
            </w:tcBorders>
            <w:tcMar>
              <w:left w:w="85" w:type="dxa"/>
              <w:right w:w="85" w:type="dxa"/>
            </w:tcMar>
          </w:tcPr>
          <w:p w14:paraId="3D6B5663" w14:textId="77777777" w:rsidR="006617AC" w:rsidRPr="00694578" w:rsidRDefault="006617AC" w:rsidP="00AE4E5E">
            <w:pPr>
              <w:widowControl w:val="0"/>
              <w:spacing w:before="60"/>
              <w:rPr>
                <w:rFonts w:cs="Arial"/>
                <w:i/>
                <w:iCs/>
                <w:lang w:eastAsia="zh-CN"/>
              </w:rPr>
            </w:pPr>
            <w:r w:rsidRPr="00694578">
              <w:rPr>
                <w:rFonts w:cs="Arial"/>
                <w:i/>
                <w:iCs/>
                <w:lang w:eastAsia="zh-CN"/>
              </w:rPr>
              <w:lastRenderedPageBreak/>
              <w:t xml:space="preserve">Projects the DO is participating in and current performance (GMS, </w:t>
            </w:r>
            <w:proofErr w:type="spellStart"/>
            <w:r w:rsidRPr="00694578">
              <w:rPr>
                <w:rFonts w:cs="Arial"/>
                <w:i/>
                <w:iCs/>
                <w:lang w:eastAsia="zh-CN"/>
              </w:rPr>
              <w:t>Securex</w:t>
            </w:r>
            <w:proofErr w:type="spellEnd"/>
            <w:r w:rsidRPr="00694578">
              <w:rPr>
                <w:rFonts w:cs="Arial"/>
                <w:i/>
                <w:iCs/>
                <w:lang w:eastAsia="zh-CN"/>
              </w:rPr>
              <w:t>, etc.)</w:t>
            </w:r>
          </w:p>
        </w:tc>
      </w:tr>
      <w:tr w:rsidR="006617AC" w:rsidRPr="00694578" w14:paraId="3169D98B" w14:textId="77777777" w:rsidTr="00AE4E5E">
        <w:trPr>
          <w:cantSplit/>
          <w:trHeight w:val="20"/>
        </w:trPr>
        <w:tc>
          <w:tcPr>
            <w:tcW w:w="5000" w:type="pct"/>
            <w:tcBorders>
              <w:top w:val="nil"/>
            </w:tcBorders>
            <w:tcMar>
              <w:left w:w="85" w:type="dxa"/>
              <w:right w:w="85" w:type="dxa"/>
            </w:tcMar>
          </w:tcPr>
          <w:p w14:paraId="2F668720" w14:textId="77777777" w:rsidR="006617AC" w:rsidRPr="00694578" w:rsidRDefault="006617AC" w:rsidP="00AE4E5E">
            <w:pPr>
              <w:widowControl w:val="0"/>
              <w:ind w:left="11" w:hanging="11"/>
              <w:rPr>
                <w:rFonts w:cs="Arial"/>
                <w:lang w:eastAsia="zh-CN"/>
              </w:rPr>
            </w:pPr>
          </w:p>
          <w:p w14:paraId="0B5AA0A8" w14:textId="77777777" w:rsidR="006617AC" w:rsidRPr="00694578" w:rsidRDefault="002E5C9F" w:rsidP="00AE4E5E">
            <w:pPr>
              <w:widowControl w:val="0"/>
              <w:rPr>
                <w:rFonts w:cs="Arial"/>
                <w:lang w:eastAsia="zh-CN"/>
              </w:rPr>
            </w:pPr>
            <w:sdt>
              <w:sdtPr>
                <w:rPr>
                  <w:rFonts w:cs="Arial"/>
                  <w:sz w:val="24"/>
                  <w:szCs w:val="24"/>
                </w:rPr>
                <w:id w:val="408197592"/>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 xml:space="preserve"> GMS </w:t>
            </w:r>
          </w:p>
          <w:p w14:paraId="2ED21231" w14:textId="77777777" w:rsidR="006617AC" w:rsidRPr="00472B1F" w:rsidRDefault="006617AC" w:rsidP="00AE4E5E">
            <w:pPr>
              <w:widowControl w:val="0"/>
              <w:rPr>
                <w:rFonts w:cs="Arial"/>
                <w:i/>
                <w:lang w:eastAsia="zh-CN"/>
              </w:rPr>
            </w:pPr>
            <w:r w:rsidRPr="00472B1F">
              <w:rPr>
                <w:rFonts w:cs="Arial"/>
                <w:i/>
                <w:lang w:eastAsia="zh-CN"/>
              </w:rPr>
              <w:t>(Indicate current level of performance)</w:t>
            </w:r>
          </w:p>
          <w:p w14:paraId="4C10AE61" w14:textId="77777777" w:rsidR="006617AC" w:rsidRPr="00694578" w:rsidRDefault="006617AC" w:rsidP="00AE4E5E">
            <w:pPr>
              <w:widowControl w:val="0"/>
              <w:rPr>
                <w:rFonts w:cs="Arial"/>
                <w:lang w:eastAsia="zh-CN"/>
              </w:rPr>
            </w:pPr>
          </w:p>
          <w:p w14:paraId="36FE8B24" w14:textId="77777777" w:rsidR="006617AC" w:rsidRPr="00694578" w:rsidRDefault="002E5C9F" w:rsidP="00AE4E5E">
            <w:pPr>
              <w:widowControl w:val="0"/>
              <w:rPr>
                <w:rFonts w:cs="Arial"/>
                <w:lang w:eastAsia="zh-CN"/>
              </w:rPr>
            </w:pPr>
            <w:sdt>
              <w:sdtPr>
                <w:rPr>
                  <w:rFonts w:cs="Arial"/>
                  <w:sz w:val="24"/>
                  <w:szCs w:val="24"/>
                </w:rPr>
                <w:id w:val="-1441602354"/>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 xml:space="preserve"> IPS </w:t>
            </w:r>
          </w:p>
          <w:p w14:paraId="5E2CBDFE" w14:textId="77777777" w:rsidR="006617AC" w:rsidRPr="00694578" w:rsidRDefault="006617AC" w:rsidP="00775ABD">
            <w:pPr>
              <w:widowControl w:val="0"/>
              <w:rPr>
                <w:rFonts w:cs="Arial"/>
                <w:lang w:eastAsia="zh-CN"/>
              </w:rPr>
            </w:pPr>
            <w:r w:rsidRPr="00472B1F">
              <w:rPr>
                <w:rFonts w:cs="Arial"/>
                <w:i/>
                <w:lang w:eastAsia="zh-CN"/>
              </w:rPr>
              <w:t>(Indicate current level of performance)</w:t>
            </w:r>
          </w:p>
          <w:p w14:paraId="758191E9" w14:textId="77777777" w:rsidR="006617AC" w:rsidRPr="00694578" w:rsidRDefault="006617AC" w:rsidP="00AE4E5E">
            <w:pPr>
              <w:widowControl w:val="0"/>
              <w:rPr>
                <w:rFonts w:cs="Arial"/>
                <w:lang w:eastAsia="zh-CN"/>
              </w:rPr>
            </w:pPr>
          </w:p>
          <w:p w14:paraId="06C79348" w14:textId="77777777" w:rsidR="006617AC" w:rsidRPr="00694578" w:rsidRDefault="006617AC" w:rsidP="00AE4E5E">
            <w:pPr>
              <w:widowControl w:val="0"/>
              <w:rPr>
                <w:rFonts w:cs="Arial"/>
                <w:lang w:eastAsia="zh-CN"/>
              </w:rPr>
            </w:pPr>
          </w:p>
        </w:tc>
      </w:tr>
    </w:tbl>
    <w:p w14:paraId="44CB7FAA" w14:textId="77777777" w:rsidR="00775ABD" w:rsidRDefault="00775ABD" w:rsidP="006617AC">
      <w:pPr>
        <w:rPr>
          <w:rFonts w:cs="Arial"/>
          <w:lang w:eastAsia="zh-CN"/>
        </w:rPr>
      </w:pPr>
    </w:p>
    <w:p w14:paraId="4DED7240" w14:textId="77777777" w:rsidR="00775ABD" w:rsidRPr="00694578" w:rsidRDefault="00775ABD" w:rsidP="006617AC">
      <w:pPr>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14"/>
        <w:gridCol w:w="1813"/>
        <w:gridCol w:w="1813"/>
        <w:gridCol w:w="1813"/>
        <w:gridCol w:w="1813"/>
      </w:tblGrid>
      <w:tr w:rsidR="006617AC" w:rsidRPr="00694578" w14:paraId="731DF413" w14:textId="77777777" w:rsidTr="00AE4E5E">
        <w:trPr>
          <w:trHeight w:val="20"/>
        </w:trPr>
        <w:tc>
          <w:tcPr>
            <w:tcW w:w="5000" w:type="pct"/>
            <w:gridSpan w:val="5"/>
            <w:tcBorders>
              <w:left w:val="single" w:sz="4" w:space="0" w:color="auto"/>
            </w:tcBorders>
            <w:tcMar>
              <w:left w:w="85" w:type="dxa"/>
              <w:right w:w="85" w:type="dxa"/>
            </w:tcMar>
          </w:tcPr>
          <w:p w14:paraId="2944E4C2" w14:textId="77777777" w:rsidR="006617AC" w:rsidRPr="00694578" w:rsidRDefault="006617AC" w:rsidP="00AE4E5E">
            <w:pPr>
              <w:widowControl w:val="0"/>
              <w:spacing w:before="60" w:after="60"/>
              <w:rPr>
                <w:rFonts w:cs="Arial"/>
                <w:i/>
                <w:iCs/>
                <w:lang w:eastAsia="zh-CN"/>
              </w:rPr>
            </w:pPr>
            <w:bookmarkStart w:id="2" w:name="TAB4"/>
            <w:r w:rsidRPr="00694578">
              <w:rPr>
                <w:rFonts w:cs="Arial"/>
                <w:i/>
                <w:iCs/>
                <w:lang w:eastAsia="zh-CN"/>
              </w:rPr>
              <w:t xml:space="preserve">Quality performance indicators </w:t>
            </w:r>
          </w:p>
          <w:p w14:paraId="5308A258" w14:textId="77777777" w:rsidR="006617AC" w:rsidRPr="00472B1F" w:rsidRDefault="006617AC" w:rsidP="00AE4E5E">
            <w:pPr>
              <w:widowControl w:val="0"/>
              <w:spacing w:before="60" w:after="60"/>
              <w:jc w:val="both"/>
              <w:rPr>
                <w:rFonts w:cs="Arial"/>
                <w:i/>
                <w:iCs/>
                <w:lang w:eastAsia="zh-CN"/>
              </w:rPr>
            </w:pPr>
            <w:r w:rsidRPr="00472B1F">
              <w:rPr>
                <w:rFonts w:cs="Arial"/>
                <w:i/>
                <w:iCs/>
                <w:lang w:eastAsia="zh-CN"/>
              </w:rPr>
              <w:t>(Provide quantified information on the current level of performance for each indicator, the level of performance on completion of the project, the date for achieving this objective, and the monitoring method. Total performance indicators should range between 2 and 5. Use SMART methodol</w:t>
            </w:r>
            <w:r>
              <w:rPr>
                <w:rFonts w:cs="Arial"/>
                <w:i/>
                <w:iCs/>
                <w:lang w:eastAsia="zh-CN"/>
              </w:rPr>
              <w:t>ogy to develop the indicators.)</w:t>
            </w:r>
          </w:p>
          <w:p w14:paraId="0D48E8D5" w14:textId="77777777" w:rsidR="006617AC" w:rsidRPr="00694578" w:rsidRDefault="006617AC" w:rsidP="00AE4E5E">
            <w:pPr>
              <w:widowControl w:val="0"/>
              <w:spacing w:before="60" w:after="60"/>
              <w:jc w:val="center"/>
              <w:rPr>
                <w:rFonts w:cs="Arial"/>
                <w:i/>
                <w:iCs/>
                <w:lang w:eastAsia="zh-CN"/>
              </w:rPr>
            </w:pPr>
            <w:r w:rsidRPr="00694578">
              <w:rPr>
                <w:rFonts w:cs="Arial"/>
                <w:i/>
                <w:iCs/>
                <w:lang w:eastAsia="zh-CN"/>
              </w:rPr>
              <w:t>S – M – A – R – T</w:t>
            </w:r>
          </w:p>
          <w:p w14:paraId="4118E535" w14:textId="77777777" w:rsidR="006617AC" w:rsidRPr="00694578" w:rsidRDefault="006617AC" w:rsidP="00AE4E5E">
            <w:pPr>
              <w:widowControl w:val="0"/>
              <w:spacing w:before="60" w:after="60"/>
              <w:jc w:val="center"/>
              <w:rPr>
                <w:rFonts w:cs="Arial"/>
                <w:i/>
                <w:iCs/>
                <w:lang w:eastAsia="zh-CN"/>
              </w:rPr>
            </w:pPr>
            <w:r w:rsidRPr="00694578">
              <w:rPr>
                <w:rFonts w:cs="Arial"/>
                <w:i/>
                <w:iCs/>
                <w:lang w:eastAsia="zh-CN"/>
              </w:rPr>
              <w:t>Specific, Measurable, Agreed upon, Realistic, Time-based</w:t>
            </w:r>
          </w:p>
        </w:tc>
      </w:tr>
      <w:tr w:rsidR="006617AC" w:rsidRPr="00694578" w14:paraId="7400AD6E" w14:textId="77777777" w:rsidTr="00AE4E5E">
        <w:trPr>
          <w:trHeight w:val="20"/>
        </w:trPr>
        <w:tc>
          <w:tcPr>
            <w:tcW w:w="1000" w:type="pct"/>
            <w:tcMar>
              <w:left w:w="85" w:type="dxa"/>
              <w:right w:w="85" w:type="dxa"/>
            </w:tcMar>
          </w:tcPr>
          <w:p w14:paraId="5F29643A"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Quality of service indicators</w:t>
            </w:r>
          </w:p>
        </w:tc>
        <w:tc>
          <w:tcPr>
            <w:tcW w:w="1000" w:type="pct"/>
            <w:tcMar>
              <w:left w:w="85" w:type="dxa"/>
              <w:right w:w="85" w:type="dxa"/>
            </w:tcMar>
          </w:tcPr>
          <w:p w14:paraId="51F6F17E"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 xml:space="preserve">Current level of performance for each of these </w:t>
            </w:r>
            <w:r w:rsidRPr="00694578">
              <w:rPr>
                <w:rFonts w:cs="Arial"/>
                <w:i/>
                <w:iCs/>
                <w:lang w:eastAsia="zh-CN"/>
              </w:rPr>
              <w:br/>
              <w:t>indicators</w:t>
            </w:r>
          </w:p>
        </w:tc>
        <w:tc>
          <w:tcPr>
            <w:tcW w:w="1000" w:type="pct"/>
            <w:tcMar>
              <w:left w:w="85" w:type="dxa"/>
              <w:right w:w="85" w:type="dxa"/>
            </w:tcMar>
          </w:tcPr>
          <w:p w14:paraId="099B423F"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Level(s) of perfor</w:t>
            </w:r>
            <w:r w:rsidRPr="00694578">
              <w:rPr>
                <w:rFonts w:cs="Arial"/>
                <w:i/>
                <w:iCs/>
                <w:lang w:eastAsia="zh-CN"/>
              </w:rPr>
              <w:softHyphen/>
              <w:t xml:space="preserve">mance targeted </w:t>
            </w:r>
            <w:r w:rsidRPr="00694578">
              <w:rPr>
                <w:rFonts w:cs="Arial"/>
                <w:i/>
                <w:iCs/>
                <w:lang w:eastAsia="zh-CN"/>
              </w:rPr>
              <w:br/>
              <w:t xml:space="preserve">on completion of </w:t>
            </w:r>
            <w:r w:rsidRPr="00694578">
              <w:rPr>
                <w:rFonts w:cs="Arial"/>
                <w:i/>
                <w:iCs/>
                <w:lang w:eastAsia="zh-CN"/>
              </w:rPr>
              <w:br/>
              <w:t>the project</w:t>
            </w:r>
          </w:p>
        </w:tc>
        <w:tc>
          <w:tcPr>
            <w:tcW w:w="1000" w:type="pct"/>
            <w:tcMar>
              <w:left w:w="85" w:type="dxa"/>
              <w:right w:w="85" w:type="dxa"/>
            </w:tcMar>
          </w:tcPr>
          <w:p w14:paraId="24492BB4"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 xml:space="preserve">Objectives to be </w:t>
            </w:r>
            <w:r w:rsidRPr="00694578">
              <w:rPr>
                <w:rFonts w:cs="Arial"/>
                <w:i/>
                <w:iCs/>
                <w:lang w:eastAsia="zh-CN"/>
              </w:rPr>
              <w:br/>
              <w:t>met by the following date(s)</w:t>
            </w:r>
          </w:p>
        </w:tc>
        <w:tc>
          <w:tcPr>
            <w:tcW w:w="1000" w:type="pct"/>
            <w:tcMar>
              <w:left w:w="85" w:type="dxa"/>
              <w:right w:w="85" w:type="dxa"/>
            </w:tcMar>
          </w:tcPr>
          <w:p w14:paraId="261E5070" w14:textId="77777777" w:rsidR="006617AC" w:rsidRPr="00694578" w:rsidRDefault="006617AC" w:rsidP="00AE4E5E">
            <w:pPr>
              <w:widowControl w:val="0"/>
              <w:spacing w:before="60" w:after="60"/>
              <w:rPr>
                <w:rFonts w:cs="Arial"/>
                <w:i/>
                <w:iCs/>
                <w:lang w:eastAsia="zh-CN"/>
              </w:rPr>
            </w:pPr>
            <w:r w:rsidRPr="00694578">
              <w:rPr>
                <w:rFonts w:cs="Arial"/>
                <w:i/>
                <w:iCs/>
                <w:lang w:eastAsia="zh-CN"/>
              </w:rPr>
              <w:t>Monitoring method(s) for reporting purposes</w:t>
            </w:r>
          </w:p>
        </w:tc>
      </w:tr>
      <w:tr w:rsidR="00775ABD" w:rsidRPr="00694578" w14:paraId="1D609F99" w14:textId="77777777" w:rsidTr="00AE4E5E">
        <w:trPr>
          <w:trHeight w:val="2640"/>
        </w:trPr>
        <w:tc>
          <w:tcPr>
            <w:tcW w:w="1000" w:type="pct"/>
            <w:tcMar>
              <w:left w:w="85" w:type="dxa"/>
              <w:right w:w="85" w:type="dxa"/>
            </w:tcMar>
          </w:tcPr>
          <w:p w14:paraId="590A3F82" w14:textId="77777777" w:rsidR="00775ABD" w:rsidRPr="004B2B15" w:rsidRDefault="00775ABD" w:rsidP="00775ABD">
            <w:pPr>
              <w:keepNext/>
              <w:widowControl w:val="0"/>
              <w:ind w:left="68"/>
              <w:rPr>
                <w:szCs w:val="24"/>
              </w:rPr>
            </w:pPr>
            <w:r>
              <w:rPr>
                <w:szCs w:val="24"/>
              </w:rPr>
              <w:t>Reduction in the number of thefts and losses</w:t>
            </w:r>
          </w:p>
        </w:tc>
        <w:tc>
          <w:tcPr>
            <w:tcW w:w="1000" w:type="pct"/>
            <w:tcMar>
              <w:left w:w="85" w:type="dxa"/>
              <w:right w:w="85" w:type="dxa"/>
            </w:tcMar>
          </w:tcPr>
          <w:p w14:paraId="79334374" w14:textId="77777777" w:rsidR="00775ABD" w:rsidRPr="004B2B15" w:rsidRDefault="00775ABD" w:rsidP="00775ABD">
            <w:pPr>
              <w:keepNext/>
              <w:widowControl w:val="0"/>
              <w:spacing w:before="60" w:after="60" w:line="240" w:lineRule="exact"/>
              <w:rPr>
                <w:szCs w:val="24"/>
              </w:rPr>
            </w:pPr>
            <w:r w:rsidRPr="004B2B15">
              <w:rPr>
                <w:szCs w:val="24"/>
              </w:rPr>
              <w:t xml:space="preserve">0,3% </w:t>
            </w:r>
            <w:r>
              <w:rPr>
                <w:szCs w:val="24"/>
              </w:rPr>
              <w:t>of the total volume of mail handled in the Office of Exchange</w:t>
            </w:r>
            <w:r w:rsidRPr="004B2B15">
              <w:rPr>
                <w:szCs w:val="24"/>
              </w:rPr>
              <w:t xml:space="preserve"> (300 </w:t>
            </w:r>
            <w:r>
              <w:rPr>
                <w:szCs w:val="24"/>
              </w:rPr>
              <w:t>cases per year</w:t>
            </w:r>
            <w:r w:rsidRPr="004B2B15">
              <w:rPr>
                <w:szCs w:val="24"/>
              </w:rPr>
              <w:t xml:space="preserve">, </w:t>
            </w:r>
            <w:r>
              <w:rPr>
                <w:szCs w:val="24"/>
              </w:rPr>
              <w:t>on average</w:t>
            </w:r>
            <w:r w:rsidRPr="004B2B15">
              <w:rPr>
                <w:szCs w:val="24"/>
              </w:rPr>
              <w:t xml:space="preserve">, </w:t>
            </w:r>
            <w:r>
              <w:rPr>
                <w:szCs w:val="24"/>
              </w:rPr>
              <w:t>of a volume of 100,000 items</w:t>
            </w:r>
            <w:r w:rsidRPr="004B2B15">
              <w:rPr>
                <w:szCs w:val="24"/>
              </w:rPr>
              <w:t>)</w:t>
            </w:r>
          </w:p>
        </w:tc>
        <w:tc>
          <w:tcPr>
            <w:tcW w:w="1000" w:type="pct"/>
            <w:tcMar>
              <w:left w:w="85" w:type="dxa"/>
              <w:right w:w="85" w:type="dxa"/>
            </w:tcMar>
          </w:tcPr>
          <w:p w14:paraId="3EAFA231" w14:textId="77777777" w:rsidR="00775ABD" w:rsidRPr="004B2B15" w:rsidRDefault="00775ABD" w:rsidP="00775ABD">
            <w:pPr>
              <w:keepNext/>
              <w:widowControl w:val="0"/>
              <w:spacing w:before="60" w:after="60" w:line="240" w:lineRule="exact"/>
              <w:rPr>
                <w:szCs w:val="24"/>
              </w:rPr>
            </w:pPr>
            <w:r w:rsidRPr="002C1F0F">
              <w:rPr>
                <w:b/>
                <w:bCs/>
                <w:szCs w:val="24"/>
              </w:rPr>
              <w:t>0,001%</w:t>
            </w:r>
            <w:r w:rsidRPr="004B2B15">
              <w:rPr>
                <w:szCs w:val="24"/>
              </w:rPr>
              <w:t xml:space="preserve"> </w:t>
            </w:r>
            <w:r>
              <w:rPr>
                <w:szCs w:val="24"/>
              </w:rPr>
              <w:t>of the total volume of mail handled in the Office of Exchange each year</w:t>
            </w:r>
            <w:r w:rsidRPr="004B2B15">
              <w:rPr>
                <w:szCs w:val="24"/>
              </w:rPr>
              <w:t xml:space="preserve"> (</w:t>
            </w:r>
            <w:r>
              <w:rPr>
                <w:szCs w:val="24"/>
              </w:rPr>
              <w:t>i.e. max. 10 cases per year</w:t>
            </w:r>
            <w:r w:rsidRPr="004B2B15">
              <w:rPr>
                <w:szCs w:val="24"/>
              </w:rPr>
              <w:t xml:space="preserve">, </w:t>
            </w:r>
            <w:r>
              <w:rPr>
                <w:szCs w:val="24"/>
              </w:rPr>
              <w:t>of a volume of 100,000 items</w:t>
            </w:r>
            <w:r w:rsidRPr="004B2B15">
              <w:rPr>
                <w:szCs w:val="24"/>
              </w:rPr>
              <w:t>)</w:t>
            </w:r>
          </w:p>
        </w:tc>
        <w:tc>
          <w:tcPr>
            <w:tcW w:w="1000" w:type="pct"/>
            <w:tcMar>
              <w:left w:w="85" w:type="dxa"/>
              <w:right w:w="85" w:type="dxa"/>
            </w:tcMar>
          </w:tcPr>
          <w:p w14:paraId="72EDFEC0" w14:textId="77777777" w:rsidR="00775ABD" w:rsidRPr="004B2B15" w:rsidRDefault="00775ABD" w:rsidP="00775ABD">
            <w:pPr>
              <w:spacing w:before="60" w:after="60" w:line="240" w:lineRule="exact"/>
              <w:rPr>
                <w:szCs w:val="24"/>
              </w:rPr>
            </w:pPr>
            <w:r>
              <w:rPr>
                <w:szCs w:val="24"/>
              </w:rPr>
              <w:t xml:space="preserve">One year after the completion of the project </w:t>
            </w:r>
          </w:p>
        </w:tc>
        <w:tc>
          <w:tcPr>
            <w:tcW w:w="1000" w:type="pct"/>
            <w:tcMar>
              <w:left w:w="85" w:type="dxa"/>
              <w:right w:w="85" w:type="dxa"/>
            </w:tcMar>
          </w:tcPr>
          <w:p w14:paraId="2F52FA7F" w14:textId="77777777" w:rsidR="00775ABD" w:rsidRPr="004B2B15" w:rsidRDefault="00775ABD" w:rsidP="00775ABD">
            <w:pPr>
              <w:keepNext/>
              <w:widowControl w:val="0"/>
              <w:spacing w:before="60" w:after="60" w:line="240" w:lineRule="exact"/>
              <w:rPr>
                <w:szCs w:val="24"/>
              </w:rPr>
            </w:pPr>
            <w:r w:rsidRPr="00F20BD4">
              <w:rPr>
                <w:szCs w:val="24"/>
              </w:rPr>
              <w:t xml:space="preserve">Internal reports from the Security Department on reported incidents and from the Finance Department on compensation payments </w:t>
            </w:r>
          </w:p>
        </w:tc>
      </w:tr>
      <w:tr w:rsidR="00775ABD" w:rsidRPr="00694578" w14:paraId="0F5591A7" w14:textId="77777777" w:rsidTr="00AE4E5E">
        <w:trPr>
          <w:trHeight w:val="2640"/>
        </w:trPr>
        <w:tc>
          <w:tcPr>
            <w:tcW w:w="1000" w:type="pct"/>
            <w:tcMar>
              <w:left w:w="85" w:type="dxa"/>
              <w:right w:w="85" w:type="dxa"/>
            </w:tcMar>
          </w:tcPr>
          <w:p w14:paraId="1ED772AC" w14:textId="77777777" w:rsidR="00775ABD" w:rsidRPr="001F0A0E" w:rsidRDefault="00775ABD" w:rsidP="00775ABD">
            <w:pPr>
              <w:keepNext/>
              <w:widowControl w:val="0"/>
              <w:ind w:left="68"/>
              <w:rPr>
                <w:szCs w:val="24"/>
              </w:rPr>
            </w:pPr>
            <w:r w:rsidRPr="001F0A0E">
              <w:rPr>
                <w:szCs w:val="24"/>
              </w:rPr>
              <w:t>Increased camera coverage</w:t>
            </w:r>
          </w:p>
        </w:tc>
        <w:tc>
          <w:tcPr>
            <w:tcW w:w="1000" w:type="pct"/>
            <w:tcMar>
              <w:left w:w="85" w:type="dxa"/>
              <w:right w:w="85" w:type="dxa"/>
            </w:tcMar>
          </w:tcPr>
          <w:p w14:paraId="4A56EBE7" w14:textId="77777777" w:rsidR="00775ABD" w:rsidRPr="004B2B15" w:rsidRDefault="00775ABD" w:rsidP="00775ABD">
            <w:pPr>
              <w:keepNext/>
              <w:widowControl w:val="0"/>
              <w:spacing w:before="60" w:after="60" w:line="240" w:lineRule="exact"/>
              <w:rPr>
                <w:szCs w:val="24"/>
              </w:rPr>
            </w:pPr>
            <w:r>
              <w:rPr>
                <w:szCs w:val="24"/>
              </w:rPr>
              <w:t>25% of mail handing areas</w:t>
            </w:r>
          </w:p>
        </w:tc>
        <w:tc>
          <w:tcPr>
            <w:tcW w:w="1000" w:type="pct"/>
            <w:tcMar>
              <w:left w:w="85" w:type="dxa"/>
              <w:right w:w="85" w:type="dxa"/>
            </w:tcMar>
          </w:tcPr>
          <w:p w14:paraId="03A4D856" w14:textId="77777777" w:rsidR="00775ABD" w:rsidRPr="00D14014" w:rsidRDefault="00775ABD" w:rsidP="00775ABD">
            <w:pPr>
              <w:keepNext/>
              <w:widowControl w:val="0"/>
              <w:spacing w:before="60" w:after="60" w:line="240" w:lineRule="exact"/>
              <w:rPr>
                <w:szCs w:val="24"/>
                <w:lang w:val="en-US"/>
              </w:rPr>
            </w:pPr>
            <w:r w:rsidRPr="00D14014">
              <w:rPr>
                <w:szCs w:val="24"/>
                <w:lang w:val="en-US"/>
              </w:rPr>
              <w:t>100% of mail handling areas + external access points</w:t>
            </w:r>
          </w:p>
        </w:tc>
        <w:tc>
          <w:tcPr>
            <w:tcW w:w="1000" w:type="pct"/>
            <w:tcMar>
              <w:left w:w="85" w:type="dxa"/>
              <w:right w:w="85" w:type="dxa"/>
            </w:tcMar>
          </w:tcPr>
          <w:p w14:paraId="660BFF6E" w14:textId="77777777" w:rsidR="00775ABD" w:rsidRPr="004B2B15" w:rsidRDefault="00775ABD" w:rsidP="00775ABD">
            <w:pPr>
              <w:spacing w:before="60" w:after="60" w:line="240" w:lineRule="exact"/>
              <w:rPr>
                <w:szCs w:val="24"/>
              </w:rPr>
            </w:pPr>
            <w:r>
              <w:rPr>
                <w:szCs w:val="24"/>
              </w:rPr>
              <w:t>Upon completion of the project</w:t>
            </w:r>
          </w:p>
        </w:tc>
        <w:tc>
          <w:tcPr>
            <w:tcW w:w="1000" w:type="pct"/>
            <w:tcMar>
              <w:left w:w="85" w:type="dxa"/>
              <w:right w:w="85" w:type="dxa"/>
            </w:tcMar>
          </w:tcPr>
          <w:p w14:paraId="755314E5" w14:textId="77777777" w:rsidR="00775ABD" w:rsidRPr="00C237F4" w:rsidRDefault="00775ABD" w:rsidP="00775ABD">
            <w:pPr>
              <w:keepNext/>
              <w:widowControl w:val="0"/>
              <w:spacing w:before="60" w:after="60" w:line="240" w:lineRule="exact"/>
              <w:rPr>
                <w:szCs w:val="24"/>
              </w:rPr>
            </w:pPr>
            <w:r w:rsidRPr="00C237F4">
              <w:rPr>
                <w:szCs w:val="24"/>
              </w:rPr>
              <w:t>Confirmation o</w:t>
            </w:r>
            <w:r>
              <w:rPr>
                <w:szCs w:val="24"/>
              </w:rPr>
              <w:t xml:space="preserve">f installation from supplier </w:t>
            </w:r>
          </w:p>
        </w:tc>
      </w:tr>
      <w:bookmarkEnd w:id="2"/>
    </w:tbl>
    <w:p w14:paraId="60C15BE7" w14:textId="77777777" w:rsidR="006617AC" w:rsidRDefault="006617AC" w:rsidP="006617AC">
      <w:pPr>
        <w:widowControl w:val="0"/>
        <w:rPr>
          <w:rFonts w:cs="Arial"/>
          <w:lang w:eastAsia="zh-CN"/>
        </w:rPr>
      </w:pPr>
    </w:p>
    <w:p w14:paraId="74EF9B82" w14:textId="77777777" w:rsidR="00775ABD" w:rsidRDefault="00775ABD" w:rsidP="006617AC">
      <w:pPr>
        <w:widowControl w:val="0"/>
        <w:rPr>
          <w:rFonts w:cs="Arial"/>
          <w:lang w:eastAsia="zh-CN"/>
        </w:rPr>
      </w:pPr>
    </w:p>
    <w:p w14:paraId="272DCE54" w14:textId="77777777" w:rsidR="00775ABD" w:rsidRDefault="00775ABD" w:rsidP="006617AC">
      <w:pPr>
        <w:widowControl w:val="0"/>
        <w:rPr>
          <w:rFonts w:cs="Arial"/>
          <w:lang w:eastAsia="zh-CN"/>
        </w:rPr>
      </w:pPr>
    </w:p>
    <w:p w14:paraId="235128FC" w14:textId="77777777" w:rsidR="00775ABD" w:rsidRDefault="00775ABD" w:rsidP="006617AC">
      <w:pPr>
        <w:widowControl w:val="0"/>
        <w:rPr>
          <w:rFonts w:cs="Arial"/>
          <w:lang w:eastAsia="zh-CN"/>
        </w:rPr>
      </w:pPr>
    </w:p>
    <w:p w14:paraId="7B9E156C" w14:textId="77777777" w:rsidR="00775ABD" w:rsidRDefault="00775ABD" w:rsidP="006617AC">
      <w:pPr>
        <w:widowControl w:val="0"/>
        <w:rPr>
          <w:rFonts w:cs="Arial"/>
          <w:lang w:eastAsia="zh-CN"/>
        </w:rPr>
      </w:pPr>
    </w:p>
    <w:p w14:paraId="7AA8D42E" w14:textId="77777777" w:rsidR="00775ABD" w:rsidRDefault="00775ABD" w:rsidP="006617AC">
      <w:pPr>
        <w:widowControl w:val="0"/>
        <w:rPr>
          <w:rFonts w:cs="Arial"/>
          <w:lang w:eastAsia="zh-CN"/>
        </w:rPr>
      </w:pPr>
    </w:p>
    <w:p w14:paraId="39E0E3F8" w14:textId="77777777" w:rsidR="00775ABD" w:rsidRDefault="00775ABD" w:rsidP="006617AC">
      <w:pPr>
        <w:widowControl w:val="0"/>
        <w:rPr>
          <w:rFonts w:cs="Arial"/>
          <w:lang w:eastAsia="zh-CN"/>
        </w:rPr>
      </w:pPr>
    </w:p>
    <w:p w14:paraId="0396734B" w14:textId="77777777" w:rsidR="00775ABD" w:rsidRDefault="00775ABD" w:rsidP="006617AC">
      <w:pPr>
        <w:widowControl w:val="0"/>
        <w:rPr>
          <w:rFonts w:cs="Arial"/>
          <w:lang w:eastAsia="zh-CN"/>
        </w:rPr>
      </w:pPr>
    </w:p>
    <w:p w14:paraId="3DD1C1B0" w14:textId="77777777" w:rsidR="00775ABD" w:rsidRDefault="00775ABD" w:rsidP="006617AC">
      <w:pPr>
        <w:widowControl w:val="0"/>
        <w:rPr>
          <w:rFonts w:cs="Arial"/>
          <w:lang w:eastAsia="zh-CN"/>
        </w:rPr>
      </w:pPr>
    </w:p>
    <w:p w14:paraId="330054AE" w14:textId="77777777" w:rsidR="00775ABD" w:rsidRDefault="00775ABD" w:rsidP="006617AC">
      <w:pPr>
        <w:widowControl w:val="0"/>
        <w:rPr>
          <w:rFonts w:cs="Arial"/>
          <w:lang w:eastAsia="zh-CN"/>
        </w:rPr>
      </w:pPr>
    </w:p>
    <w:p w14:paraId="2EBD6596" w14:textId="77777777" w:rsidR="00775ABD" w:rsidRDefault="00775ABD" w:rsidP="006617AC">
      <w:pPr>
        <w:widowControl w:val="0"/>
        <w:rPr>
          <w:rFonts w:cs="Arial"/>
          <w:lang w:eastAsia="zh-CN"/>
        </w:rPr>
      </w:pPr>
    </w:p>
    <w:p w14:paraId="32EF052F" w14:textId="77777777" w:rsidR="00775ABD" w:rsidRDefault="00775ABD" w:rsidP="006617AC">
      <w:pPr>
        <w:widowControl w:val="0"/>
        <w:rPr>
          <w:rFonts w:cs="Arial"/>
          <w:lang w:eastAsia="zh-CN"/>
        </w:rPr>
      </w:pPr>
    </w:p>
    <w:p w14:paraId="16A69FD0" w14:textId="77777777" w:rsidR="00775ABD" w:rsidRPr="00694578" w:rsidRDefault="00775ABD" w:rsidP="006617AC">
      <w:pPr>
        <w:widowControl w:val="0"/>
        <w:rPr>
          <w:rFonts w:cs="Arial"/>
          <w:lang w:eastAsia="zh-CN"/>
        </w:rPr>
      </w:pPr>
    </w:p>
    <w:p w14:paraId="114DA9D5" w14:textId="77777777" w:rsidR="006617AC" w:rsidRPr="00694578" w:rsidRDefault="006617AC" w:rsidP="006617AC">
      <w:pPr>
        <w:widowControl w:val="0"/>
        <w:rPr>
          <w:rFonts w:cs="Arial"/>
          <w:lang w:eastAsia="zh-CN"/>
        </w:rPr>
      </w:pPr>
    </w:p>
    <w:p w14:paraId="6B791DDA" w14:textId="77777777" w:rsidR="006617AC" w:rsidRPr="00694578" w:rsidRDefault="006617AC" w:rsidP="006617AC">
      <w:pPr>
        <w:widowControl w:val="0"/>
        <w:rPr>
          <w:rFonts w:cs="Arial"/>
          <w:lang w:eastAsia="zh-CN"/>
        </w:rPr>
      </w:pPr>
      <w:r w:rsidRPr="00694578">
        <w:rPr>
          <w:rFonts w:cs="Arial"/>
          <w:b/>
          <w:bCs/>
          <w:lang w:eastAsia="zh-CN"/>
        </w:rPr>
        <w:t>3</w:t>
      </w:r>
      <w:r w:rsidRPr="00694578">
        <w:rPr>
          <w:rFonts w:cs="Arial"/>
          <w:b/>
          <w:bCs/>
          <w:lang w:eastAsia="zh-CN"/>
        </w:rPr>
        <w:tab/>
        <w:t xml:space="preserve">Methodology </w:t>
      </w:r>
    </w:p>
    <w:p w14:paraId="207B2D5B" w14:textId="77777777" w:rsidR="006617AC" w:rsidRPr="00694578" w:rsidRDefault="006617AC" w:rsidP="006617AC">
      <w:pPr>
        <w:widowControl w:val="0"/>
        <w:rPr>
          <w:rFonts w:cs="Arial"/>
          <w:lang w:eastAsia="zh-CN"/>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066"/>
      </w:tblGrid>
      <w:tr w:rsidR="006617AC" w:rsidRPr="00694578" w14:paraId="6481FD1B" w14:textId="77777777" w:rsidTr="00AE4E5E">
        <w:trPr>
          <w:trHeight w:val="20"/>
        </w:trPr>
        <w:tc>
          <w:tcPr>
            <w:tcW w:w="5000" w:type="pct"/>
            <w:tcBorders>
              <w:bottom w:val="nil"/>
            </w:tcBorders>
            <w:tcMar>
              <w:left w:w="85" w:type="dxa"/>
              <w:right w:w="85" w:type="dxa"/>
            </w:tcMar>
          </w:tcPr>
          <w:p w14:paraId="3087CAF6" w14:textId="77777777" w:rsidR="006617AC" w:rsidRPr="00472B1F" w:rsidRDefault="006617AC" w:rsidP="00AE4E5E">
            <w:pPr>
              <w:widowControl w:val="0"/>
              <w:spacing w:before="60"/>
              <w:jc w:val="both"/>
              <w:rPr>
                <w:rFonts w:cs="Arial"/>
                <w:i/>
                <w:iCs/>
                <w:lang w:eastAsia="zh-CN"/>
              </w:rPr>
            </w:pPr>
            <w:r w:rsidRPr="00472B1F">
              <w:rPr>
                <w:rFonts w:cs="Arial"/>
                <w:i/>
                <w:iCs/>
                <w:lang w:eastAsia="zh-CN"/>
              </w:rPr>
              <w:t xml:space="preserve">(Provide details of the </w:t>
            </w:r>
            <w:r w:rsidRPr="00472B1F">
              <w:rPr>
                <w:rFonts w:cs="Arial"/>
                <w:i/>
                <w:iCs/>
              </w:rPr>
              <w:t>“how?”, “when?”, “where?” and “who?” of the project. Start with a description of the general method being used and why, followed by the major tasks to be carried out, presented in the sequence in which they will occur, details of who will be carrying out the tasks and when. Attach the project schedule.)</w:t>
            </w:r>
          </w:p>
        </w:tc>
      </w:tr>
      <w:tr w:rsidR="006617AC" w:rsidRPr="00694578" w14:paraId="16B00194" w14:textId="77777777" w:rsidTr="00AE4E5E">
        <w:trPr>
          <w:trHeight w:val="20"/>
        </w:trPr>
        <w:tc>
          <w:tcPr>
            <w:tcW w:w="5000" w:type="pct"/>
            <w:tcBorders>
              <w:top w:val="nil"/>
              <w:bottom w:val="single" w:sz="4" w:space="0" w:color="auto"/>
            </w:tcBorders>
            <w:tcMar>
              <w:left w:w="85" w:type="dxa"/>
              <w:right w:w="85" w:type="dxa"/>
            </w:tcMar>
          </w:tcPr>
          <w:p w14:paraId="69D7E86C" w14:textId="77777777" w:rsidR="006617AC" w:rsidRDefault="006617AC" w:rsidP="00AE4E5E">
            <w:pPr>
              <w:widowControl w:val="0"/>
              <w:rPr>
                <w:rFonts w:cs="Arial"/>
                <w:i/>
                <w:iCs/>
                <w:lang w:eastAsia="zh-CN"/>
              </w:rPr>
            </w:pPr>
          </w:p>
          <w:p w14:paraId="1AFC5B7E" w14:textId="2173103C" w:rsidR="00775ABD" w:rsidRPr="004B2B15" w:rsidRDefault="00775ABD" w:rsidP="00775ABD">
            <w:pPr>
              <w:keepNext/>
              <w:widowControl w:val="0"/>
              <w:ind w:left="28"/>
              <w:jc w:val="both"/>
              <w:rPr>
                <w:snapToGrid w:val="0"/>
                <w:szCs w:val="24"/>
              </w:rPr>
            </w:pPr>
            <w:r w:rsidRPr="004B2B15">
              <w:rPr>
                <w:rFonts w:cs="Arial"/>
              </w:rPr>
              <w:t>Prior to the implementation of</w:t>
            </w:r>
            <w:r w:rsidR="002E5C9F">
              <w:rPr>
                <w:rFonts w:cs="Arial"/>
              </w:rPr>
              <w:t xml:space="preserve"> a security project, the XXX</w:t>
            </w:r>
            <w:bookmarkStart w:id="3" w:name="_GoBack"/>
            <w:bookmarkEnd w:id="3"/>
            <w:r w:rsidRPr="004B2B15">
              <w:rPr>
                <w:rFonts w:cs="Arial"/>
              </w:rPr>
              <w:t xml:space="preserve"> Post should conduct a risk assessment of </w:t>
            </w:r>
            <w:r>
              <w:rPr>
                <w:rFonts w:cs="Arial"/>
              </w:rPr>
              <w:t>its</w:t>
            </w:r>
            <w:r w:rsidRPr="004B2B15">
              <w:rPr>
                <w:rFonts w:cs="Arial"/>
              </w:rPr>
              <w:t xml:space="preserve"> operation</w:t>
            </w:r>
            <w:r>
              <w:rPr>
                <w:rFonts w:cs="Arial"/>
              </w:rPr>
              <w:t>s</w:t>
            </w:r>
            <w:r w:rsidRPr="004B2B15">
              <w:rPr>
                <w:rFonts w:cs="Arial"/>
              </w:rPr>
              <w:t>.</w:t>
            </w:r>
            <w:r w:rsidRPr="004B2B15">
              <w:rPr>
                <w:snapToGrid w:val="0"/>
                <w:szCs w:val="24"/>
              </w:rPr>
              <w:t xml:space="preserve"> </w:t>
            </w:r>
            <w:r>
              <w:rPr>
                <w:rFonts w:cs="Arial"/>
              </w:rPr>
              <w:t>It</w:t>
            </w:r>
            <w:r w:rsidRPr="004B2B15">
              <w:rPr>
                <w:rFonts w:cs="Arial"/>
              </w:rPr>
              <w:t xml:space="preserve"> should then use the S58 and S59 assessment tool to </w:t>
            </w:r>
            <w:r>
              <w:rPr>
                <w:rFonts w:cs="Arial"/>
              </w:rPr>
              <w:t>ascertain</w:t>
            </w:r>
            <w:r w:rsidRPr="004B2B15">
              <w:rPr>
                <w:rFonts w:cs="Arial"/>
              </w:rPr>
              <w:t xml:space="preserve"> </w:t>
            </w:r>
            <w:r>
              <w:rPr>
                <w:rFonts w:cs="Arial"/>
              </w:rPr>
              <w:t>to what extent</w:t>
            </w:r>
            <w:r w:rsidRPr="004B2B15">
              <w:rPr>
                <w:rFonts w:cs="Arial"/>
              </w:rPr>
              <w:t xml:space="preserve"> </w:t>
            </w:r>
            <w:r>
              <w:rPr>
                <w:rFonts w:cs="Arial"/>
              </w:rPr>
              <w:t>its</w:t>
            </w:r>
            <w:r w:rsidRPr="004B2B15">
              <w:rPr>
                <w:rFonts w:cs="Arial"/>
              </w:rPr>
              <w:t xml:space="preserve"> current security plan </w:t>
            </w:r>
            <w:r>
              <w:rPr>
                <w:rFonts w:cs="Arial"/>
              </w:rPr>
              <w:t>meets the requirements of these standards</w:t>
            </w:r>
            <w:r w:rsidRPr="004B2B15">
              <w:rPr>
                <w:rFonts w:cs="Arial"/>
              </w:rPr>
              <w:t xml:space="preserve">. Using the results </w:t>
            </w:r>
            <w:r>
              <w:rPr>
                <w:rFonts w:cs="Arial"/>
              </w:rPr>
              <w:t>of</w:t>
            </w:r>
            <w:r w:rsidRPr="004B2B15">
              <w:rPr>
                <w:rFonts w:cs="Arial"/>
              </w:rPr>
              <w:t xml:space="preserve"> the risk assessment and </w:t>
            </w:r>
            <w:r>
              <w:rPr>
                <w:rFonts w:cs="Arial"/>
              </w:rPr>
              <w:t xml:space="preserve">taking into account </w:t>
            </w:r>
            <w:r w:rsidRPr="004B2B15">
              <w:rPr>
                <w:rFonts w:cs="Arial"/>
              </w:rPr>
              <w:t xml:space="preserve">the </w:t>
            </w:r>
            <w:r>
              <w:rPr>
                <w:rFonts w:cs="Arial"/>
              </w:rPr>
              <w:t>weaknesses</w:t>
            </w:r>
            <w:r w:rsidRPr="004B2B15">
              <w:rPr>
                <w:rFonts w:cs="Arial"/>
              </w:rPr>
              <w:t xml:space="preserve"> identified </w:t>
            </w:r>
            <w:r>
              <w:rPr>
                <w:rFonts w:cs="Arial"/>
              </w:rPr>
              <w:t>by</w:t>
            </w:r>
            <w:r w:rsidRPr="004B2B15">
              <w:rPr>
                <w:rFonts w:cs="Arial"/>
              </w:rPr>
              <w:t xml:space="preserve"> the assessment tool</w:t>
            </w:r>
            <w:r>
              <w:rPr>
                <w:rFonts w:cs="Arial"/>
              </w:rPr>
              <w:t>,</w:t>
            </w:r>
            <w:r w:rsidRPr="004B2B15">
              <w:rPr>
                <w:rFonts w:cs="Arial"/>
              </w:rPr>
              <w:t xml:space="preserve"> </w:t>
            </w:r>
            <w:r>
              <w:rPr>
                <w:rFonts w:cs="Arial"/>
              </w:rPr>
              <w:t>the Post</w:t>
            </w:r>
            <w:r w:rsidRPr="004B2B15">
              <w:rPr>
                <w:rFonts w:cs="Arial"/>
              </w:rPr>
              <w:t xml:space="preserve"> will be able to identify </w:t>
            </w:r>
            <w:r>
              <w:rPr>
                <w:rFonts w:cs="Arial"/>
              </w:rPr>
              <w:t>its</w:t>
            </w:r>
            <w:r w:rsidRPr="004B2B15">
              <w:rPr>
                <w:rFonts w:cs="Arial"/>
              </w:rPr>
              <w:t xml:space="preserve"> critical needs</w:t>
            </w:r>
            <w:r w:rsidRPr="004B2B15">
              <w:rPr>
                <w:snapToGrid w:val="0"/>
                <w:szCs w:val="24"/>
              </w:rPr>
              <w:t>.</w:t>
            </w:r>
          </w:p>
          <w:p w14:paraId="5E4EA599" w14:textId="77777777" w:rsidR="00775ABD" w:rsidRPr="004B2B15" w:rsidRDefault="00775ABD" w:rsidP="00775ABD">
            <w:pPr>
              <w:keepNext/>
              <w:widowControl w:val="0"/>
              <w:ind w:left="28"/>
              <w:jc w:val="both"/>
              <w:rPr>
                <w:snapToGrid w:val="0"/>
                <w:szCs w:val="24"/>
              </w:rPr>
            </w:pPr>
          </w:p>
          <w:p w14:paraId="0A33BA99" w14:textId="77777777" w:rsidR="00775ABD" w:rsidRPr="004B2B15" w:rsidRDefault="00775ABD" w:rsidP="00775ABD">
            <w:pPr>
              <w:keepNext/>
              <w:widowControl w:val="0"/>
              <w:ind w:left="28"/>
              <w:jc w:val="both"/>
              <w:rPr>
                <w:rFonts w:cs="Arial"/>
              </w:rPr>
            </w:pPr>
            <w:r w:rsidRPr="004B2B15">
              <w:rPr>
                <w:rFonts w:cs="Arial"/>
              </w:rPr>
              <w:t xml:space="preserve">Several local surveillance and security system </w:t>
            </w:r>
            <w:r>
              <w:rPr>
                <w:rFonts w:cs="Arial"/>
              </w:rPr>
              <w:t>suppliers</w:t>
            </w:r>
            <w:r w:rsidRPr="004B2B15">
              <w:rPr>
                <w:rFonts w:cs="Arial"/>
              </w:rPr>
              <w:t xml:space="preserve"> </w:t>
            </w:r>
            <w:proofErr w:type="gramStart"/>
            <w:r w:rsidRPr="004B2B15">
              <w:rPr>
                <w:rFonts w:cs="Arial"/>
              </w:rPr>
              <w:t>were invited</w:t>
            </w:r>
            <w:proofErr w:type="gramEnd"/>
            <w:r w:rsidRPr="004B2B15">
              <w:rPr>
                <w:rFonts w:cs="Arial"/>
              </w:rPr>
              <w:t xml:space="preserve"> to assess the efficienc</w:t>
            </w:r>
            <w:r>
              <w:rPr>
                <w:rFonts w:cs="Arial"/>
              </w:rPr>
              <w:t xml:space="preserve">y of the existing CCTV system. </w:t>
            </w:r>
            <w:r w:rsidRPr="004B2B15">
              <w:rPr>
                <w:rFonts w:cs="Arial"/>
              </w:rPr>
              <w:t>Based on the</w:t>
            </w:r>
            <w:r>
              <w:rPr>
                <w:rFonts w:cs="Arial"/>
              </w:rPr>
              <w:t xml:space="preserve"> suppliers’</w:t>
            </w:r>
            <w:r w:rsidRPr="004B2B15">
              <w:rPr>
                <w:rFonts w:cs="Arial"/>
              </w:rPr>
              <w:t xml:space="preserve"> assessment </w:t>
            </w:r>
            <w:r>
              <w:rPr>
                <w:rFonts w:cs="Arial"/>
              </w:rPr>
              <w:t>and the requirements of the o</w:t>
            </w:r>
            <w:r w:rsidRPr="004B2B15">
              <w:rPr>
                <w:rFonts w:cs="Arial"/>
              </w:rPr>
              <w:t xml:space="preserve">fficials and </w:t>
            </w:r>
            <w:r>
              <w:rPr>
                <w:rFonts w:cs="Arial"/>
              </w:rPr>
              <w:t>management</w:t>
            </w:r>
            <w:r w:rsidRPr="004B2B15">
              <w:rPr>
                <w:rFonts w:cs="Arial"/>
              </w:rPr>
              <w:t xml:space="preserve">, the location and the technical specifications of the cameras to </w:t>
            </w:r>
            <w:proofErr w:type="gramStart"/>
            <w:r w:rsidRPr="004B2B15">
              <w:rPr>
                <w:rFonts w:cs="Arial"/>
              </w:rPr>
              <w:t>be installed</w:t>
            </w:r>
            <w:proofErr w:type="gramEnd"/>
            <w:r w:rsidRPr="004B2B15">
              <w:rPr>
                <w:rFonts w:cs="Arial"/>
              </w:rPr>
              <w:t xml:space="preserve"> </w:t>
            </w:r>
            <w:r>
              <w:rPr>
                <w:rFonts w:cs="Arial"/>
              </w:rPr>
              <w:t>were</w:t>
            </w:r>
            <w:r w:rsidRPr="004B2B15">
              <w:rPr>
                <w:rFonts w:cs="Arial"/>
              </w:rPr>
              <w:t xml:space="preserve"> identified, taking into consideration the critical</w:t>
            </w:r>
            <w:r>
              <w:rPr>
                <w:rFonts w:cs="Arial"/>
              </w:rPr>
              <w:t xml:space="preserve"> nature of the</w:t>
            </w:r>
            <w:r w:rsidRPr="004B2B15">
              <w:rPr>
                <w:rFonts w:cs="Arial"/>
              </w:rPr>
              <w:t xml:space="preserve"> mail processing activities performed </w:t>
            </w:r>
            <w:r>
              <w:rPr>
                <w:rFonts w:cs="Arial"/>
              </w:rPr>
              <w:t>in the work areas of the Office of Exchange</w:t>
            </w:r>
            <w:r w:rsidRPr="004B2B15">
              <w:rPr>
                <w:rFonts w:cs="Arial"/>
              </w:rPr>
              <w:t>.</w:t>
            </w:r>
          </w:p>
          <w:p w14:paraId="7D8A3527" w14:textId="77777777" w:rsidR="00775ABD" w:rsidRPr="004B2B15" w:rsidRDefault="00775ABD" w:rsidP="00775ABD">
            <w:pPr>
              <w:keepNext/>
              <w:widowControl w:val="0"/>
              <w:ind w:left="28"/>
              <w:jc w:val="both"/>
              <w:rPr>
                <w:snapToGrid w:val="0"/>
                <w:szCs w:val="24"/>
              </w:rPr>
            </w:pPr>
          </w:p>
          <w:p w14:paraId="3A261480" w14:textId="77777777" w:rsidR="00775ABD" w:rsidRPr="005B43B0" w:rsidRDefault="00775ABD" w:rsidP="00775ABD">
            <w:pPr>
              <w:keepNext/>
              <w:widowControl w:val="0"/>
              <w:ind w:left="28"/>
              <w:jc w:val="both"/>
              <w:rPr>
                <w:rFonts w:cs="Arial"/>
              </w:rPr>
            </w:pPr>
            <w:r w:rsidRPr="005B43B0">
              <w:rPr>
                <w:rFonts w:cs="Arial"/>
              </w:rPr>
              <w:t xml:space="preserve">The acquisition and installation of equipment </w:t>
            </w:r>
            <w:proofErr w:type="gramStart"/>
            <w:r w:rsidRPr="005B43B0">
              <w:rPr>
                <w:rFonts w:cs="Arial"/>
              </w:rPr>
              <w:t>will be conducted</w:t>
            </w:r>
            <w:proofErr w:type="gramEnd"/>
            <w:r w:rsidRPr="005B43B0">
              <w:rPr>
                <w:rFonts w:cs="Arial"/>
              </w:rPr>
              <w:t xml:space="preserve"> using an open bidding procedure. </w:t>
            </w:r>
            <w:r>
              <w:rPr>
                <w:rFonts w:cs="Arial"/>
              </w:rPr>
              <w:t>The compl</w:t>
            </w:r>
            <w:r w:rsidRPr="005B43B0">
              <w:rPr>
                <w:rFonts w:cs="Arial"/>
              </w:rPr>
              <w:t>iance</w:t>
            </w:r>
            <w:r>
              <w:rPr>
                <w:rFonts w:cs="Arial"/>
              </w:rPr>
              <w:t xml:space="preserve"> of the winning bidder(s)</w:t>
            </w:r>
            <w:r w:rsidRPr="005B43B0">
              <w:rPr>
                <w:rFonts w:cs="Arial"/>
              </w:rPr>
              <w:t xml:space="preserve"> with the terms and conditions of the contract </w:t>
            </w:r>
            <w:proofErr w:type="gramStart"/>
            <w:r w:rsidRPr="005B43B0">
              <w:rPr>
                <w:rFonts w:cs="Arial"/>
              </w:rPr>
              <w:t>shall be strictly monitored</w:t>
            </w:r>
            <w:proofErr w:type="gramEnd"/>
            <w:r w:rsidRPr="005B43B0">
              <w:rPr>
                <w:rFonts w:cs="Arial"/>
              </w:rPr>
              <w:t xml:space="preserve">. Before accepting the project components, the Internal Audit Service will </w:t>
            </w:r>
            <w:r w:rsidRPr="002B6DE5">
              <w:rPr>
                <w:rFonts w:cs="Arial"/>
              </w:rPr>
              <w:t xml:space="preserve">review its implementation, focusing on the winning bidder’s compliance with the terms and conditions of the contract. Uniform guidelines for the management and operation of the new CCTV system </w:t>
            </w:r>
            <w:proofErr w:type="gramStart"/>
            <w:r w:rsidRPr="002B6DE5">
              <w:rPr>
                <w:rFonts w:cs="Arial"/>
              </w:rPr>
              <w:t>will be drafted and recommended to the Office of Exchange</w:t>
            </w:r>
            <w:proofErr w:type="gramEnd"/>
            <w:r w:rsidRPr="002B6DE5">
              <w:rPr>
                <w:rFonts w:cs="Arial"/>
              </w:rPr>
              <w:t xml:space="preserve">. In addition, monitoring tools and methods </w:t>
            </w:r>
            <w:proofErr w:type="gramStart"/>
            <w:r w:rsidRPr="002B6DE5">
              <w:rPr>
                <w:rFonts w:cs="Arial"/>
              </w:rPr>
              <w:t>shall be devised</w:t>
            </w:r>
            <w:proofErr w:type="gramEnd"/>
            <w:r w:rsidRPr="002B6DE5">
              <w:rPr>
                <w:rFonts w:cs="Arial"/>
              </w:rPr>
              <w:t xml:space="preserve"> to measure the effectiveness of the CCTV system. The CCTV room will be located at the Office of Exchange and the m</w:t>
            </w:r>
            <w:r w:rsidRPr="005B43B0">
              <w:rPr>
                <w:rFonts w:cs="Arial"/>
              </w:rPr>
              <w:t>onitoring of the cameras and video will be the responsibility of the Office of Exchange security</w:t>
            </w:r>
            <w:r>
              <w:rPr>
                <w:rFonts w:cs="Arial"/>
              </w:rPr>
              <w:t xml:space="preserve"> staff</w:t>
            </w:r>
            <w:r w:rsidRPr="005B43B0">
              <w:rPr>
                <w:rFonts w:cs="Arial"/>
              </w:rPr>
              <w:t>.</w:t>
            </w:r>
          </w:p>
          <w:p w14:paraId="61ED4BBD" w14:textId="77777777" w:rsidR="006617AC" w:rsidRPr="00472B1F" w:rsidRDefault="006617AC" w:rsidP="00AE4E5E">
            <w:pPr>
              <w:widowControl w:val="0"/>
              <w:rPr>
                <w:rFonts w:cs="Arial"/>
                <w:i/>
                <w:iCs/>
                <w:lang w:eastAsia="zh-CN"/>
              </w:rPr>
            </w:pPr>
          </w:p>
          <w:p w14:paraId="677F784F" w14:textId="77777777" w:rsidR="006617AC" w:rsidRPr="00472B1F" w:rsidRDefault="006617AC" w:rsidP="00AE4E5E">
            <w:pPr>
              <w:widowControl w:val="0"/>
              <w:rPr>
                <w:rFonts w:cs="Arial"/>
                <w:i/>
                <w:iCs/>
                <w:lang w:eastAsia="zh-CN"/>
              </w:rPr>
            </w:pPr>
          </w:p>
          <w:tbl>
            <w:tblPr>
              <w:tblW w:w="9568" w:type="dxa"/>
              <w:tblCellMar>
                <w:left w:w="56" w:type="dxa"/>
                <w:right w:w="56" w:type="dxa"/>
              </w:tblCellMar>
              <w:tblLook w:val="0000" w:firstRow="0" w:lastRow="0" w:firstColumn="0" w:lastColumn="0" w:noHBand="0" w:noVBand="0"/>
            </w:tblPr>
            <w:tblGrid>
              <w:gridCol w:w="9568"/>
            </w:tblGrid>
            <w:tr w:rsidR="000F3B76" w:rsidRPr="004B2B15" w14:paraId="08C62FAE" w14:textId="77777777" w:rsidTr="00AA532B">
              <w:trPr>
                <w:trHeight w:val="209"/>
              </w:trPr>
              <w:tc>
                <w:tcPr>
                  <w:tcW w:w="9568" w:type="dxa"/>
                </w:tcPr>
                <w:p w14:paraId="2037690F" w14:textId="77777777" w:rsidR="000F3B76" w:rsidRPr="004B2B15" w:rsidRDefault="000F3B76" w:rsidP="000F3B76">
                  <w:pPr>
                    <w:spacing w:before="60" w:after="60" w:line="240" w:lineRule="exact"/>
                    <w:ind w:left="28"/>
                    <w:rPr>
                      <w:i/>
                      <w:szCs w:val="24"/>
                    </w:rPr>
                  </w:pPr>
                  <w:r>
                    <w:rPr>
                      <w:i/>
                      <w:szCs w:val="24"/>
                    </w:rPr>
                    <w:t>Procurement and installation of security cameras</w:t>
                  </w:r>
                  <w:r w:rsidRPr="004B2B15">
                    <w:rPr>
                      <w:i/>
                      <w:szCs w:val="24"/>
                    </w:rPr>
                    <w:t xml:space="preserve"> (</w:t>
                  </w:r>
                  <w:r w:rsidRPr="001F0A0E">
                    <w:rPr>
                      <w:i/>
                      <w:szCs w:val="24"/>
                    </w:rPr>
                    <w:t xml:space="preserve">carried out by the </w:t>
                  </w:r>
                  <w:r>
                    <w:rPr>
                      <w:i/>
                      <w:szCs w:val="24"/>
                    </w:rPr>
                    <w:t>same supplier</w:t>
                  </w:r>
                  <w:r w:rsidRPr="004B2B15">
                    <w:rPr>
                      <w:i/>
                      <w:szCs w:val="24"/>
                    </w:rPr>
                    <w:t>)</w:t>
                  </w:r>
                </w:p>
              </w:tc>
            </w:tr>
            <w:tr w:rsidR="000F3B76" w:rsidRPr="004B2B15" w14:paraId="78FD7D68" w14:textId="77777777" w:rsidTr="00AA532B">
              <w:trPr>
                <w:trHeight w:val="3200"/>
              </w:trPr>
              <w:tc>
                <w:tcPr>
                  <w:tcW w:w="9568" w:type="dxa"/>
                </w:tcPr>
                <w:p w14:paraId="361FE7C6" w14:textId="77777777" w:rsidR="000F3B76" w:rsidRPr="004B2B15" w:rsidRDefault="000F3B76" w:rsidP="000F3B76">
                  <w:pPr>
                    <w:pStyle w:val="BodyText"/>
                    <w:keepNext/>
                    <w:widowControl w:val="0"/>
                    <w:spacing w:after="0"/>
                    <w:ind w:left="68"/>
                    <w:rPr>
                      <w:b/>
                      <w:bCs/>
                      <w:szCs w:val="24"/>
                      <w:lang w:val="en-GB"/>
                    </w:rPr>
                  </w:pPr>
                </w:p>
                <w:tbl>
                  <w:tblPr>
                    <w:tblStyle w:val="TableGrid"/>
                    <w:tblW w:w="8937" w:type="dxa"/>
                    <w:tblInd w:w="68" w:type="dxa"/>
                    <w:tblLook w:val="04A0" w:firstRow="1" w:lastRow="0" w:firstColumn="1" w:lastColumn="0" w:noHBand="0" w:noVBand="1"/>
                  </w:tblPr>
                  <w:tblGrid>
                    <w:gridCol w:w="4974"/>
                    <w:gridCol w:w="3963"/>
                  </w:tblGrid>
                  <w:tr w:rsidR="000F3B76" w:rsidRPr="004B2B15" w14:paraId="5EF8E228" w14:textId="77777777" w:rsidTr="00AA532B">
                    <w:tc>
                      <w:tcPr>
                        <w:tcW w:w="4974" w:type="dxa"/>
                      </w:tcPr>
                      <w:p w14:paraId="010B6E4D" w14:textId="77777777" w:rsidR="000F3B76" w:rsidRPr="004B2B15" w:rsidRDefault="000F3B76" w:rsidP="000F3B76">
                        <w:pPr>
                          <w:pStyle w:val="BodyText"/>
                          <w:keepNext/>
                          <w:widowControl w:val="0"/>
                          <w:spacing w:after="0"/>
                          <w:rPr>
                            <w:b/>
                            <w:bCs/>
                            <w:szCs w:val="24"/>
                            <w:lang w:val="en-GB"/>
                          </w:rPr>
                        </w:pPr>
                        <w:r>
                          <w:rPr>
                            <w:b/>
                            <w:bCs/>
                            <w:szCs w:val="24"/>
                            <w:lang w:val="en-GB"/>
                          </w:rPr>
                          <w:t>Plan of action</w:t>
                        </w:r>
                      </w:p>
                    </w:tc>
                    <w:tc>
                      <w:tcPr>
                        <w:tcW w:w="3963" w:type="dxa"/>
                      </w:tcPr>
                      <w:p w14:paraId="2E932B82" w14:textId="77777777" w:rsidR="000F3B76" w:rsidRPr="004B2B15" w:rsidRDefault="000F3B76" w:rsidP="000F3B76">
                        <w:pPr>
                          <w:pStyle w:val="BodyText"/>
                          <w:keepNext/>
                          <w:widowControl w:val="0"/>
                          <w:spacing w:after="0"/>
                          <w:rPr>
                            <w:b/>
                            <w:bCs/>
                            <w:szCs w:val="24"/>
                            <w:lang w:val="en-GB"/>
                          </w:rPr>
                        </w:pPr>
                        <w:r>
                          <w:rPr>
                            <w:b/>
                            <w:bCs/>
                            <w:szCs w:val="24"/>
                            <w:lang w:val="en-GB"/>
                          </w:rPr>
                          <w:t>Schedule</w:t>
                        </w:r>
                      </w:p>
                    </w:tc>
                  </w:tr>
                  <w:tr w:rsidR="000F3B76" w:rsidRPr="004B2B15" w14:paraId="4C404F3F" w14:textId="77777777" w:rsidTr="00AA532B">
                    <w:tc>
                      <w:tcPr>
                        <w:tcW w:w="4974" w:type="dxa"/>
                      </w:tcPr>
                      <w:p w14:paraId="0D090C43" w14:textId="77777777" w:rsidR="000F3B76" w:rsidRPr="004B2B15" w:rsidRDefault="000F3B76" w:rsidP="000F3B76">
                        <w:pPr>
                          <w:pStyle w:val="BodyText"/>
                          <w:keepNext/>
                          <w:widowControl w:val="0"/>
                          <w:spacing w:after="0"/>
                          <w:rPr>
                            <w:b/>
                            <w:bCs/>
                            <w:szCs w:val="24"/>
                            <w:lang w:val="en-GB"/>
                          </w:rPr>
                        </w:pPr>
                        <w:r w:rsidRPr="004B2B15">
                          <w:rPr>
                            <w:b/>
                            <w:bCs/>
                            <w:szCs w:val="24"/>
                            <w:lang w:val="en-GB"/>
                          </w:rPr>
                          <w:t xml:space="preserve">- </w:t>
                        </w:r>
                        <w:r>
                          <w:rPr>
                            <w:b/>
                            <w:bCs/>
                            <w:szCs w:val="24"/>
                            <w:lang w:val="en-GB"/>
                          </w:rPr>
                          <w:t>Define of technical specifications</w:t>
                        </w:r>
                      </w:p>
                      <w:p w14:paraId="2F281B8A" w14:textId="77777777" w:rsidR="000F3B76" w:rsidRPr="004B2B15" w:rsidRDefault="000F3B76" w:rsidP="000F3B76">
                        <w:pPr>
                          <w:pStyle w:val="BodyText"/>
                          <w:keepNext/>
                          <w:widowControl w:val="0"/>
                          <w:spacing w:after="0"/>
                          <w:rPr>
                            <w:b/>
                            <w:bCs/>
                            <w:szCs w:val="24"/>
                            <w:lang w:val="en-GB"/>
                          </w:rPr>
                        </w:pPr>
                        <w:r>
                          <w:rPr>
                            <w:b/>
                            <w:bCs/>
                            <w:szCs w:val="24"/>
                            <w:lang w:val="en-GB"/>
                          </w:rPr>
                          <w:t>- Issue call for tender</w:t>
                        </w:r>
                      </w:p>
                      <w:p w14:paraId="30B555A0" w14:textId="77777777" w:rsidR="000F3B76" w:rsidRPr="004B2B15" w:rsidRDefault="000F3B76" w:rsidP="000F3B76">
                        <w:pPr>
                          <w:pStyle w:val="BodyText"/>
                          <w:keepNext/>
                          <w:widowControl w:val="0"/>
                          <w:spacing w:after="0"/>
                          <w:rPr>
                            <w:b/>
                            <w:bCs/>
                            <w:szCs w:val="24"/>
                            <w:lang w:val="en-GB"/>
                          </w:rPr>
                        </w:pPr>
                        <w:r w:rsidRPr="004B2B15">
                          <w:rPr>
                            <w:b/>
                            <w:bCs/>
                            <w:szCs w:val="24"/>
                            <w:lang w:val="en-GB"/>
                          </w:rPr>
                          <w:t>-</w:t>
                        </w:r>
                        <w:r>
                          <w:rPr>
                            <w:b/>
                            <w:bCs/>
                            <w:szCs w:val="24"/>
                            <w:lang w:val="en-GB"/>
                          </w:rPr>
                          <w:t xml:space="preserve"> Establish project team </w:t>
                        </w:r>
                      </w:p>
                      <w:p w14:paraId="37A2A275" w14:textId="77777777" w:rsidR="000F3B76" w:rsidRPr="004B2B15" w:rsidRDefault="000F3B76" w:rsidP="000F3B76">
                        <w:pPr>
                          <w:pStyle w:val="BodyText"/>
                          <w:keepNext/>
                          <w:widowControl w:val="0"/>
                          <w:spacing w:after="0"/>
                          <w:rPr>
                            <w:b/>
                            <w:bCs/>
                            <w:szCs w:val="24"/>
                            <w:lang w:val="en-GB"/>
                          </w:rPr>
                        </w:pPr>
                        <w:r w:rsidRPr="004B2B15">
                          <w:rPr>
                            <w:b/>
                            <w:bCs/>
                            <w:szCs w:val="24"/>
                            <w:lang w:val="en-GB"/>
                          </w:rPr>
                          <w:t>-</w:t>
                        </w:r>
                        <w:r>
                          <w:rPr>
                            <w:b/>
                            <w:bCs/>
                            <w:szCs w:val="24"/>
                            <w:lang w:val="en-GB"/>
                          </w:rPr>
                          <w:t xml:space="preserve"> Receive offers and decide on successful bidder</w:t>
                        </w:r>
                      </w:p>
                      <w:p w14:paraId="753F3958" w14:textId="77777777" w:rsidR="000F3B76" w:rsidRPr="004B2B15" w:rsidRDefault="000F3B76" w:rsidP="000F3B76">
                        <w:pPr>
                          <w:pStyle w:val="BodyText"/>
                          <w:keepNext/>
                          <w:widowControl w:val="0"/>
                          <w:spacing w:after="0"/>
                          <w:rPr>
                            <w:b/>
                            <w:bCs/>
                            <w:szCs w:val="24"/>
                            <w:lang w:val="en-GB"/>
                          </w:rPr>
                        </w:pPr>
                        <w:r w:rsidRPr="004B2B15">
                          <w:rPr>
                            <w:b/>
                            <w:bCs/>
                            <w:szCs w:val="24"/>
                            <w:lang w:val="en-GB"/>
                          </w:rPr>
                          <w:t>-</w:t>
                        </w:r>
                        <w:r>
                          <w:rPr>
                            <w:b/>
                            <w:bCs/>
                            <w:szCs w:val="24"/>
                            <w:lang w:val="en-GB"/>
                          </w:rPr>
                          <w:t xml:space="preserve"> Execution</w:t>
                        </w:r>
                      </w:p>
                      <w:p w14:paraId="1587D2D1" w14:textId="77777777" w:rsidR="000F3B76" w:rsidRPr="004B2B15" w:rsidRDefault="000F3B76" w:rsidP="000F3B76">
                        <w:pPr>
                          <w:pStyle w:val="BodyText"/>
                          <w:keepNext/>
                          <w:widowControl w:val="0"/>
                          <w:spacing w:after="0"/>
                          <w:rPr>
                            <w:b/>
                            <w:bCs/>
                            <w:szCs w:val="24"/>
                            <w:lang w:val="en-GB"/>
                          </w:rPr>
                        </w:pPr>
                        <w:r w:rsidRPr="004B2B15">
                          <w:rPr>
                            <w:b/>
                            <w:bCs/>
                            <w:szCs w:val="24"/>
                            <w:lang w:val="en-GB"/>
                          </w:rPr>
                          <w:t>-</w:t>
                        </w:r>
                        <w:r>
                          <w:rPr>
                            <w:b/>
                            <w:bCs/>
                            <w:szCs w:val="24"/>
                            <w:lang w:val="en-GB"/>
                          </w:rPr>
                          <w:t xml:space="preserve"> Provisional acceptance of system (testing) </w:t>
                        </w:r>
                      </w:p>
                      <w:p w14:paraId="16AF5A7E" w14:textId="77777777" w:rsidR="000F3B76" w:rsidRPr="004B2B15" w:rsidRDefault="000F3B76" w:rsidP="000F3B76">
                        <w:pPr>
                          <w:pStyle w:val="BodyText"/>
                          <w:keepNext/>
                          <w:widowControl w:val="0"/>
                          <w:spacing w:after="0"/>
                          <w:rPr>
                            <w:b/>
                            <w:bCs/>
                            <w:szCs w:val="24"/>
                            <w:lang w:val="en-GB"/>
                          </w:rPr>
                        </w:pPr>
                        <w:r w:rsidRPr="004B2B15">
                          <w:rPr>
                            <w:b/>
                            <w:bCs/>
                            <w:szCs w:val="24"/>
                            <w:lang w:val="en-GB"/>
                          </w:rPr>
                          <w:t>-</w:t>
                        </w:r>
                        <w:r>
                          <w:rPr>
                            <w:b/>
                            <w:bCs/>
                            <w:szCs w:val="24"/>
                            <w:lang w:val="en-GB"/>
                          </w:rPr>
                          <w:t xml:space="preserve"> Final acceptance </w:t>
                        </w:r>
                      </w:p>
                      <w:p w14:paraId="602F60F3" w14:textId="77777777" w:rsidR="000F3B76" w:rsidRPr="004B2B15" w:rsidRDefault="000F3B76" w:rsidP="000F3B76">
                        <w:pPr>
                          <w:pStyle w:val="BodyText"/>
                          <w:keepNext/>
                          <w:widowControl w:val="0"/>
                          <w:spacing w:after="0"/>
                          <w:rPr>
                            <w:b/>
                            <w:bCs/>
                            <w:szCs w:val="24"/>
                            <w:lang w:val="en-GB"/>
                          </w:rPr>
                        </w:pPr>
                      </w:p>
                    </w:tc>
                    <w:tc>
                      <w:tcPr>
                        <w:tcW w:w="3963" w:type="dxa"/>
                      </w:tcPr>
                      <w:p w14:paraId="14A72791" w14:textId="77777777" w:rsidR="000F3B76" w:rsidRPr="004B2B15" w:rsidRDefault="000F3B76" w:rsidP="000F3B76">
                        <w:pPr>
                          <w:pStyle w:val="BodyText"/>
                          <w:keepNext/>
                          <w:widowControl w:val="0"/>
                          <w:spacing w:after="0"/>
                          <w:rPr>
                            <w:b/>
                            <w:bCs/>
                            <w:szCs w:val="24"/>
                            <w:lang w:val="en-GB"/>
                          </w:rPr>
                        </w:pPr>
                        <w:r>
                          <w:rPr>
                            <w:b/>
                            <w:bCs/>
                            <w:szCs w:val="24"/>
                            <w:lang w:val="en-GB"/>
                          </w:rPr>
                          <w:t>Months 1–</w:t>
                        </w:r>
                        <w:r w:rsidRPr="004B2B15">
                          <w:rPr>
                            <w:b/>
                            <w:bCs/>
                            <w:szCs w:val="24"/>
                            <w:lang w:val="en-GB"/>
                          </w:rPr>
                          <w:t>2</w:t>
                        </w:r>
                      </w:p>
                      <w:p w14:paraId="6BA59E9E" w14:textId="77777777" w:rsidR="000F3B76" w:rsidRPr="004B2B15" w:rsidRDefault="000F3B76" w:rsidP="000F3B76">
                        <w:pPr>
                          <w:pStyle w:val="BodyText"/>
                          <w:keepNext/>
                          <w:widowControl w:val="0"/>
                          <w:spacing w:after="0"/>
                          <w:rPr>
                            <w:b/>
                            <w:bCs/>
                            <w:szCs w:val="24"/>
                            <w:lang w:val="en-GB"/>
                          </w:rPr>
                        </w:pPr>
                        <w:r>
                          <w:rPr>
                            <w:b/>
                            <w:bCs/>
                            <w:szCs w:val="24"/>
                            <w:lang w:val="en-GB"/>
                          </w:rPr>
                          <w:t>Months 3–</w:t>
                        </w:r>
                        <w:r w:rsidRPr="004B2B15">
                          <w:rPr>
                            <w:b/>
                            <w:bCs/>
                            <w:szCs w:val="24"/>
                            <w:lang w:val="en-GB"/>
                          </w:rPr>
                          <w:t>5</w:t>
                        </w:r>
                      </w:p>
                      <w:p w14:paraId="4BC31566" w14:textId="77777777" w:rsidR="000F3B76" w:rsidRPr="004B2B15" w:rsidRDefault="000F3B76" w:rsidP="000F3B76">
                        <w:pPr>
                          <w:pStyle w:val="BodyText"/>
                          <w:keepNext/>
                          <w:widowControl w:val="0"/>
                          <w:spacing w:after="0"/>
                          <w:rPr>
                            <w:b/>
                            <w:bCs/>
                            <w:szCs w:val="24"/>
                            <w:lang w:val="en-GB"/>
                          </w:rPr>
                        </w:pPr>
                        <w:r>
                          <w:rPr>
                            <w:b/>
                            <w:bCs/>
                            <w:szCs w:val="24"/>
                            <w:lang w:val="en-GB"/>
                          </w:rPr>
                          <w:t xml:space="preserve">Month </w:t>
                        </w:r>
                        <w:r w:rsidRPr="004B2B15">
                          <w:rPr>
                            <w:b/>
                            <w:bCs/>
                            <w:szCs w:val="24"/>
                            <w:lang w:val="en-GB"/>
                          </w:rPr>
                          <w:t>6</w:t>
                        </w:r>
                      </w:p>
                      <w:p w14:paraId="1618C997" w14:textId="77777777" w:rsidR="000F3B76" w:rsidRPr="004B2B15" w:rsidRDefault="000F3B76" w:rsidP="000F3B76">
                        <w:pPr>
                          <w:pStyle w:val="BodyText"/>
                          <w:keepNext/>
                          <w:widowControl w:val="0"/>
                          <w:spacing w:after="0"/>
                          <w:rPr>
                            <w:b/>
                            <w:bCs/>
                            <w:szCs w:val="24"/>
                            <w:lang w:val="en-GB"/>
                          </w:rPr>
                        </w:pPr>
                        <w:r>
                          <w:rPr>
                            <w:b/>
                            <w:bCs/>
                            <w:szCs w:val="24"/>
                            <w:lang w:val="en-GB"/>
                          </w:rPr>
                          <w:t xml:space="preserve">Month </w:t>
                        </w:r>
                        <w:r w:rsidRPr="004B2B15">
                          <w:rPr>
                            <w:b/>
                            <w:bCs/>
                            <w:szCs w:val="24"/>
                            <w:lang w:val="en-GB"/>
                          </w:rPr>
                          <w:t>7</w:t>
                        </w:r>
                      </w:p>
                      <w:p w14:paraId="4FFA7009" w14:textId="77777777" w:rsidR="000F3B76" w:rsidRPr="004B2B15" w:rsidRDefault="000F3B76" w:rsidP="000F3B76">
                        <w:pPr>
                          <w:pStyle w:val="BodyText"/>
                          <w:keepNext/>
                          <w:widowControl w:val="0"/>
                          <w:spacing w:after="0"/>
                          <w:rPr>
                            <w:b/>
                            <w:bCs/>
                            <w:szCs w:val="24"/>
                            <w:lang w:val="en-GB"/>
                          </w:rPr>
                        </w:pPr>
                      </w:p>
                      <w:p w14:paraId="55A8DC5D" w14:textId="77777777" w:rsidR="000F3B76" w:rsidRPr="004B2B15" w:rsidRDefault="000F3B76" w:rsidP="000F3B76">
                        <w:pPr>
                          <w:pStyle w:val="BodyText"/>
                          <w:keepNext/>
                          <w:widowControl w:val="0"/>
                          <w:spacing w:after="0"/>
                          <w:rPr>
                            <w:b/>
                            <w:bCs/>
                            <w:szCs w:val="24"/>
                            <w:lang w:val="en-GB"/>
                          </w:rPr>
                        </w:pPr>
                        <w:r>
                          <w:rPr>
                            <w:b/>
                            <w:bCs/>
                            <w:szCs w:val="24"/>
                            <w:lang w:val="en-GB"/>
                          </w:rPr>
                          <w:t>Months 8–</w:t>
                        </w:r>
                        <w:r w:rsidRPr="004B2B15">
                          <w:rPr>
                            <w:b/>
                            <w:bCs/>
                            <w:szCs w:val="24"/>
                            <w:lang w:val="en-GB"/>
                          </w:rPr>
                          <w:t>9</w:t>
                        </w:r>
                      </w:p>
                      <w:p w14:paraId="4A1AC67C" w14:textId="77777777" w:rsidR="000F3B76" w:rsidRPr="004B2B15" w:rsidRDefault="000F3B76" w:rsidP="000F3B76">
                        <w:pPr>
                          <w:pStyle w:val="BodyText"/>
                          <w:keepNext/>
                          <w:widowControl w:val="0"/>
                          <w:spacing w:after="0"/>
                          <w:rPr>
                            <w:b/>
                            <w:bCs/>
                            <w:szCs w:val="24"/>
                            <w:lang w:val="en-GB"/>
                          </w:rPr>
                        </w:pPr>
                        <w:r>
                          <w:rPr>
                            <w:b/>
                            <w:bCs/>
                            <w:szCs w:val="24"/>
                            <w:lang w:val="en-GB"/>
                          </w:rPr>
                          <w:t xml:space="preserve">Month </w:t>
                        </w:r>
                        <w:r w:rsidRPr="004B2B15">
                          <w:rPr>
                            <w:b/>
                            <w:bCs/>
                            <w:szCs w:val="24"/>
                            <w:lang w:val="en-GB"/>
                          </w:rPr>
                          <w:t>12</w:t>
                        </w:r>
                      </w:p>
                      <w:p w14:paraId="003D4FB4" w14:textId="77777777" w:rsidR="000F3B76" w:rsidRPr="004B2B15" w:rsidRDefault="000F3B76" w:rsidP="000F3B76">
                        <w:pPr>
                          <w:pStyle w:val="BodyText"/>
                          <w:keepNext/>
                          <w:widowControl w:val="0"/>
                          <w:spacing w:after="0"/>
                          <w:rPr>
                            <w:b/>
                            <w:bCs/>
                            <w:szCs w:val="24"/>
                            <w:lang w:val="en-GB"/>
                          </w:rPr>
                        </w:pPr>
                      </w:p>
                      <w:p w14:paraId="4B2758E6" w14:textId="77777777" w:rsidR="000F3B76" w:rsidRPr="004B2B15" w:rsidRDefault="000F3B76" w:rsidP="000F3B76">
                        <w:pPr>
                          <w:pStyle w:val="BodyText"/>
                          <w:keepNext/>
                          <w:widowControl w:val="0"/>
                          <w:spacing w:after="0"/>
                          <w:rPr>
                            <w:b/>
                            <w:bCs/>
                            <w:szCs w:val="24"/>
                            <w:lang w:val="en-GB"/>
                          </w:rPr>
                        </w:pPr>
                      </w:p>
                      <w:p w14:paraId="3F8A4559" w14:textId="77777777" w:rsidR="000F3B76" w:rsidRPr="004B2B15" w:rsidRDefault="000F3B76" w:rsidP="000F3B76">
                        <w:pPr>
                          <w:pStyle w:val="BodyText"/>
                          <w:keepNext/>
                          <w:widowControl w:val="0"/>
                          <w:spacing w:after="0"/>
                          <w:rPr>
                            <w:b/>
                            <w:bCs/>
                            <w:szCs w:val="24"/>
                            <w:lang w:val="en-GB"/>
                          </w:rPr>
                        </w:pPr>
                      </w:p>
                      <w:p w14:paraId="36934EBC" w14:textId="77777777" w:rsidR="000F3B76" w:rsidRPr="004B2B15" w:rsidRDefault="000F3B76" w:rsidP="000F3B76">
                        <w:pPr>
                          <w:pStyle w:val="BodyText"/>
                          <w:keepNext/>
                          <w:widowControl w:val="0"/>
                          <w:spacing w:after="0"/>
                          <w:rPr>
                            <w:b/>
                            <w:bCs/>
                            <w:szCs w:val="24"/>
                            <w:lang w:val="en-GB"/>
                          </w:rPr>
                        </w:pPr>
                      </w:p>
                    </w:tc>
                  </w:tr>
                </w:tbl>
                <w:p w14:paraId="5A2D12A1" w14:textId="77777777" w:rsidR="000F3B76" w:rsidRPr="004B2B15" w:rsidRDefault="000F3B76" w:rsidP="000F3B76">
                  <w:pPr>
                    <w:pStyle w:val="BodyText"/>
                    <w:keepNext/>
                    <w:widowControl w:val="0"/>
                    <w:spacing w:after="0"/>
                    <w:ind w:left="68"/>
                    <w:rPr>
                      <w:b/>
                      <w:bCs/>
                      <w:szCs w:val="24"/>
                      <w:lang w:val="en-GB"/>
                    </w:rPr>
                  </w:pPr>
                </w:p>
                <w:p w14:paraId="0E30962A" w14:textId="77777777" w:rsidR="000F3B76" w:rsidRPr="004B2B15" w:rsidRDefault="000F3B76" w:rsidP="000F3B76">
                  <w:pPr>
                    <w:pStyle w:val="BodyText"/>
                    <w:spacing w:after="0" w:line="240" w:lineRule="exact"/>
                    <w:ind w:left="28"/>
                    <w:rPr>
                      <w:bCs/>
                      <w:szCs w:val="24"/>
                      <w:lang w:val="en-GB"/>
                    </w:rPr>
                  </w:pPr>
                </w:p>
              </w:tc>
            </w:tr>
          </w:tbl>
          <w:p w14:paraId="2FC0E8CE" w14:textId="77777777" w:rsidR="006617AC" w:rsidRPr="00472B1F" w:rsidRDefault="006617AC" w:rsidP="00AE4E5E">
            <w:pPr>
              <w:widowControl w:val="0"/>
              <w:rPr>
                <w:rFonts w:cs="Arial"/>
                <w:i/>
                <w:iCs/>
                <w:lang w:eastAsia="zh-CN"/>
              </w:rPr>
            </w:pPr>
          </w:p>
        </w:tc>
      </w:tr>
    </w:tbl>
    <w:p w14:paraId="79393CF7" w14:textId="77777777" w:rsidR="006617AC" w:rsidRDefault="006617AC" w:rsidP="006617AC">
      <w:pPr>
        <w:widowControl w:val="0"/>
        <w:rPr>
          <w:rFonts w:cs="Arial"/>
          <w:lang w:eastAsia="zh-CN"/>
        </w:rPr>
      </w:pPr>
    </w:p>
    <w:p w14:paraId="23E4C465" w14:textId="5E849D56" w:rsidR="000F3B76" w:rsidRDefault="000F3B76" w:rsidP="006617AC">
      <w:pPr>
        <w:widowControl w:val="0"/>
        <w:rPr>
          <w:rFonts w:cs="Arial"/>
          <w:lang w:eastAsia="zh-CN"/>
        </w:rPr>
      </w:pPr>
    </w:p>
    <w:tbl>
      <w:tblPr>
        <w:tblW w:w="4712" w:type="pct"/>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327"/>
        <w:gridCol w:w="2787"/>
        <w:gridCol w:w="3959"/>
      </w:tblGrid>
      <w:tr w:rsidR="00D00020" w:rsidRPr="00694578" w14:paraId="1D55ADF0" w14:textId="77777777" w:rsidTr="00A12257">
        <w:trPr>
          <w:trHeight w:val="20"/>
        </w:trPr>
        <w:tc>
          <w:tcPr>
            <w:tcW w:w="5000" w:type="pct"/>
            <w:gridSpan w:val="3"/>
            <w:tcBorders>
              <w:bottom w:val="nil"/>
            </w:tcBorders>
          </w:tcPr>
          <w:p w14:paraId="5369CFCC" w14:textId="77777777" w:rsidR="00D00020" w:rsidRPr="00694578" w:rsidRDefault="00D00020" w:rsidP="00A12257">
            <w:pPr>
              <w:widowControl w:val="0"/>
              <w:spacing w:before="60" w:after="60"/>
              <w:jc w:val="both"/>
              <w:rPr>
                <w:rFonts w:cs="Arial"/>
                <w:i/>
                <w:iCs/>
                <w:lang w:eastAsia="zh-CN"/>
              </w:rPr>
            </w:pPr>
            <w:r w:rsidRPr="00694578">
              <w:rPr>
                <w:rFonts w:cs="Arial"/>
                <w:i/>
                <w:iCs/>
                <w:lang w:eastAsia="zh-CN"/>
              </w:rPr>
              <w:t>Description of project control</w:t>
            </w:r>
          </w:p>
        </w:tc>
      </w:tr>
      <w:tr w:rsidR="00D00020" w:rsidRPr="00694578" w14:paraId="46EED6F9" w14:textId="77777777" w:rsidTr="00A12257">
        <w:trPr>
          <w:trHeight w:val="690"/>
        </w:trPr>
        <w:tc>
          <w:tcPr>
            <w:tcW w:w="5000" w:type="pct"/>
            <w:gridSpan w:val="3"/>
            <w:tcBorders>
              <w:top w:val="nil"/>
              <w:bottom w:val="single" w:sz="4" w:space="0" w:color="auto"/>
            </w:tcBorders>
          </w:tcPr>
          <w:p w14:paraId="7AFE8815" w14:textId="77777777" w:rsidR="00D00020" w:rsidRPr="00472B1F" w:rsidRDefault="00D00020" w:rsidP="00A12257">
            <w:pPr>
              <w:widowControl w:val="0"/>
              <w:spacing w:before="60"/>
              <w:ind w:left="11" w:hanging="11"/>
              <w:rPr>
                <w:rFonts w:cs="Arial"/>
                <w:i/>
                <w:iCs/>
                <w:lang w:eastAsia="zh-CN"/>
              </w:rPr>
            </w:pPr>
            <w:r w:rsidRPr="00472B1F">
              <w:rPr>
                <w:rFonts w:cs="Arial"/>
                <w:i/>
                <w:iCs/>
                <w:lang w:eastAsia="zh-CN"/>
              </w:rPr>
              <w:t>(</w:t>
            </w:r>
            <w:r w:rsidRPr="00472B1F">
              <w:rPr>
                <w:rFonts w:cs="Arial"/>
                <w:i/>
                <w:iCs/>
              </w:rPr>
              <w:t>Describe the project stages/phases and the reports that will be produced for each stage, and any project control mechanism intended to be implemented)</w:t>
            </w:r>
          </w:p>
          <w:p w14:paraId="11B77ACD" w14:textId="77777777" w:rsidR="00D00020" w:rsidRPr="00472B1F" w:rsidRDefault="00D00020" w:rsidP="00A12257">
            <w:pPr>
              <w:widowControl w:val="0"/>
              <w:spacing w:before="60"/>
              <w:ind w:left="11" w:hanging="11"/>
              <w:rPr>
                <w:rFonts w:cs="Arial"/>
                <w:i/>
                <w:iCs/>
                <w:lang w:eastAsia="zh-CN"/>
              </w:rPr>
            </w:pPr>
          </w:p>
        </w:tc>
      </w:tr>
      <w:tr w:rsidR="00D00020" w:rsidRPr="00694578" w14:paraId="3D632454" w14:textId="77777777" w:rsidTr="00A12257">
        <w:trPr>
          <w:trHeight w:val="560"/>
        </w:trPr>
        <w:tc>
          <w:tcPr>
            <w:tcW w:w="1410" w:type="pct"/>
            <w:tcBorders>
              <w:top w:val="single" w:sz="4" w:space="0" w:color="auto"/>
              <w:bottom w:val="single" w:sz="4" w:space="0" w:color="auto"/>
            </w:tcBorders>
          </w:tcPr>
          <w:p w14:paraId="53B9F9C1" w14:textId="77777777" w:rsidR="00D00020" w:rsidRPr="00472B1F" w:rsidRDefault="00D00020" w:rsidP="00A12257">
            <w:pPr>
              <w:widowControl w:val="0"/>
              <w:tabs>
                <w:tab w:val="center" w:pos="4536"/>
                <w:tab w:val="right" w:pos="9072"/>
              </w:tabs>
              <w:rPr>
                <w:rFonts w:cs="Arial"/>
                <w:i/>
                <w:iCs/>
                <w:lang w:eastAsia="zh-CN"/>
              </w:rPr>
            </w:pPr>
            <w:r>
              <w:rPr>
                <w:i/>
                <w:iCs/>
              </w:rPr>
              <w:t>Report type</w:t>
            </w:r>
          </w:p>
        </w:tc>
        <w:tc>
          <w:tcPr>
            <w:tcW w:w="1664" w:type="pct"/>
            <w:tcBorders>
              <w:top w:val="single" w:sz="4" w:space="0" w:color="auto"/>
              <w:bottom w:val="single" w:sz="4" w:space="0" w:color="auto"/>
            </w:tcBorders>
            <w:tcMar>
              <w:left w:w="85" w:type="dxa"/>
              <w:right w:w="85" w:type="dxa"/>
            </w:tcMar>
          </w:tcPr>
          <w:p w14:paraId="20AF3F27" w14:textId="77777777" w:rsidR="00D00020" w:rsidRPr="00472B1F" w:rsidRDefault="00D00020" w:rsidP="00A12257">
            <w:pPr>
              <w:widowControl w:val="0"/>
              <w:tabs>
                <w:tab w:val="center" w:pos="4536"/>
                <w:tab w:val="right" w:pos="9072"/>
              </w:tabs>
              <w:rPr>
                <w:rFonts w:cs="Arial"/>
                <w:i/>
                <w:iCs/>
                <w:lang w:eastAsia="zh-CN"/>
              </w:rPr>
            </w:pPr>
            <w:r>
              <w:rPr>
                <w:i/>
                <w:iCs/>
              </w:rPr>
              <w:t>Timeline</w:t>
            </w:r>
          </w:p>
        </w:tc>
        <w:tc>
          <w:tcPr>
            <w:tcW w:w="1926" w:type="pct"/>
            <w:tcBorders>
              <w:top w:val="single" w:sz="4" w:space="0" w:color="auto"/>
              <w:bottom w:val="single" w:sz="4" w:space="0" w:color="auto"/>
            </w:tcBorders>
          </w:tcPr>
          <w:p w14:paraId="7E166D11" w14:textId="77777777" w:rsidR="00D00020" w:rsidRPr="00472B1F" w:rsidRDefault="00D00020" w:rsidP="00A12257">
            <w:pPr>
              <w:widowControl w:val="0"/>
              <w:tabs>
                <w:tab w:val="center" w:pos="4536"/>
                <w:tab w:val="right" w:pos="9072"/>
              </w:tabs>
              <w:rPr>
                <w:rFonts w:cs="Arial"/>
                <w:i/>
                <w:iCs/>
                <w:lang w:eastAsia="zh-CN"/>
              </w:rPr>
            </w:pPr>
            <w:r>
              <w:rPr>
                <w:i/>
                <w:iCs/>
              </w:rPr>
              <w:t>Payment proposed</w:t>
            </w:r>
          </w:p>
        </w:tc>
      </w:tr>
      <w:tr w:rsidR="00D00020" w:rsidRPr="00694578" w14:paraId="1B92DA5C" w14:textId="77777777" w:rsidTr="00A12257">
        <w:trPr>
          <w:trHeight w:val="560"/>
        </w:trPr>
        <w:tc>
          <w:tcPr>
            <w:tcW w:w="1410" w:type="pct"/>
            <w:tcBorders>
              <w:top w:val="single" w:sz="4" w:space="0" w:color="auto"/>
              <w:bottom w:val="single" w:sz="4" w:space="0" w:color="auto"/>
            </w:tcBorders>
          </w:tcPr>
          <w:p w14:paraId="1F758DCC" w14:textId="2A26805C" w:rsidR="00D00020" w:rsidRPr="00D00020" w:rsidRDefault="00D00020" w:rsidP="00D00020">
            <w:pPr>
              <w:pStyle w:val="ListParagraph"/>
              <w:widowControl w:val="0"/>
              <w:numPr>
                <w:ilvl w:val="0"/>
                <w:numId w:val="23"/>
              </w:numPr>
              <w:tabs>
                <w:tab w:val="center" w:pos="4536"/>
                <w:tab w:val="right" w:pos="9072"/>
              </w:tabs>
              <w:ind w:left="373"/>
              <w:rPr>
                <w:rFonts w:cs="Arial"/>
                <w:i/>
                <w:iCs/>
                <w:lang w:eastAsia="zh-CN"/>
              </w:rPr>
            </w:pPr>
            <w:r>
              <w:t>Inception report</w:t>
            </w:r>
          </w:p>
        </w:tc>
        <w:tc>
          <w:tcPr>
            <w:tcW w:w="1664" w:type="pct"/>
            <w:tcBorders>
              <w:top w:val="single" w:sz="4" w:space="0" w:color="auto"/>
              <w:bottom w:val="single" w:sz="4" w:space="0" w:color="auto"/>
            </w:tcBorders>
            <w:tcMar>
              <w:left w:w="85" w:type="dxa"/>
              <w:right w:w="85" w:type="dxa"/>
            </w:tcMar>
          </w:tcPr>
          <w:p w14:paraId="7BCD986F" w14:textId="77777777" w:rsidR="00D00020" w:rsidRPr="00472B1F" w:rsidRDefault="00D00020" w:rsidP="00A12257">
            <w:pPr>
              <w:widowControl w:val="0"/>
              <w:tabs>
                <w:tab w:val="center" w:pos="4536"/>
                <w:tab w:val="right" w:pos="9072"/>
              </w:tabs>
              <w:rPr>
                <w:rFonts w:cs="Arial"/>
                <w:i/>
                <w:iCs/>
                <w:lang w:eastAsia="zh-CN"/>
              </w:rPr>
            </w:pPr>
            <w:r>
              <w:t>Within eight (8) weeks of the date of receipt of unconditional approval by the QSF Board (corresponding to the start of the project)</w:t>
            </w:r>
          </w:p>
        </w:tc>
        <w:tc>
          <w:tcPr>
            <w:tcW w:w="1926" w:type="pct"/>
            <w:tcBorders>
              <w:top w:val="single" w:sz="4" w:space="0" w:color="auto"/>
              <w:bottom w:val="single" w:sz="4" w:space="0" w:color="auto"/>
            </w:tcBorders>
          </w:tcPr>
          <w:p w14:paraId="195DC58D" w14:textId="77777777" w:rsidR="00D00020" w:rsidRDefault="00D00020" w:rsidP="00A12257">
            <w:pPr>
              <w:shd w:val="clear" w:color="auto" w:fill="FFFFFF"/>
              <w:spacing w:after="60" w:line="240" w:lineRule="auto"/>
            </w:pPr>
            <w:r>
              <w:t>XX% of the results of call for tenders upon approval of the inception report and Request for Payment supported by invoices or purchase order.</w:t>
            </w:r>
          </w:p>
          <w:p w14:paraId="3D706300" w14:textId="77777777" w:rsidR="00D00020" w:rsidRPr="00472B1F" w:rsidRDefault="00D00020" w:rsidP="00A12257">
            <w:pPr>
              <w:widowControl w:val="0"/>
              <w:tabs>
                <w:tab w:val="center" w:pos="4536"/>
                <w:tab w:val="right" w:pos="9072"/>
              </w:tabs>
              <w:rPr>
                <w:rFonts w:cs="Arial"/>
                <w:i/>
                <w:iCs/>
                <w:lang w:eastAsia="zh-CN"/>
              </w:rPr>
            </w:pPr>
            <w:r>
              <w:t>100% of PTC-related costs will be paid to the PTC directly</w:t>
            </w:r>
          </w:p>
        </w:tc>
      </w:tr>
      <w:tr w:rsidR="00D00020" w:rsidRPr="00694578" w14:paraId="29826151" w14:textId="77777777" w:rsidTr="00A12257">
        <w:trPr>
          <w:trHeight w:val="560"/>
        </w:trPr>
        <w:tc>
          <w:tcPr>
            <w:tcW w:w="1410" w:type="pct"/>
            <w:tcBorders>
              <w:top w:val="single" w:sz="4" w:space="0" w:color="auto"/>
              <w:bottom w:val="single" w:sz="4" w:space="0" w:color="auto"/>
            </w:tcBorders>
          </w:tcPr>
          <w:p w14:paraId="6BCFA95A" w14:textId="6BD61CD7" w:rsidR="00D00020" w:rsidRPr="00D00020" w:rsidRDefault="00D00020" w:rsidP="00D00020">
            <w:pPr>
              <w:pStyle w:val="ListParagraph"/>
              <w:widowControl w:val="0"/>
              <w:numPr>
                <w:ilvl w:val="0"/>
                <w:numId w:val="23"/>
              </w:numPr>
              <w:tabs>
                <w:tab w:val="center" w:pos="4536"/>
                <w:tab w:val="right" w:pos="9072"/>
              </w:tabs>
              <w:ind w:left="373"/>
              <w:rPr>
                <w:rFonts w:cs="Arial"/>
                <w:i/>
                <w:iCs/>
                <w:lang w:eastAsia="zh-CN"/>
              </w:rPr>
            </w:pPr>
            <w:r>
              <w:t xml:space="preserve">Interim report </w:t>
            </w:r>
            <w:r w:rsidRPr="00D00020">
              <w:rPr>
                <w:b/>
                <w:bCs/>
              </w:rPr>
              <w:t>(for projects with budget more than USD 200,000)</w:t>
            </w:r>
          </w:p>
        </w:tc>
        <w:tc>
          <w:tcPr>
            <w:tcW w:w="1664" w:type="pct"/>
            <w:tcBorders>
              <w:top w:val="single" w:sz="4" w:space="0" w:color="auto"/>
              <w:bottom w:val="single" w:sz="4" w:space="0" w:color="auto"/>
            </w:tcBorders>
            <w:tcMar>
              <w:left w:w="85" w:type="dxa"/>
              <w:right w:w="85" w:type="dxa"/>
            </w:tcMar>
          </w:tcPr>
          <w:p w14:paraId="18A0C8CD" w14:textId="77777777" w:rsidR="00D00020" w:rsidRDefault="00D00020" w:rsidP="00A12257">
            <w:pPr>
              <w:shd w:val="clear" w:color="auto" w:fill="FFFFFF"/>
              <w:spacing w:after="60" w:line="240" w:lineRule="auto"/>
            </w:pPr>
            <w:r>
              <w:t xml:space="preserve">By </w:t>
            </w:r>
            <w:sdt>
              <w:sdtPr>
                <w:id w:val="1080568526"/>
                <w:showingPlcHdr/>
                <w:date>
                  <w:dateFormat w:val="MMM-yy"/>
                  <w:lid w:val="en-IN"/>
                  <w:storeMappedDataAs w:val="dateTime"/>
                  <w:calendar w:val="gregorian"/>
                </w:date>
              </w:sdtPr>
              <w:sdtEndPr/>
              <w:sdtContent>
                <w:r>
                  <w:rPr>
                    <w:rStyle w:val="PlaceholderText"/>
                  </w:rPr>
                  <w:t>Click to enter the month/ year.</w:t>
                </w:r>
              </w:sdtContent>
            </w:sdt>
          </w:p>
          <w:p w14:paraId="6B44118C" w14:textId="77777777" w:rsidR="00D00020" w:rsidRPr="00472B1F" w:rsidRDefault="00D00020" w:rsidP="00A12257">
            <w:pPr>
              <w:widowControl w:val="0"/>
              <w:tabs>
                <w:tab w:val="center" w:pos="4536"/>
                <w:tab w:val="right" w:pos="9072"/>
              </w:tabs>
              <w:rPr>
                <w:rFonts w:cs="Arial"/>
                <w:i/>
                <w:iCs/>
                <w:lang w:eastAsia="zh-CN"/>
              </w:rPr>
            </w:pPr>
            <w:r>
              <w:t>(based on the complexities of the project)</w:t>
            </w:r>
          </w:p>
        </w:tc>
        <w:tc>
          <w:tcPr>
            <w:tcW w:w="1926" w:type="pct"/>
            <w:tcBorders>
              <w:top w:val="single" w:sz="4" w:space="0" w:color="auto"/>
              <w:bottom w:val="single" w:sz="4" w:space="0" w:color="auto"/>
            </w:tcBorders>
          </w:tcPr>
          <w:p w14:paraId="2D622717" w14:textId="77777777" w:rsidR="00D00020" w:rsidRPr="00472B1F" w:rsidRDefault="00D00020" w:rsidP="00A12257">
            <w:pPr>
              <w:widowControl w:val="0"/>
              <w:tabs>
                <w:tab w:val="center" w:pos="4536"/>
                <w:tab w:val="right" w:pos="9072"/>
              </w:tabs>
              <w:rPr>
                <w:rFonts w:cs="Arial"/>
                <w:i/>
                <w:iCs/>
                <w:lang w:eastAsia="zh-CN"/>
              </w:rPr>
            </w:pPr>
            <w:r>
              <w:t>XX% of the results of call for tenders following the stage-gate methodology supported by Request for Payment and relevant documents</w:t>
            </w:r>
          </w:p>
        </w:tc>
      </w:tr>
      <w:tr w:rsidR="00D00020" w:rsidRPr="00694578" w14:paraId="219714C6" w14:textId="77777777" w:rsidTr="00A12257">
        <w:trPr>
          <w:trHeight w:val="560"/>
        </w:trPr>
        <w:tc>
          <w:tcPr>
            <w:tcW w:w="1410" w:type="pct"/>
            <w:tcBorders>
              <w:top w:val="single" w:sz="4" w:space="0" w:color="auto"/>
            </w:tcBorders>
          </w:tcPr>
          <w:p w14:paraId="09DC309A" w14:textId="7BAE2E40" w:rsidR="00D00020" w:rsidRPr="00D00020" w:rsidRDefault="00D00020" w:rsidP="00D00020">
            <w:pPr>
              <w:pStyle w:val="ListParagraph"/>
              <w:widowControl w:val="0"/>
              <w:numPr>
                <w:ilvl w:val="0"/>
                <w:numId w:val="23"/>
              </w:numPr>
              <w:tabs>
                <w:tab w:val="center" w:pos="4536"/>
                <w:tab w:val="right" w:pos="9072"/>
              </w:tabs>
              <w:ind w:left="373"/>
              <w:rPr>
                <w:rFonts w:cs="Arial"/>
                <w:i/>
                <w:iCs/>
                <w:lang w:eastAsia="zh-CN"/>
              </w:rPr>
            </w:pPr>
            <w:r>
              <w:t>Final report</w:t>
            </w:r>
          </w:p>
        </w:tc>
        <w:tc>
          <w:tcPr>
            <w:tcW w:w="1664" w:type="pct"/>
            <w:tcBorders>
              <w:top w:val="single" w:sz="4" w:space="0" w:color="auto"/>
            </w:tcBorders>
            <w:tcMar>
              <w:left w:w="85" w:type="dxa"/>
              <w:right w:w="85" w:type="dxa"/>
            </w:tcMar>
          </w:tcPr>
          <w:p w14:paraId="5F41450E" w14:textId="77777777" w:rsidR="00D00020" w:rsidRPr="00472B1F" w:rsidRDefault="00D00020" w:rsidP="00A12257">
            <w:pPr>
              <w:widowControl w:val="0"/>
              <w:tabs>
                <w:tab w:val="center" w:pos="4536"/>
                <w:tab w:val="right" w:pos="9072"/>
              </w:tabs>
              <w:rPr>
                <w:rFonts w:cs="Arial"/>
                <w:i/>
                <w:iCs/>
                <w:lang w:eastAsia="zh-CN"/>
              </w:rPr>
            </w:pPr>
            <w:r>
              <w:t>Twelve (12) weeks after completion of project</w:t>
            </w:r>
          </w:p>
        </w:tc>
        <w:tc>
          <w:tcPr>
            <w:tcW w:w="1926" w:type="pct"/>
            <w:tcBorders>
              <w:top w:val="single" w:sz="4" w:space="0" w:color="auto"/>
            </w:tcBorders>
          </w:tcPr>
          <w:p w14:paraId="6603245E" w14:textId="77777777" w:rsidR="00D00020" w:rsidRPr="00472B1F" w:rsidRDefault="00D00020" w:rsidP="00A12257">
            <w:pPr>
              <w:widowControl w:val="0"/>
              <w:tabs>
                <w:tab w:val="center" w:pos="4536"/>
                <w:tab w:val="right" w:pos="9072"/>
              </w:tabs>
              <w:rPr>
                <w:rFonts w:cs="Arial"/>
                <w:i/>
                <w:iCs/>
                <w:lang w:eastAsia="zh-CN"/>
              </w:rPr>
            </w:pPr>
            <w:r>
              <w:t>Balance due to the operator after approval of final report and based on effective (actual) expenses and Request for Payment with the relevant supporting documents</w:t>
            </w:r>
          </w:p>
        </w:tc>
      </w:tr>
    </w:tbl>
    <w:p w14:paraId="2FF6A91C" w14:textId="1DCBEC29" w:rsidR="006617AC" w:rsidRPr="00694578" w:rsidRDefault="006617AC" w:rsidP="006617AC">
      <w:pPr>
        <w:spacing w:line="240" w:lineRule="auto"/>
        <w:rPr>
          <w:rFonts w:cs="Arial"/>
          <w:lang w:eastAsia="zh-CN"/>
        </w:rPr>
      </w:pPr>
    </w:p>
    <w:tbl>
      <w:tblPr>
        <w:tblW w:w="4712" w:type="pc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6" w:type="dxa"/>
          <w:right w:w="56" w:type="dxa"/>
        </w:tblCellMar>
        <w:tblLook w:val="0000" w:firstRow="0" w:lastRow="0" w:firstColumn="0" w:lastColumn="0" w:noHBand="0" w:noVBand="0"/>
      </w:tblPr>
      <w:tblGrid>
        <w:gridCol w:w="9073"/>
      </w:tblGrid>
      <w:tr w:rsidR="006617AC" w:rsidRPr="00694578" w14:paraId="52A44FB1" w14:textId="77777777" w:rsidTr="00AE4E5E">
        <w:trPr>
          <w:trHeight w:val="70"/>
        </w:trPr>
        <w:tc>
          <w:tcPr>
            <w:tcW w:w="5000" w:type="pct"/>
            <w:tcBorders>
              <w:top w:val="single" w:sz="4" w:space="0" w:color="000000"/>
              <w:bottom w:val="nil"/>
            </w:tcBorders>
            <w:tcMar>
              <w:left w:w="85" w:type="dxa"/>
              <w:right w:w="85" w:type="dxa"/>
            </w:tcMar>
          </w:tcPr>
          <w:p w14:paraId="24C27236" w14:textId="77777777" w:rsidR="006617AC" w:rsidRPr="00472B1F" w:rsidRDefault="006617AC" w:rsidP="00AE4E5E">
            <w:pPr>
              <w:widowControl w:val="0"/>
              <w:spacing w:before="60" w:after="60"/>
              <w:jc w:val="both"/>
              <w:rPr>
                <w:rFonts w:cs="Arial"/>
                <w:i/>
                <w:iCs/>
                <w:lang w:eastAsia="zh-CN"/>
              </w:rPr>
            </w:pPr>
            <w:r w:rsidRPr="00472B1F">
              <w:rPr>
                <w:rFonts w:cs="Arial"/>
                <w:i/>
                <w:iCs/>
                <w:lang w:eastAsia="zh-CN"/>
              </w:rPr>
              <w:t>Project team, including responsibilities of each team member – attach the organization chart if possible</w:t>
            </w:r>
          </w:p>
        </w:tc>
      </w:tr>
      <w:tr w:rsidR="006617AC" w:rsidRPr="00694578" w14:paraId="64377825" w14:textId="77777777" w:rsidTr="00AE4E5E">
        <w:trPr>
          <w:trHeight w:val="20"/>
        </w:trPr>
        <w:tc>
          <w:tcPr>
            <w:tcW w:w="5000" w:type="pct"/>
            <w:tcBorders>
              <w:top w:val="nil"/>
              <w:bottom w:val="single" w:sz="4" w:space="0" w:color="000000"/>
            </w:tcBorders>
            <w:tcMar>
              <w:left w:w="85" w:type="dxa"/>
              <w:right w:w="85" w:type="dxa"/>
            </w:tcMar>
          </w:tcPr>
          <w:p w14:paraId="04921D7C" w14:textId="77777777" w:rsidR="006617AC" w:rsidRPr="00472B1F" w:rsidRDefault="006617AC" w:rsidP="00AE4E5E">
            <w:pPr>
              <w:widowControl w:val="0"/>
              <w:spacing w:before="60"/>
              <w:ind w:left="11" w:hanging="11"/>
              <w:jc w:val="both"/>
              <w:rPr>
                <w:rFonts w:cs="Arial"/>
                <w:i/>
                <w:iCs/>
                <w:lang w:eastAsia="zh-CN"/>
              </w:rPr>
            </w:pPr>
            <w:r w:rsidRPr="00472B1F">
              <w:rPr>
                <w:rFonts w:cs="Arial"/>
                <w:i/>
                <w:iCs/>
                <w:lang w:eastAsia="zh-CN"/>
              </w:rPr>
              <w:t xml:space="preserve">(This section applies to projects over 50,000 USD. CVs </w:t>
            </w:r>
            <w:proofErr w:type="gramStart"/>
            <w:r w:rsidRPr="00472B1F">
              <w:rPr>
                <w:rFonts w:cs="Arial"/>
                <w:i/>
                <w:iCs/>
                <w:lang w:eastAsia="zh-CN"/>
              </w:rPr>
              <w:t>should be submitted</w:t>
            </w:r>
            <w:proofErr w:type="gramEnd"/>
            <w:r w:rsidRPr="00472B1F">
              <w:rPr>
                <w:rFonts w:cs="Arial"/>
                <w:i/>
                <w:iCs/>
                <w:lang w:eastAsia="zh-CN"/>
              </w:rPr>
              <w:t xml:space="preserve"> for team members to be recruited from other DOs or consulting companies.)</w:t>
            </w:r>
          </w:p>
          <w:p w14:paraId="7481CBE6" w14:textId="77777777" w:rsidR="006617AC" w:rsidRPr="00472B1F" w:rsidRDefault="006617AC" w:rsidP="00AE4E5E">
            <w:pPr>
              <w:widowControl w:val="0"/>
              <w:jc w:val="both"/>
              <w:rPr>
                <w:rFonts w:cs="Arial"/>
                <w:i/>
                <w:iCs/>
                <w:lang w:eastAsia="zh-CN"/>
              </w:rPr>
            </w:pPr>
          </w:p>
          <w:p w14:paraId="32783D0D" w14:textId="77777777" w:rsidR="000F3B76" w:rsidRPr="004B2B15" w:rsidRDefault="000F3B76" w:rsidP="000F3B76">
            <w:pPr>
              <w:keepNext/>
              <w:widowControl w:val="0"/>
              <w:ind w:left="28"/>
              <w:jc w:val="both"/>
              <w:rPr>
                <w:rFonts w:cs="Arial"/>
              </w:rPr>
            </w:pPr>
            <w:r w:rsidRPr="004B2B15">
              <w:rPr>
                <w:rFonts w:cs="Arial"/>
              </w:rPr>
              <w:t>Th</w:t>
            </w:r>
            <w:r>
              <w:rPr>
                <w:rFonts w:cs="Arial"/>
              </w:rPr>
              <w:t>e project will be managed by a project t</w:t>
            </w:r>
            <w:r w:rsidRPr="004B2B15">
              <w:rPr>
                <w:rFonts w:cs="Arial"/>
              </w:rPr>
              <w:t xml:space="preserve">eam comprised of: </w:t>
            </w:r>
          </w:p>
          <w:p w14:paraId="49CAF75C" w14:textId="77777777" w:rsidR="000F3B76" w:rsidRPr="004B2B15" w:rsidRDefault="000F3B76" w:rsidP="000F3B76">
            <w:pPr>
              <w:keepNext/>
              <w:widowControl w:val="0"/>
              <w:ind w:left="28"/>
              <w:jc w:val="both"/>
              <w:rPr>
                <w:rFonts w:cs="Arial"/>
              </w:rPr>
            </w:pPr>
          </w:p>
          <w:p w14:paraId="0A8063E2" w14:textId="77777777" w:rsidR="000F3B76" w:rsidRDefault="000F3B76" w:rsidP="000F3B76">
            <w:pPr>
              <w:keepNext/>
              <w:widowControl w:val="0"/>
              <w:numPr>
                <w:ilvl w:val="0"/>
                <w:numId w:val="22"/>
              </w:numPr>
              <w:jc w:val="both"/>
              <w:rPr>
                <w:rFonts w:cs="Arial"/>
              </w:rPr>
            </w:pPr>
            <w:r w:rsidRPr="001F0A0E">
              <w:rPr>
                <w:rFonts w:cs="Arial"/>
              </w:rPr>
              <w:t>Project Manager and Assistant Manager:</w:t>
            </w:r>
            <w:r>
              <w:rPr>
                <w:rFonts w:cs="Arial"/>
              </w:rPr>
              <w:t xml:space="preserve"> will </w:t>
            </w:r>
            <w:r w:rsidRPr="001F0A0E">
              <w:rPr>
                <w:rFonts w:cs="Arial"/>
              </w:rPr>
              <w:t>plan, manage and monitor project impl</w:t>
            </w:r>
            <w:r>
              <w:rPr>
                <w:rFonts w:cs="Arial"/>
              </w:rPr>
              <w:t>ementation. Will supervise the p</w:t>
            </w:r>
            <w:r w:rsidRPr="001F0A0E">
              <w:rPr>
                <w:rFonts w:cs="Arial"/>
              </w:rPr>
              <w:t xml:space="preserve">roject </w:t>
            </w:r>
            <w:r>
              <w:rPr>
                <w:rFonts w:cs="Arial"/>
              </w:rPr>
              <w:t>t</w:t>
            </w:r>
            <w:r w:rsidRPr="001F0A0E">
              <w:rPr>
                <w:rFonts w:cs="Arial"/>
              </w:rPr>
              <w:t>eam and submit required reports to QSF Board of Trustees and senior management.</w:t>
            </w:r>
          </w:p>
          <w:p w14:paraId="7A84984F" w14:textId="77777777" w:rsidR="000F3B76" w:rsidRPr="001F0A0E" w:rsidRDefault="000F3B76" w:rsidP="000F3B76">
            <w:pPr>
              <w:keepNext/>
              <w:widowControl w:val="0"/>
              <w:ind w:left="388"/>
              <w:jc w:val="both"/>
              <w:rPr>
                <w:rFonts w:cs="Arial"/>
              </w:rPr>
            </w:pPr>
          </w:p>
          <w:p w14:paraId="4BD40C47" w14:textId="77777777" w:rsidR="000F3B76" w:rsidRDefault="000F3B76" w:rsidP="000F3B76">
            <w:pPr>
              <w:keepNext/>
              <w:widowControl w:val="0"/>
              <w:numPr>
                <w:ilvl w:val="0"/>
                <w:numId w:val="22"/>
              </w:numPr>
              <w:jc w:val="both"/>
              <w:rPr>
                <w:rFonts w:cs="Arial"/>
              </w:rPr>
            </w:pPr>
            <w:r>
              <w:rPr>
                <w:rFonts w:cs="Arial"/>
              </w:rPr>
              <w:t>Technical Team: three members: i</w:t>
            </w:r>
            <w:r w:rsidRPr="004B2B15">
              <w:rPr>
                <w:rFonts w:cs="Arial"/>
              </w:rPr>
              <w:t xml:space="preserve">nspector, Postal Operations Director, Security and Customs Manager. </w:t>
            </w:r>
            <w:r>
              <w:rPr>
                <w:rFonts w:cs="Arial"/>
              </w:rPr>
              <w:t>Will measure, review and analyse</w:t>
            </w:r>
            <w:r w:rsidRPr="004B2B15">
              <w:rPr>
                <w:rFonts w:cs="Arial"/>
              </w:rPr>
              <w:t xml:space="preserve"> the effect of the project on mail operations/security</w:t>
            </w:r>
            <w:r>
              <w:rPr>
                <w:rFonts w:cs="Arial"/>
              </w:rPr>
              <w:t>/safety</w:t>
            </w:r>
            <w:r w:rsidRPr="004B2B15">
              <w:rPr>
                <w:rFonts w:cs="Arial"/>
              </w:rPr>
              <w:t xml:space="preserve">. </w:t>
            </w:r>
            <w:r>
              <w:rPr>
                <w:rFonts w:cs="Arial"/>
              </w:rPr>
              <w:t>Will ensure</w:t>
            </w:r>
            <w:r w:rsidRPr="004B2B15">
              <w:rPr>
                <w:rFonts w:cs="Arial"/>
              </w:rPr>
              <w:t xml:space="preserve"> proper installation and use of the equipment/materials, </w:t>
            </w:r>
            <w:r>
              <w:rPr>
                <w:rFonts w:cs="Arial"/>
              </w:rPr>
              <w:t>will oversee training and issue a</w:t>
            </w:r>
            <w:r w:rsidRPr="004B2B15">
              <w:rPr>
                <w:rFonts w:cs="Arial"/>
              </w:rPr>
              <w:t xml:space="preserve"> training report.</w:t>
            </w:r>
          </w:p>
          <w:p w14:paraId="20E7EA1E" w14:textId="77777777" w:rsidR="000F3B76" w:rsidRPr="004B2B15" w:rsidRDefault="000F3B76" w:rsidP="000F3B76">
            <w:pPr>
              <w:keepNext/>
              <w:widowControl w:val="0"/>
              <w:jc w:val="both"/>
              <w:rPr>
                <w:rFonts w:cs="Arial"/>
              </w:rPr>
            </w:pPr>
          </w:p>
          <w:p w14:paraId="7C0D5112" w14:textId="77777777" w:rsidR="000F3B76" w:rsidRDefault="000F3B76" w:rsidP="000F3B76">
            <w:pPr>
              <w:keepNext/>
              <w:widowControl w:val="0"/>
              <w:numPr>
                <w:ilvl w:val="0"/>
                <w:numId w:val="22"/>
              </w:numPr>
              <w:jc w:val="both"/>
              <w:rPr>
                <w:rFonts w:cs="Arial"/>
              </w:rPr>
            </w:pPr>
            <w:r>
              <w:rPr>
                <w:rFonts w:cs="Arial"/>
              </w:rPr>
              <w:t>Secretariat: one member:</w:t>
            </w:r>
            <w:r w:rsidRPr="004B2B15">
              <w:rPr>
                <w:rFonts w:cs="Arial"/>
              </w:rPr>
              <w:t xml:space="preserve"> </w:t>
            </w:r>
            <w:r>
              <w:rPr>
                <w:rFonts w:cs="Arial"/>
              </w:rPr>
              <w:t>will prepare and process payments and act as Secretariat for the project t</w:t>
            </w:r>
            <w:r w:rsidRPr="004B2B15">
              <w:rPr>
                <w:rFonts w:cs="Arial"/>
              </w:rPr>
              <w:t>eam</w:t>
            </w:r>
            <w:r>
              <w:rPr>
                <w:rFonts w:cs="Arial"/>
              </w:rPr>
              <w:t>.</w:t>
            </w:r>
          </w:p>
          <w:p w14:paraId="25EC0704" w14:textId="77777777" w:rsidR="000F3B76" w:rsidRPr="004B2B15" w:rsidRDefault="000F3B76" w:rsidP="000F3B76">
            <w:pPr>
              <w:keepNext/>
              <w:widowControl w:val="0"/>
              <w:jc w:val="both"/>
              <w:rPr>
                <w:rFonts w:cs="Arial"/>
              </w:rPr>
            </w:pPr>
          </w:p>
          <w:p w14:paraId="6AD5F872" w14:textId="77777777" w:rsidR="000F3B76" w:rsidRPr="001F0A0E" w:rsidRDefault="000F3B76" w:rsidP="000F3B76">
            <w:pPr>
              <w:keepNext/>
              <w:widowControl w:val="0"/>
              <w:numPr>
                <w:ilvl w:val="0"/>
                <w:numId w:val="22"/>
              </w:numPr>
              <w:jc w:val="both"/>
              <w:rPr>
                <w:szCs w:val="24"/>
              </w:rPr>
            </w:pPr>
            <w:r>
              <w:rPr>
                <w:rFonts w:cs="Arial"/>
              </w:rPr>
              <w:t>Procurement staff: a</w:t>
            </w:r>
            <w:r w:rsidRPr="004B2B15">
              <w:rPr>
                <w:rFonts w:cs="Arial"/>
              </w:rPr>
              <w:t xml:space="preserve"> represent</w:t>
            </w:r>
            <w:r>
              <w:rPr>
                <w:rFonts w:cs="Arial"/>
              </w:rPr>
              <w:t>ative from Procurement Division. Will receive equipment and materials</w:t>
            </w:r>
            <w:r w:rsidRPr="004B2B15">
              <w:rPr>
                <w:rFonts w:cs="Arial"/>
              </w:rPr>
              <w:t xml:space="preserve"> </w:t>
            </w:r>
            <w:r>
              <w:rPr>
                <w:rFonts w:cs="Arial"/>
              </w:rPr>
              <w:t>and ensure</w:t>
            </w:r>
            <w:r w:rsidRPr="004B2B15">
              <w:rPr>
                <w:rFonts w:cs="Arial"/>
              </w:rPr>
              <w:t xml:space="preserve"> conformity with specifications/requirements set </w:t>
            </w:r>
            <w:r>
              <w:rPr>
                <w:rFonts w:cs="Arial"/>
              </w:rPr>
              <w:t>out</w:t>
            </w:r>
            <w:r w:rsidRPr="004B2B15">
              <w:rPr>
                <w:rFonts w:cs="Arial"/>
              </w:rPr>
              <w:t xml:space="preserve"> in the contract.</w:t>
            </w:r>
          </w:p>
          <w:p w14:paraId="2DA91F02" w14:textId="77777777" w:rsidR="006617AC" w:rsidRPr="00472B1F" w:rsidRDefault="006617AC" w:rsidP="00AE4E5E">
            <w:pPr>
              <w:widowControl w:val="0"/>
              <w:jc w:val="both"/>
              <w:rPr>
                <w:rFonts w:cs="Arial"/>
                <w:i/>
                <w:iCs/>
                <w:lang w:eastAsia="zh-CN"/>
              </w:rPr>
            </w:pPr>
          </w:p>
          <w:p w14:paraId="4C17514A" w14:textId="77777777" w:rsidR="006617AC" w:rsidRPr="00472B1F" w:rsidRDefault="006617AC" w:rsidP="00AE4E5E">
            <w:pPr>
              <w:widowControl w:val="0"/>
              <w:jc w:val="both"/>
              <w:rPr>
                <w:rFonts w:cs="Arial"/>
                <w:i/>
                <w:iCs/>
                <w:lang w:eastAsia="zh-CN"/>
              </w:rPr>
            </w:pPr>
          </w:p>
          <w:p w14:paraId="35965B40" w14:textId="77777777" w:rsidR="006617AC" w:rsidRPr="00472B1F" w:rsidRDefault="006617AC" w:rsidP="00AE4E5E">
            <w:pPr>
              <w:widowControl w:val="0"/>
              <w:jc w:val="both"/>
              <w:rPr>
                <w:rFonts w:cs="Arial"/>
                <w:i/>
                <w:iCs/>
                <w:lang w:eastAsia="zh-CN"/>
              </w:rPr>
            </w:pPr>
          </w:p>
        </w:tc>
      </w:tr>
    </w:tbl>
    <w:p w14:paraId="3F0911BC" w14:textId="77777777" w:rsidR="006617AC" w:rsidRPr="00694578" w:rsidRDefault="006617AC" w:rsidP="006617AC">
      <w:pPr>
        <w:widowControl w:val="0"/>
        <w:rPr>
          <w:rFonts w:cs="Arial"/>
          <w:b/>
          <w:bCs/>
          <w:lang w:eastAsia="zh-CN"/>
        </w:rPr>
      </w:pPr>
    </w:p>
    <w:p w14:paraId="59FA4185" w14:textId="77777777" w:rsidR="006617AC" w:rsidRPr="00694578" w:rsidRDefault="006617AC" w:rsidP="006617AC">
      <w:pPr>
        <w:widowControl w:val="0"/>
        <w:rPr>
          <w:rFonts w:cs="Arial"/>
          <w:b/>
          <w:bCs/>
          <w:lang w:eastAsia="zh-CN"/>
        </w:rPr>
      </w:pPr>
    </w:p>
    <w:p w14:paraId="70B07E8E" w14:textId="77777777" w:rsidR="006617AC" w:rsidRPr="00694578" w:rsidRDefault="006617AC" w:rsidP="006617AC">
      <w:pPr>
        <w:widowControl w:val="0"/>
        <w:rPr>
          <w:rFonts w:cs="Arial"/>
          <w:lang w:eastAsia="zh-CN"/>
        </w:rPr>
      </w:pPr>
      <w:r w:rsidRPr="00694578">
        <w:rPr>
          <w:rFonts w:cs="Arial"/>
          <w:b/>
          <w:bCs/>
          <w:lang w:eastAsia="zh-CN"/>
        </w:rPr>
        <w:t>4</w:t>
      </w:r>
      <w:r w:rsidRPr="00694578">
        <w:rPr>
          <w:rFonts w:cs="Arial"/>
          <w:b/>
          <w:bCs/>
          <w:lang w:eastAsia="zh-CN"/>
        </w:rPr>
        <w:tab/>
        <w:t>Financing/financial management</w:t>
      </w:r>
      <w:r w:rsidRPr="00694578">
        <w:rPr>
          <w:rFonts w:cs="Arial"/>
          <w:bCs/>
          <w:lang w:eastAsia="zh-CN"/>
        </w:rPr>
        <w:t xml:space="preserve"> </w:t>
      </w:r>
    </w:p>
    <w:p w14:paraId="3DF3F55D" w14:textId="77777777" w:rsidR="006617AC" w:rsidRPr="00694578" w:rsidRDefault="006617AC" w:rsidP="006617AC">
      <w:pPr>
        <w:widowControl w:val="0"/>
        <w:rPr>
          <w:rFonts w:cs="Arial"/>
          <w:i/>
          <w:iCs/>
          <w:lang w:eastAsia="zh-CN"/>
        </w:rPr>
      </w:pPr>
    </w:p>
    <w:p w14:paraId="5318BA4A" w14:textId="77777777" w:rsidR="006617AC" w:rsidRPr="00694578" w:rsidRDefault="006617AC" w:rsidP="006617AC">
      <w:pPr>
        <w:widowControl w:val="0"/>
        <w:rPr>
          <w:rFonts w:cs="Arial"/>
          <w:i/>
          <w:iCs/>
          <w:lang w:eastAsia="zh-CN"/>
        </w:rPr>
      </w:pPr>
      <w:r w:rsidRPr="00694578">
        <w:rPr>
          <w:rFonts w:cs="Arial"/>
          <w:i/>
          <w:iCs/>
          <w:lang w:eastAsia="zh-CN"/>
        </w:rPr>
        <w:t>4.1</w:t>
      </w:r>
      <w:r w:rsidRPr="00694578">
        <w:rPr>
          <w:rFonts w:cs="Arial"/>
          <w:i/>
          <w:iCs/>
          <w:lang w:eastAsia="zh-CN"/>
        </w:rPr>
        <w:tab/>
        <w:t>Budget</w:t>
      </w:r>
    </w:p>
    <w:p w14:paraId="76AF89FD" w14:textId="77777777" w:rsidR="006617AC" w:rsidRPr="00472B1F" w:rsidRDefault="006617AC" w:rsidP="006617AC">
      <w:pPr>
        <w:widowControl w:val="0"/>
        <w:rPr>
          <w:rFonts w:cs="Arial"/>
          <w:bCs/>
          <w:i/>
          <w:lang w:eastAsia="zh-CN"/>
        </w:rPr>
      </w:pPr>
    </w:p>
    <w:p w14:paraId="474D9856" w14:textId="77777777" w:rsidR="006617AC" w:rsidRPr="00472B1F" w:rsidRDefault="006617AC" w:rsidP="006617AC">
      <w:pPr>
        <w:widowControl w:val="0"/>
        <w:rPr>
          <w:rFonts w:cs="Arial"/>
          <w:bCs/>
          <w:i/>
          <w:lang w:eastAsia="zh-CN"/>
        </w:rPr>
      </w:pPr>
      <w:r w:rsidRPr="00472B1F">
        <w:rPr>
          <w:rFonts w:cs="Arial"/>
          <w:bCs/>
          <w:i/>
          <w:lang w:eastAsia="zh-CN"/>
        </w:rPr>
        <w:t xml:space="preserve">(Detail how much the project will cost and how the money </w:t>
      </w:r>
      <w:proofErr w:type="gramStart"/>
      <w:r w:rsidRPr="00472B1F">
        <w:rPr>
          <w:rFonts w:cs="Arial"/>
          <w:bCs/>
          <w:i/>
          <w:lang w:eastAsia="zh-CN"/>
        </w:rPr>
        <w:t>will be spent</w:t>
      </w:r>
      <w:proofErr w:type="gramEnd"/>
      <w:r w:rsidRPr="00472B1F">
        <w:rPr>
          <w:rFonts w:cs="Arial"/>
          <w:bCs/>
          <w:i/>
          <w:lang w:eastAsia="zh-CN"/>
        </w:rPr>
        <w:t>. All cost estimates should be in USD)</w:t>
      </w:r>
    </w:p>
    <w:p w14:paraId="06D9E49A" w14:textId="77777777" w:rsidR="006617AC" w:rsidRPr="00694578" w:rsidRDefault="006617AC" w:rsidP="006617AC">
      <w:pPr>
        <w:widowControl w:val="0"/>
        <w:rPr>
          <w:rFonts w:cs="Arial"/>
          <w:bCs/>
          <w:i/>
          <w:lang w:eastAsia="zh-CN"/>
        </w:rPr>
      </w:pPr>
    </w:p>
    <w:p w14:paraId="702394C0" w14:textId="77777777" w:rsidR="006617AC" w:rsidRPr="00694578" w:rsidRDefault="006617AC" w:rsidP="006617AC">
      <w:pPr>
        <w:widowControl w:val="0"/>
        <w:tabs>
          <w:tab w:val="left" w:pos="567"/>
        </w:tabs>
        <w:rPr>
          <w:rFonts w:cs="Arial"/>
          <w:lang w:eastAsia="zh-CN"/>
        </w:rPr>
      </w:pPr>
      <w:r w:rsidRPr="00694578">
        <w:rPr>
          <w:rFonts w:cs="Arial"/>
          <w:lang w:eastAsia="zh-CN"/>
        </w:rPr>
        <w:t>4.1.1</w:t>
      </w:r>
      <w:r w:rsidRPr="00694578">
        <w:rPr>
          <w:rFonts w:cs="Arial"/>
          <w:lang w:eastAsia="zh-CN"/>
        </w:rPr>
        <w:tab/>
        <w:t>Cost summary</w:t>
      </w:r>
      <w:r w:rsidRPr="00694578">
        <w:rPr>
          <w:rFonts w:cs="Arial"/>
          <w:bCs/>
          <w:lang w:eastAsia="zh-CN"/>
        </w:rPr>
        <w:t xml:space="preserve"> </w:t>
      </w:r>
    </w:p>
    <w:p w14:paraId="200E7B6B" w14:textId="77777777" w:rsidR="006617AC" w:rsidRPr="00694578" w:rsidRDefault="006617AC" w:rsidP="006617AC">
      <w:pPr>
        <w:widowControl w:val="0"/>
        <w:rPr>
          <w:rFonts w:cs="Arial"/>
          <w:bCs/>
          <w:i/>
          <w:lang w:eastAsia="zh-CN"/>
        </w:rPr>
      </w:pPr>
    </w:p>
    <w:p w14:paraId="66A18079" w14:textId="77777777" w:rsidR="006617AC" w:rsidRPr="00472B1F" w:rsidRDefault="006617AC" w:rsidP="006617AC">
      <w:pPr>
        <w:widowControl w:val="0"/>
        <w:rPr>
          <w:rFonts w:cs="Arial"/>
          <w:bCs/>
          <w:i/>
          <w:lang w:eastAsia="zh-CN"/>
        </w:rPr>
      </w:pPr>
      <w:r w:rsidRPr="00472B1F">
        <w:rPr>
          <w:rFonts w:cs="Arial"/>
          <w:bCs/>
          <w:i/>
          <w:lang w:eastAsia="zh-CN"/>
        </w:rPr>
        <w:t>(This summary is a compilation of the amounts from sub-sections A, B, C, D, E and F below.)</w:t>
      </w:r>
    </w:p>
    <w:p w14:paraId="5CCAA288" w14:textId="77777777" w:rsidR="006617AC" w:rsidRPr="00694578" w:rsidRDefault="006617AC" w:rsidP="006617AC">
      <w:pPr>
        <w:widowControl w:val="0"/>
        <w:rPr>
          <w:rFonts w:cs="Arial"/>
          <w:bCs/>
          <w:i/>
          <w:lang w:eastAsia="zh-CN"/>
        </w:rPr>
      </w:pPr>
    </w:p>
    <w:tbl>
      <w:tblPr>
        <w:tblW w:w="5000" w:type="pct"/>
        <w:tblCellMar>
          <w:left w:w="56" w:type="dxa"/>
          <w:right w:w="56" w:type="dxa"/>
        </w:tblCellMar>
        <w:tblLook w:val="0000" w:firstRow="0" w:lastRow="0" w:firstColumn="0" w:lastColumn="0" w:noHBand="0" w:noVBand="0"/>
      </w:tblPr>
      <w:tblGrid>
        <w:gridCol w:w="563"/>
        <w:gridCol w:w="5095"/>
        <w:gridCol w:w="1987"/>
        <w:gridCol w:w="1983"/>
      </w:tblGrid>
      <w:tr w:rsidR="006617AC" w:rsidRPr="00694578" w14:paraId="1EE77F7F"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CA2FEB" w14:textId="77777777" w:rsidR="006617AC" w:rsidRPr="00694578" w:rsidRDefault="006617AC" w:rsidP="00AE4E5E">
            <w:pPr>
              <w:widowControl w:val="0"/>
              <w:spacing w:before="60" w:after="60" w:line="240" w:lineRule="auto"/>
              <w:rPr>
                <w:rFonts w:cs="Arial"/>
                <w:bCs/>
                <w:i/>
                <w:lang w:eastAsia="zh-CN"/>
              </w:rPr>
            </w:pPr>
            <w:bookmarkStart w:id="4" w:name="TAB5"/>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9D3585" w14:textId="77777777" w:rsidR="006617AC" w:rsidRPr="00694578" w:rsidRDefault="006617AC" w:rsidP="00AE4E5E">
            <w:pPr>
              <w:widowControl w:val="0"/>
              <w:tabs>
                <w:tab w:val="center" w:pos="4536"/>
                <w:tab w:val="right" w:pos="9072"/>
              </w:tabs>
              <w:spacing w:before="60" w:after="60" w:line="240" w:lineRule="auto"/>
              <w:rPr>
                <w:rFonts w:cs="Arial"/>
                <w:bCs/>
                <w:i/>
                <w:lang w:eastAsia="zh-CN"/>
              </w:rPr>
            </w:pPr>
            <w:r w:rsidRPr="00694578">
              <w:rPr>
                <w:rFonts w:cs="Arial"/>
                <w:bCs/>
                <w:i/>
                <w:lang w:eastAsia="zh-CN"/>
              </w:rPr>
              <w:t>Cost element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1AFF6B" w14:textId="77777777" w:rsidR="006617AC" w:rsidRPr="00694578" w:rsidRDefault="006617AC" w:rsidP="00AE4E5E">
            <w:pPr>
              <w:widowControl w:val="0"/>
              <w:spacing w:before="60" w:after="60" w:line="240" w:lineRule="auto"/>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C56604" w14:textId="77777777" w:rsidR="006617AC" w:rsidRPr="00694578" w:rsidRDefault="006617AC" w:rsidP="00AE4E5E">
            <w:pPr>
              <w:widowControl w:val="0"/>
              <w:spacing w:before="60" w:after="60" w:line="240" w:lineRule="auto"/>
              <w:jc w:val="right"/>
              <w:rPr>
                <w:rFonts w:cs="Arial"/>
                <w:bCs/>
                <w:i/>
                <w:lang w:eastAsia="zh-CN"/>
              </w:rPr>
            </w:pPr>
            <w:r w:rsidRPr="00694578">
              <w:rPr>
                <w:rFonts w:cs="Arial"/>
                <w:bCs/>
                <w:i/>
                <w:lang w:eastAsia="zh-CN"/>
              </w:rPr>
              <w:t>Other resources</w:t>
            </w:r>
          </w:p>
        </w:tc>
      </w:tr>
      <w:tr w:rsidR="006617AC" w:rsidRPr="00694578" w14:paraId="1F0575B0"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12EF06"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A</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688263"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Vehicle</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5ED534"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25D913"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7E0C0B65"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8094DD"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B</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DBB767"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Equipment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17D171" w14:textId="77777777" w:rsidR="006617AC" w:rsidRPr="00694578" w:rsidRDefault="000F3B76" w:rsidP="00AE4E5E">
            <w:pPr>
              <w:widowControl w:val="0"/>
              <w:spacing w:before="60" w:after="60" w:line="240" w:lineRule="auto"/>
              <w:jc w:val="right"/>
              <w:rPr>
                <w:rFonts w:cs="Arial"/>
                <w:lang w:eastAsia="zh-CN"/>
              </w:rPr>
            </w:pPr>
            <w:r>
              <w:rPr>
                <w:rFonts w:cs="Arial"/>
                <w:lang w:eastAsia="zh-CN"/>
              </w:rPr>
              <w:t>60,000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CAD2F7"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234E2AC1"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1E0E57"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C</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18E1C5"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9A04F3"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BCDBEE"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13310CE1"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CAFA2B"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D</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EC051B"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Training</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8CD393" w14:textId="77777777" w:rsidR="006617AC" w:rsidRPr="00694578" w:rsidRDefault="000F3B76" w:rsidP="00AE4E5E">
            <w:pPr>
              <w:widowControl w:val="0"/>
              <w:spacing w:before="60" w:after="60" w:line="240" w:lineRule="auto"/>
              <w:jc w:val="right"/>
              <w:rPr>
                <w:rFonts w:cs="Arial"/>
                <w:lang w:eastAsia="zh-CN"/>
              </w:rPr>
            </w:pPr>
            <w:r>
              <w:rPr>
                <w:rFonts w:cs="Arial"/>
                <w:lang w:eastAsia="zh-CN"/>
              </w:rPr>
              <w:t>5,000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9D5E22"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5D8FDF7E"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C7D500"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E</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4342D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Labour, allowances and travel costs</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5B68ADF0" w14:textId="77777777" w:rsidR="006617AC" w:rsidRPr="00694578" w:rsidRDefault="006617AC" w:rsidP="00AE4E5E">
            <w:pPr>
              <w:widowControl w:val="0"/>
              <w:spacing w:before="60" w:after="60" w:line="240" w:lineRule="auto"/>
              <w:jc w:val="right"/>
              <w:rPr>
                <w:rFonts w:cs="Arial"/>
                <w:lang w:eastAsia="zh-CN"/>
              </w:rPr>
            </w:pPr>
            <w:r w:rsidRPr="00694578">
              <w:rPr>
                <w:rFonts w:cs="Arial"/>
                <w:lang w:eastAsia="zh-CN"/>
              </w:rPr>
              <w:t>Not applicable</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E5BCFB"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08D1A3E7"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7DDDB4"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F</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AF490A"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Others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91C7D7"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AC80B0"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31D72F72" w14:textId="77777777" w:rsidTr="00AE4E5E">
        <w:trPr>
          <w:cantSplit/>
          <w:trHeight w:val="20"/>
        </w:trPr>
        <w:tc>
          <w:tcPr>
            <w:tcW w:w="292" w:type="pct"/>
            <w:tcBorders>
              <w:top w:val="single" w:sz="4" w:space="0" w:color="auto"/>
            </w:tcBorders>
            <w:shd w:val="clear" w:color="auto" w:fill="auto"/>
            <w:tcMar>
              <w:left w:w="85" w:type="dxa"/>
              <w:right w:w="85" w:type="dxa"/>
            </w:tcMar>
          </w:tcPr>
          <w:p w14:paraId="6D897EBA" w14:textId="77777777" w:rsidR="006617AC" w:rsidRPr="00694578" w:rsidRDefault="006617AC" w:rsidP="00AE4E5E">
            <w:pPr>
              <w:widowControl w:val="0"/>
              <w:spacing w:before="60" w:after="60" w:line="240" w:lineRule="auto"/>
              <w:jc w:val="right"/>
              <w:rPr>
                <w:rFonts w:cs="Arial"/>
                <w:lang w:eastAsia="zh-CN"/>
              </w:rPr>
            </w:pPr>
          </w:p>
        </w:tc>
        <w:tc>
          <w:tcPr>
            <w:tcW w:w="2646" w:type="pct"/>
            <w:tcBorders>
              <w:top w:val="single" w:sz="4" w:space="0" w:color="auto"/>
              <w:right w:val="single" w:sz="4" w:space="0" w:color="auto"/>
            </w:tcBorders>
            <w:shd w:val="clear" w:color="auto" w:fill="auto"/>
            <w:tcMar>
              <w:left w:w="85" w:type="dxa"/>
              <w:right w:w="85" w:type="dxa"/>
            </w:tcMar>
          </w:tcPr>
          <w:p w14:paraId="4ECF8D0C" w14:textId="77777777" w:rsidR="006617AC" w:rsidRPr="00694578" w:rsidRDefault="006617AC" w:rsidP="00AE4E5E">
            <w:pPr>
              <w:widowControl w:val="0"/>
              <w:spacing w:before="60" w:after="60" w:line="240" w:lineRule="auto"/>
              <w:jc w:val="right"/>
              <w:rPr>
                <w:rFonts w:cs="Arial"/>
                <w:b/>
                <w:bCs/>
                <w:lang w:eastAsia="zh-CN"/>
              </w:rPr>
            </w:pPr>
            <w:r w:rsidRPr="00694578">
              <w:rPr>
                <w:rFonts w:cs="Arial"/>
                <w:b/>
                <w:bCs/>
                <w:lang w:eastAsia="zh-CN"/>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62D95C" w14:textId="77777777" w:rsidR="006617AC" w:rsidRPr="00694578" w:rsidRDefault="00A661DF" w:rsidP="00AE4E5E">
            <w:pPr>
              <w:widowControl w:val="0"/>
              <w:spacing w:before="60" w:after="60" w:line="240" w:lineRule="auto"/>
              <w:jc w:val="right"/>
              <w:rPr>
                <w:rFonts w:cs="Arial"/>
                <w:b/>
                <w:bCs/>
                <w:lang w:eastAsia="zh-CN"/>
              </w:rPr>
            </w:pPr>
            <w:r>
              <w:rPr>
                <w:rFonts w:cs="Arial"/>
                <w:b/>
                <w:bCs/>
                <w:lang w:eastAsia="zh-CN"/>
              </w:rPr>
              <w:t>65,000</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394349" w14:textId="77777777" w:rsidR="006617AC" w:rsidRPr="00694578" w:rsidRDefault="006617AC" w:rsidP="00AE4E5E">
            <w:pPr>
              <w:widowControl w:val="0"/>
              <w:spacing w:before="60" w:after="60" w:line="240" w:lineRule="auto"/>
              <w:jc w:val="right"/>
              <w:rPr>
                <w:rFonts w:cs="Arial"/>
                <w:b/>
                <w:bCs/>
                <w:lang w:eastAsia="zh-CN"/>
              </w:rPr>
            </w:pPr>
          </w:p>
        </w:tc>
      </w:tr>
      <w:bookmarkEnd w:id="4"/>
    </w:tbl>
    <w:p w14:paraId="2743FFC8" w14:textId="77777777" w:rsidR="006617AC" w:rsidRPr="00694578" w:rsidRDefault="006617AC" w:rsidP="006617AC">
      <w:pPr>
        <w:widowControl w:val="0"/>
        <w:tabs>
          <w:tab w:val="center" w:pos="4536"/>
          <w:tab w:val="right" w:pos="9072"/>
        </w:tabs>
        <w:spacing w:line="240" w:lineRule="auto"/>
        <w:rPr>
          <w:rFonts w:cs="Arial"/>
          <w:lang w:eastAsia="zh-CN"/>
        </w:rPr>
      </w:pPr>
    </w:p>
    <w:p w14:paraId="76B86D8D" w14:textId="77777777" w:rsidR="006617AC" w:rsidRPr="00694578" w:rsidRDefault="006617AC" w:rsidP="006617AC">
      <w:pPr>
        <w:widowControl w:val="0"/>
        <w:spacing w:line="240" w:lineRule="auto"/>
        <w:rPr>
          <w:rFonts w:cs="Arial"/>
          <w:lang w:eastAsia="zh-CN"/>
        </w:rPr>
      </w:pPr>
      <w:r w:rsidRPr="00694578">
        <w:rPr>
          <w:rFonts w:cs="Arial"/>
          <w:lang w:eastAsia="zh-CN"/>
        </w:rPr>
        <w:t>4.1.2</w:t>
      </w:r>
      <w:r w:rsidRPr="00694578">
        <w:rPr>
          <w:rFonts w:cs="Arial"/>
          <w:lang w:eastAsia="zh-CN"/>
        </w:rPr>
        <w:tab/>
        <w:t>Cost breakdown</w:t>
      </w:r>
      <w:r w:rsidRPr="00694578">
        <w:rPr>
          <w:rFonts w:cs="Arial"/>
          <w:bCs/>
          <w:lang w:eastAsia="zh-CN"/>
        </w:rPr>
        <w:t xml:space="preserve"> </w:t>
      </w:r>
    </w:p>
    <w:p w14:paraId="1C4FA885" w14:textId="77777777" w:rsidR="006617AC" w:rsidRPr="00694578" w:rsidRDefault="006617AC" w:rsidP="006617AC">
      <w:pPr>
        <w:widowControl w:val="0"/>
        <w:tabs>
          <w:tab w:val="center" w:pos="4536"/>
          <w:tab w:val="right" w:pos="9072"/>
        </w:tabs>
        <w:spacing w:line="240" w:lineRule="auto"/>
        <w:rPr>
          <w:rFonts w:cs="Arial"/>
          <w:lang w:eastAsia="zh-CN"/>
        </w:rPr>
      </w:pPr>
    </w:p>
    <w:p w14:paraId="3700B82E" w14:textId="77777777" w:rsidR="006617AC" w:rsidRPr="00694578" w:rsidRDefault="006617AC" w:rsidP="006617AC">
      <w:pPr>
        <w:widowControl w:val="0"/>
        <w:spacing w:line="240" w:lineRule="auto"/>
        <w:rPr>
          <w:rFonts w:cs="Arial"/>
          <w:i/>
          <w:iCs/>
          <w:lang w:eastAsia="zh-CN"/>
        </w:rPr>
      </w:pPr>
      <w:r w:rsidRPr="00694578">
        <w:rPr>
          <w:rFonts w:cs="Arial"/>
          <w:i/>
          <w:iCs/>
          <w:lang w:eastAsia="zh-CN"/>
        </w:rPr>
        <w:t>A.</w:t>
      </w:r>
      <w:r w:rsidRPr="00694578">
        <w:rPr>
          <w:rFonts w:cs="Arial"/>
          <w:i/>
          <w:iCs/>
          <w:lang w:eastAsia="zh-CN"/>
        </w:rPr>
        <w:tab/>
        <w:t xml:space="preserve">Vehicles </w:t>
      </w:r>
    </w:p>
    <w:p w14:paraId="31A68997" w14:textId="77777777" w:rsidR="006617AC" w:rsidRPr="00694578" w:rsidRDefault="006617AC" w:rsidP="006617AC">
      <w:pPr>
        <w:widowControl w:val="0"/>
        <w:jc w:val="both"/>
        <w:rPr>
          <w:rFonts w:cs="Arial"/>
          <w:i/>
          <w:lang w:eastAsia="zh-CN"/>
        </w:rPr>
      </w:pPr>
    </w:p>
    <w:p w14:paraId="5CF92744" w14:textId="77777777" w:rsidR="006617AC" w:rsidRPr="00472B1F" w:rsidRDefault="006617AC" w:rsidP="006617AC">
      <w:pPr>
        <w:widowControl w:val="0"/>
        <w:jc w:val="both"/>
        <w:rPr>
          <w:rFonts w:cs="Arial"/>
          <w:i/>
          <w:lang w:eastAsia="zh-CN"/>
        </w:rPr>
      </w:pPr>
      <w:r w:rsidRPr="00472B1F">
        <w:rPr>
          <w:rFonts w:cs="Arial"/>
          <w:i/>
          <w:lang w:eastAsia="zh-CN"/>
        </w:rPr>
        <w:t>(For delivery vehicles, p</w:t>
      </w:r>
      <w:r w:rsidRPr="00472B1F">
        <w:rPr>
          <w:rFonts w:cs="Arial"/>
          <w:i/>
        </w:rPr>
        <w:t>rovide information on type and capacity, e.g. 150 cc motorcycle, 150 cc motorized tricycle. For conveyance of mail, provide type and tonnage of vehicle, e.g. 1.5 tonne van, 5 tonne truck, mini</w:t>
      </w:r>
      <w:r w:rsidRPr="00472B1F">
        <w:rPr>
          <w:rFonts w:cs="Arial"/>
          <w:i/>
        </w:rPr>
        <w:softHyphen/>
        <w:t>bus. Include details of modifications or customizations required, e.g. construction of lockable panel box for motorcycles, installation of security grille for mail vans, installation of tail lift in trucks. Accessories can be included for the first year of maintenance/repair. Insurance, maintenance packages and branding and market</w:t>
      </w:r>
      <w:r w:rsidRPr="00472B1F">
        <w:rPr>
          <w:rFonts w:cs="Arial"/>
          <w:i/>
        </w:rPr>
        <w:softHyphen/>
        <w:t>ing can be included as a one-time cost.)</w:t>
      </w:r>
    </w:p>
    <w:p w14:paraId="5D644B7F"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1"/>
        <w:gridCol w:w="3726"/>
        <w:gridCol w:w="840"/>
        <w:gridCol w:w="1531"/>
        <w:gridCol w:w="1485"/>
        <w:gridCol w:w="1485"/>
      </w:tblGrid>
      <w:tr w:rsidR="006617AC" w:rsidRPr="00694578" w14:paraId="6E611003" w14:textId="77777777" w:rsidTr="00AE4E5E">
        <w:trPr>
          <w:trHeight w:val="284"/>
        </w:trPr>
        <w:tc>
          <w:tcPr>
            <w:tcW w:w="292" w:type="pct"/>
            <w:tcMar>
              <w:left w:w="85" w:type="dxa"/>
              <w:right w:w="85" w:type="dxa"/>
            </w:tcMar>
          </w:tcPr>
          <w:p w14:paraId="6BB12146" w14:textId="77777777" w:rsidR="006617AC" w:rsidRPr="00694578" w:rsidRDefault="006617AC" w:rsidP="00AE4E5E">
            <w:pPr>
              <w:widowControl w:val="0"/>
              <w:spacing w:before="60" w:after="60" w:line="240" w:lineRule="auto"/>
              <w:rPr>
                <w:rFonts w:cs="Arial"/>
                <w:bCs/>
                <w:i/>
                <w:iCs/>
                <w:lang w:eastAsia="zh-CN"/>
              </w:rPr>
            </w:pPr>
            <w:r w:rsidRPr="00694578">
              <w:rPr>
                <w:rFonts w:cs="Arial"/>
                <w:bCs/>
                <w:i/>
                <w:iCs/>
                <w:lang w:eastAsia="zh-CN"/>
              </w:rPr>
              <w:t>No.</w:t>
            </w:r>
          </w:p>
        </w:tc>
        <w:tc>
          <w:tcPr>
            <w:tcW w:w="1935" w:type="pct"/>
            <w:tcMar>
              <w:left w:w="85" w:type="dxa"/>
              <w:right w:w="85" w:type="dxa"/>
            </w:tcMar>
          </w:tcPr>
          <w:p w14:paraId="055667FB" w14:textId="77777777" w:rsidR="006617AC" w:rsidRPr="00694578" w:rsidRDefault="006617AC" w:rsidP="00AE4E5E">
            <w:pPr>
              <w:widowControl w:val="0"/>
              <w:spacing w:before="60" w:after="60" w:line="240" w:lineRule="auto"/>
              <w:rPr>
                <w:rFonts w:cs="Arial"/>
                <w:bCs/>
                <w:i/>
                <w:iCs/>
                <w:lang w:eastAsia="zh-CN"/>
              </w:rPr>
            </w:pPr>
            <w:r w:rsidRPr="00694578">
              <w:rPr>
                <w:rFonts w:cs="Arial"/>
                <w:bCs/>
                <w:i/>
                <w:iCs/>
                <w:lang w:eastAsia="zh-CN"/>
              </w:rPr>
              <w:t>Vehicle (do not specify the brand)</w:t>
            </w:r>
          </w:p>
        </w:tc>
        <w:tc>
          <w:tcPr>
            <w:tcW w:w="436" w:type="pct"/>
            <w:tcMar>
              <w:left w:w="85" w:type="dxa"/>
              <w:right w:w="85" w:type="dxa"/>
            </w:tcMar>
          </w:tcPr>
          <w:p w14:paraId="5EDFAAE0"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Units</w:t>
            </w:r>
          </w:p>
        </w:tc>
        <w:tc>
          <w:tcPr>
            <w:tcW w:w="795" w:type="pct"/>
            <w:tcMar>
              <w:left w:w="85" w:type="dxa"/>
              <w:right w:w="85" w:type="dxa"/>
            </w:tcMar>
          </w:tcPr>
          <w:p w14:paraId="45AB3109"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771" w:type="pct"/>
            <w:shd w:val="clear" w:color="auto" w:fill="auto"/>
            <w:tcMar>
              <w:left w:w="85" w:type="dxa"/>
              <w:right w:w="85" w:type="dxa"/>
            </w:tcMar>
          </w:tcPr>
          <w:p w14:paraId="5385020E"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771" w:type="pct"/>
            <w:shd w:val="clear" w:color="auto" w:fill="auto"/>
            <w:tcMar>
              <w:left w:w="85" w:type="dxa"/>
              <w:right w:w="85" w:type="dxa"/>
            </w:tcMar>
          </w:tcPr>
          <w:p w14:paraId="30ACC07C"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Own/other resources</w:t>
            </w:r>
          </w:p>
        </w:tc>
      </w:tr>
      <w:tr w:rsidR="006617AC" w:rsidRPr="00694578" w14:paraId="75734C98" w14:textId="77777777" w:rsidTr="00AE4E5E">
        <w:trPr>
          <w:trHeight w:val="284"/>
        </w:trPr>
        <w:tc>
          <w:tcPr>
            <w:tcW w:w="292" w:type="pct"/>
            <w:tcMar>
              <w:left w:w="85" w:type="dxa"/>
              <w:right w:w="85" w:type="dxa"/>
            </w:tcMar>
          </w:tcPr>
          <w:p w14:paraId="1CB0416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1</w:t>
            </w:r>
          </w:p>
        </w:tc>
        <w:tc>
          <w:tcPr>
            <w:tcW w:w="1935" w:type="pct"/>
            <w:tcMar>
              <w:left w:w="85" w:type="dxa"/>
              <w:right w:w="85" w:type="dxa"/>
            </w:tcMar>
          </w:tcPr>
          <w:p w14:paraId="30CA894D" w14:textId="77777777" w:rsidR="006617AC" w:rsidRPr="00694578" w:rsidRDefault="006617AC" w:rsidP="00AE4E5E">
            <w:pPr>
              <w:widowControl w:val="0"/>
              <w:spacing w:before="60" w:after="60" w:line="240" w:lineRule="auto"/>
              <w:rPr>
                <w:rFonts w:cs="Arial"/>
                <w:lang w:eastAsia="zh-CN"/>
              </w:rPr>
            </w:pPr>
          </w:p>
        </w:tc>
        <w:tc>
          <w:tcPr>
            <w:tcW w:w="436" w:type="pct"/>
            <w:tcMar>
              <w:left w:w="85" w:type="dxa"/>
              <w:right w:w="85" w:type="dxa"/>
            </w:tcMar>
          </w:tcPr>
          <w:p w14:paraId="65022A3C" w14:textId="77777777" w:rsidR="006617AC" w:rsidRPr="00694578" w:rsidRDefault="006617AC" w:rsidP="00AE4E5E">
            <w:pPr>
              <w:widowControl w:val="0"/>
              <w:spacing w:before="60" w:after="60" w:line="240" w:lineRule="auto"/>
              <w:jc w:val="right"/>
              <w:rPr>
                <w:rFonts w:cs="Arial"/>
                <w:lang w:eastAsia="zh-CN"/>
              </w:rPr>
            </w:pPr>
          </w:p>
        </w:tc>
        <w:tc>
          <w:tcPr>
            <w:tcW w:w="795" w:type="pct"/>
            <w:tcMar>
              <w:left w:w="85" w:type="dxa"/>
              <w:right w:w="85" w:type="dxa"/>
            </w:tcMar>
          </w:tcPr>
          <w:p w14:paraId="1F1B22C8"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6F12041B"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21347B84"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20332541" w14:textId="77777777" w:rsidTr="00AE4E5E">
        <w:trPr>
          <w:trHeight w:val="284"/>
        </w:trPr>
        <w:tc>
          <w:tcPr>
            <w:tcW w:w="292" w:type="pct"/>
            <w:tcMar>
              <w:left w:w="85" w:type="dxa"/>
              <w:right w:w="85" w:type="dxa"/>
            </w:tcMar>
          </w:tcPr>
          <w:p w14:paraId="634E54A9"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2</w:t>
            </w:r>
          </w:p>
        </w:tc>
        <w:tc>
          <w:tcPr>
            <w:tcW w:w="1935" w:type="pct"/>
            <w:tcMar>
              <w:left w:w="85" w:type="dxa"/>
              <w:right w:w="85" w:type="dxa"/>
            </w:tcMar>
          </w:tcPr>
          <w:p w14:paraId="4F12B188" w14:textId="77777777" w:rsidR="006617AC" w:rsidRPr="00694578" w:rsidRDefault="006617AC" w:rsidP="00AE4E5E">
            <w:pPr>
              <w:widowControl w:val="0"/>
              <w:spacing w:before="60" w:after="60" w:line="240" w:lineRule="auto"/>
              <w:rPr>
                <w:rFonts w:cs="Arial"/>
                <w:lang w:eastAsia="zh-CN"/>
              </w:rPr>
            </w:pPr>
          </w:p>
        </w:tc>
        <w:tc>
          <w:tcPr>
            <w:tcW w:w="436" w:type="pct"/>
            <w:tcMar>
              <w:left w:w="85" w:type="dxa"/>
              <w:right w:w="85" w:type="dxa"/>
            </w:tcMar>
          </w:tcPr>
          <w:p w14:paraId="1B319BF4" w14:textId="77777777" w:rsidR="006617AC" w:rsidRPr="00694578" w:rsidRDefault="006617AC" w:rsidP="00AE4E5E">
            <w:pPr>
              <w:widowControl w:val="0"/>
              <w:spacing w:before="60" w:after="60" w:line="240" w:lineRule="auto"/>
              <w:jc w:val="right"/>
              <w:rPr>
                <w:rFonts w:cs="Arial"/>
                <w:lang w:eastAsia="zh-CN"/>
              </w:rPr>
            </w:pPr>
          </w:p>
        </w:tc>
        <w:tc>
          <w:tcPr>
            <w:tcW w:w="795" w:type="pct"/>
            <w:tcMar>
              <w:left w:w="85" w:type="dxa"/>
              <w:right w:w="85" w:type="dxa"/>
            </w:tcMar>
          </w:tcPr>
          <w:p w14:paraId="5938A88B"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6DA6D295"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33E98229"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0ABA38D3" w14:textId="77777777" w:rsidTr="00AE4E5E">
        <w:trPr>
          <w:trHeight w:val="284"/>
        </w:trPr>
        <w:tc>
          <w:tcPr>
            <w:tcW w:w="292" w:type="pct"/>
            <w:tcBorders>
              <w:bottom w:val="single" w:sz="4" w:space="0" w:color="auto"/>
            </w:tcBorders>
            <w:tcMar>
              <w:left w:w="85" w:type="dxa"/>
              <w:right w:w="85" w:type="dxa"/>
            </w:tcMar>
          </w:tcPr>
          <w:p w14:paraId="6528F797"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3</w:t>
            </w:r>
          </w:p>
        </w:tc>
        <w:tc>
          <w:tcPr>
            <w:tcW w:w="1935" w:type="pct"/>
            <w:tcBorders>
              <w:bottom w:val="single" w:sz="4" w:space="0" w:color="auto"/>
            </w:tcBorders>
            <w:tcMar>
              <w:left w:w="85" w:type="dxa"/>
              <w:right w:w="85" w:type="dxa"/>
            </w:tcMar>
          </w:tcPr>
          <w:p w14:paraId="6FAF58E8" w14:textId="77777777" w:rsidR="006617AC" w:rsidRPr="00694578" w:rsidRDefault="006617AC" w:rsidP="00AE4E5E">
            <w:pPr>
              <w:widowControl w:val="0"/>
              <w:spacing w:before="60" w:after="60" w:line="240" w:lineRule="auto"/>
              <w:rPr>
                <w:rFonts w:cs="Arial"/>
                <w:lang w:eastAsia="zh-CN"/>
              </w:rPr>
            </w:pPr>
          </w:p>
        </w:tc>
        <w:tc>
          <w:tcPr>
            <w:tcW w:w="436" w:type="pct"/>
            <w:tcBorders>
              <w:bottom w:val="single" w:sz="4" w:space="0" w:color="auto"/>
            </w:tcBorders>
            <w:tcMar>
              <w:left w:w="85" w:type="dxa"/>
              <w:right w:w="85" w:type="dxa"/>
            </w:tcMar>
          </w:tcPr>
          <w:p w14:paraId="34F2C28E" w14:textId="77777777" w:rsidR="006617AC" w:rsidRPr="00694578" w:rsidRDefault="006617AC" w:rsidP="00AE4E5E">
            <w:pPr>
              <w:widowControl w:val="0"/>
              <w:spacing w:before="60" w:after="60" w:line="240" w:lineRule="auto"/>
              <w:jc w:val="right"/>
              <w:rPr>
                <w:rFonts w:cs="Arial"/>
                <w:lang w:eastAsia="zh-CN"/>
              </w:rPr>
            </w:pPr>
          </w:p>
        </w:tc>
        <w:tc>
          <w:tcPr>
            <w:tcW w:w="795" w:type="pct"/>
            <w:tcBorders>
              <w:bottom w:val="single" w:sz="4" w:space="0" w:color="auto"/>
            </w:tcBorders>
            <w:tcMar>
              <w:left w:w="85" w:type="dxa"/>
              <w:right w:w="85" w:type="dxa"/>
            </w:tcMar>
          </w:tcPr>
          <w:p w14:paraId="601E883E" w14:textId="77777777" w:rsidR="006617AC" w:rsidRPr="00694578" w:rsidRDefault="006617AC" w:rsidP="00AE4E5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0E5D9761" w14:textId="77777777" w:rsidR="006617AC" w:rsidRPr="00694578" w:rsidRDefault="006617AC" w:rsidP="00AE4E5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37852A72"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136DAFBC" w14:textId="77777777" w:rsidTr="00AE4E5E">
        <w:trPr>
          <w:trHeight w:val="284"/>
        </w:trPr>
        <w:tc>
          <w:tcPr>
            <w:tcW w:w="292" w:type="pct"/>
            <w:tcBorders>
              <w:left w:val="nil"/>
              <w:bottom w:val="nil"/>
              <w:right w:val="nil"/>
            </w:tcBorders>
            <w:tcMar>
              <w:left w:w="85" w:type="dxa"/>
              <w:right w:w="85" w:type="dxa"/>
            </w:tcMar>
          </w:tcPr>
          <w:p w14:paraId="2522AF3A" w14:textId="77777777" w:rsidR="006617AC" w:rsidRPr="00694578" w:rsidRDefault="006617AC" w:rsidP="00AE4E5E">
            <w:pPr>
              <w:widowControl w:val="0"/>
              <w:spacing w:before="60" w:after="60" w:line="240" w:lineRule="auto"/>
              <w:rPr>
                <w:rFonts w:cs="Arial"/>
                <w:lang w:eastAsia="zh-CN"/>
              </w:rPr>
            </w:pPr>
          </w:p>
        </w:tc>
        <w:tc>
          <w:tcPr>
            <w:tcW w:w="3166" w:type="pct"/>
            <w:gridSpan w:val="3"/>
            <w:tcBorders>
              <w:left w:val="nil"/>
              <w:bottom w:val="nil"/>
              <w:right w:val="single" w:sz="4" w:space="0" w:color="auto"/>
            </w:tcBorders>
            <w:tcMar>
              <w:left w:w="85" w:type="dxa"/>
              <w:right w:w="85" w:type="dxa"/>
            </w:tcMar>
          </w:tcPr>
          <w:p w14:paraId="3EA8FCDE" w14:textId="77777777" w:rsidR="006617AC" w:rsidRPr="00694578" w:rsidRDefault="006617AC" w:rsidP="00AE4E5E">
            <w:pPr>
              <w:widowControl w:val="0"/>
              <w:spacing w:before="60" w:after="60" w:line="240" w:lineRule="auto"/>
              <w:jc w:val="right"/>
              <w:rPr>
                <w:rFonts w:cs="Arial"/>
                <w:b/>
                <w:bCs/>
                <w:lang w:eastAsia="zh-CN"/>
              </w:rPr>
            </w:pPr>
            <w:r w:rsidRPr="00694578">
              <w:rPr>
                <w:rFonts w:cs="Arial"/>
                <w:b/>
                <w:bCs/>
                <w:lang w:eastAsia="zh-CN"/>
              </w:rPr>
              <w:t>Carry over to cost summary A</w:t>
            </w: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73F99E59" w14:textId="77777777" w:rsidR="006617AC" w:rsidRPr="00694578" w:rsidRDefault="006617AC" w:rsidP="00AE4E5E">
            <w:pPr>
              <w:widowControl w:val="0"/>
              <w:spacing w:before="60" w:after="60" w:line="240" w:lineRule="auto"/>
              <w:jc w:val="right"/>
              <w:rPr>
                <w:rFonts w:cs="Arial"/>
                <w:b/>
                <w:bCs/>
                <w:lang w:eastAsia="zh-CN"/>
              </w:rPr>
            </w:pP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4A3CA408" w14:textId="77777777" w:rsidR="006617AC" w:rsidRPr="00694578" w:rsidRDefault="006617AC" w:rsidP="00AE4E5E">
            <w:pPr>
              <w:widowControl w:val="0"/>
              <w:spacing w:before="60" w:after="60" w:line="240" w:lineRule="auto"/>
              <w:jc w:val="right"/>
              <w:rPr>
                <w:rFonts w:cs="Arial"/>
                <w:b/>
                <w:bCs/>
                <w:lang w:eastAsia="zh-CN"/>
              </w:rPr>
            </w:pPr>
          </w:p>
        </w:tc>
      </w:tr>
    </w:tbl>
    <w:p w14:paraId="71FB7731" w14:textId="77777777" w:rsidR="006617AC" w:rsidRPr="00694578" w:rsidRDefault="006617AC" w:rsidP="006617AC">
      <w:pPr>
        <w:widowControl w:val="0"/>
        <w:rPr>
          <w:rFonts w:cs="Arial"/>
          <w:i/>
          <w:iCs/>
          <w:lang w:eastAsia="zh-CN"/>
        </w:rPr>
      </w:pPr>
    </w:p>
    <w:p w14:paraId="57187FF8" w14:textId="77777777" w:rsidR="006617AC" w:rsidRPr="00694578" w:rsidRDefault="006617AC" w:rsidP="006617AC">
      <w:pPr>
        <w:widowControl w:val="0"/>
        <w:rPr>
          <w:rFonts w:cs="Arial"/>
          <w:i/>
          <w:iCs/>
          <w:lang w:eastAsia="zh-CN"/>
        </w:rPr>
      </w:pPr>
      <w:r w:rsidRPr="00694578">
        <w:rPr>
          <w:rFonts w:cs="Arial"/>
          <w:i/>
          <w:iCs/>
          <w:lang w:eastAsia="zh-CN"/>
        </w:rPr>
        <w:t>B.</w:t>
      </w:r>
      <w:r w:rsidRPr="00694578">
        <w:rPr>
          <w:rFonts w:cs="Arial"/>
          <w:i/>
          <w:iCs/>
          <w:lang w:eastAsia="zh-CN"/>
        </w:rPr>
        <w:tab/>
        <w:t>Equipment</w:t>
      </w:r>
    </w:p>
    <w:p w14:paraId="61F23FF5" w14:textId="77777777" w:rsidR="006617AC" w:rsidRPr="00694578" w:rsidRDefault="006617AC" w:rsidP="006617AC">
      <w:pPr>
        <w:widowControl w:val="0"/>
        <w:jc w:val="both"/>
        <w:rPr>
          <w:rFonts w:cs="Arial"/>
          <w:i/>
          <w:lang w:eastAsia="zh-CN"/>
        </w:rPr>
      </w:pPr>
    </w:p>
    <w:p w14:paraId="258C854E" w14:textId="77777777" w:rsidR="006617AC" w:rsidRPr="00472B1F" w:rsidRDefault="006617AC" w:rsidP="006617AC">
      <w:pPr>
        <w:widowControl w:val="0"/>
        <w:jc w:val="both"/>
        <w:rPr>
          <w:rFonts w:cs="Arial"/>
          <w:i/>
          <w:lang w:eastAsia="zh-CN"/>
        </w:rPr>
      </w:pPr>
      <w:r w:rsidRPr="00472B1F">
        <w:rPr>
          <w:rFonts w:cs="Arial"/>
          <w:i/>
          <w:lang w:eastAsia="zh-CN"/>
        </w:rPr>
        <w:t>(</w:t>
      </w:r>
      <w:r w:rsidRPr="00472B1F">
        <w:rPr>
          <w:rFonts w:cs="Arial"/>
          <w:i/>
        </w:rPr>
        <w:t>Specify type of equipment and briefly describe the main features of the equipment, e.g. high resolution TSA-approved X-ray machines, heavy duty letter sorting machine, cordless barcode scanners, thermal barcode printers, high durability mail trays, roll cages, 64-channel HD CCTV system.)</w:t>
      </w:r>
    </w:p>
    <w:p w14:paraId="1AE2B903"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3726"/>
        <w:gridCol w:w="840"/>
        <w:gridCol w:w="1388"/>
        <w:gridCol w:w="1556"/>
        <w:gridCol w:w="1556"/>
      </w:tblGrid>
      <w:tr w:rsidR="006617AC" w:rsidRPr="00694578" w14:paraId="1609700E" w14:textId="77777777" w:rsidTr="00AE4E5E">
        <w:trPr>
          <w:trHeight w:val="284"/>
        </w:trPr>
        <w:tc>
          <w:tcPr>
            <w:tcW w:w="292" w:type="pct"/>
            <w:tcMar>
              <w:left w:w="85" w:type="dxa"/>
              <w:right w:w="85" w:type="dxa"/>
            </w:tcMar>
          </w:tcPr>
          <w:p w14:paraId="06E059FF" w14:textId="77777777" w:rsidR="006617AC" w:rsidRPr="00694578" w:rsidRDefault="006617AC" w:rsidP="00AE4E5E">
            <w:pPr>
              <w:widowControl w:val="0"/>
              <w:spacing w:before="60" w:after="60"/>
              <w:rPr>
                <w:rFonts w:cs="Arial"/>
                <w:bCs/>
                <w:i/>
                <w:iCs/>
                <w:lang w:eastAsia="zh-CN"/>
              </w:rPr>
            </w:pPr>
            <w:r w:rsidRPr="00694578">
              <w:rPr>
                <w:rFonts w:cs="Arial"/>
                <w:bCs/>
                <w:i/>
                <w:iCs/>
                <w:lang w:eastAsia="zh-CN"/>
              </w:rPr>
              <w:t>No.</w:t>
            </w:r>
          </w:p>
        </w:tc>
        <w:tc>
          <w:tcPr>
            <w:tcW w:w="1935" w:type="pct"/>
            <w:tcMar>
              <w:left w:w="85" w:type="dxa"/>
              <w:right w:w="85" w:type="dxa"/>
            </w:tcMar>
          </w:tcPr>
          <w:p w14:paraId="67E93E10" w14:textId="77777777" w:rsidR="006617AC" w:rsidRPr="00694578" w:rsidRDefault="006617AC" w:rsidP="00AE4E5E">
            <w:pPr>
              <w:widowControl w:val="0"/>
              <w:spacing w:before="60" w:after="60"/>
              <w:rPr>
                <w:rFonts w:cs="Arial"/>
                <w:bCs/>
                <w:i/>
                <w:iCs/>
                <w:lang w:eastAsia="zh-CN"/>
              </w:rPr>
            </w:pPr>
            <w:r w:rsidRPr="00694578">
              <w:rPr>
                <w:rFonts w:cs="Arial"/>
                <w:bCs/>
                <w:i/>
                <w:iCs/>
                <w:lang w:eastAsia="zh-CN"/>
              </w:rPr>
              <w:t>Equipment</w:t>
            </w:r>
          </w:p>
        </w:tc>
        <w:tc>
          <w:tcPr>
            <w:tcW w:w="436" w:type="pct"/>
            <w:tcMar>
              <w:left w:w="85" w:type="dxa"/>
              <w:right w:w="85" w:type="dxa"/>
            </w:tcMar>
          </w:tcPr>
          <w:p w14:paraId="79FECF04"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Units</w:t>
            </w:r>
          </w:p>
        </w:tc>
        <w:tc>
          <w:tcPr>
            <w:tcW w:w="721" w:type="pct"/>
            <w:tcMar>
              <w:left w:w="85" w:type="dxa"/>
              <w:right w:w="85" w:type="dxa"/>
            </w:tcMar>
          </w:tcPr>
          <w:p w14:paraId="3F58B92D"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808" w:type="pct"/>
            <w:shd w:val="clear" w:color="auto" w:fill="auto"/>
            <w:tcMar>
              <w:left w:w="85" w:type="dxa"/>
              <w:right w:w="85" w:type="dxa"/>
            </w:tcMar>
          </w:tcPr>
          <w:p w14:paraId="49C4BC67"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808" w:type="pct"/>
            <w:shd w:val="clear" w:color="auto" w:fill="auto"/>
            <w:tcMar>
              <w:left w:w="85" w:type="dxa"/>
              <w:right w:w="85" w:type="dxa"/>
            </w:tcMar>
          </w:tcPr>
          <w:p w14:paraId="1B7C9915"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Other resources</w:t>
            </w:r>
          </w:p>
        </w:tc>
      </w:tr>
      <w:tr w:rsidR="000F3B76" w:rsidRPr="00694578" w14:paraId="77E1E2D5" w14:textId="77777777" w:rsidTr="00AE4E5E">
        <w:trPr>
          <w:trHeight w:val="284"/>
        </w:trPr>
        <w:tc>
          <w:tcPr>
            <w:tcW w:w="292" w:type="pct"/>
            <w:tcMar>
              <w:left w:w="85" w:type="dxa"/>
              <w:right w:w="85" w:type="dxa"/>
            </w:tcMar>
          </w:tcPr>
          <w:p w14:paraId="031C901F" w14:textId="77777777" w:rsidR="000F3B76" w:rsidRPr="00694578" w:rsidRDefault="000F3B76" w:rsidP="000F3B76">
            <w:pPr>
              <w:widowControl w:val="0"/>
              <w:spacing w:before="60" w:after="60"/>
              <w:rPr>
                <w:rFonts w:cs="Arial"/>
                <w:lang w:eastAsia="zh-CN"/>
              </w:rPr>
            </w:pPr>
            <w:r w:rsidRPr="00694578">
              <w:rPr>
                <w:rFonts w:cs="Arial"/>
                <w:lang w:eastAsia="zh-CN"/>
              </w:rPr>
              <w:t>1</w:t>
            </w:r>
          </w:p>
        </w:tc>
        <w:tc>
          <w:tcPr>
            <w:tcW w:w="1935" w:type="pct"/>
            <w:tcMar>
              <w:left w:w="85" w:type="dxa"/>
              <w:right w:w="85" w:type="dxa"/>
            </w:tcMar>
          </w:tcPr>
          <w:p w14:paraId="79D1B03A" w14:textId="77777777" w:rsidR="000F3B76" w:rsidRPr="004B2B15" w:rsidRDefault="000F3B76" w:rsidP="000F3B76">
            <w:pPr>
              <w:spacing w:before="60" w:after="60" w:line="240" w:lineRule="exact"/>
              <w:rPr>
                <w:szCs w:val="24"/>
              </w:rPr>
            </w:pPr>
            <w:r w:rsidRPr="00647774">
              <w:rPr>
                <w:snapToGrid w:val="0"/>
                <w:szCs w:val="24"/>
              </w:rPr>
              <w:t>High-speed colour camera</w:t>
            </w:r>
          </w:p>
        </w:tc>
        <w:tc>
          <w:tcPr>
            <w:tcW w:w="436" w:type="pct"/>
            <w:tcMar>
              <w:left w:w="85" w:type="dxa"/>
              <w:right w:w="85" w:type="dxa"/>
            </w:tcMar>
          </w:tcPr>
          <w:p w14:paraId="7C629F66" w14:textId="77777777" w:rsidR="000F3B76" w:rsidRPr="004B2B15" w:rsidRDefault="000F3B76" w:rsidP="000F3B76">
            <w:pPr>
              <w:spacing w:before="60" w:after="60" w:line="240" w:lineRule="exact"/>
              <w:rPr>
                <w:szCs w:val="24"/>
              </w:rPr>
            </w:pPr>
            <w:r w:rsidRPr="004B2B15">
              <w:rPr>
                <w:szCs w:val="24"/>
              </w:rPr>
              <w:t>10</w:t>
            </w:r>
          </w:p>
        </w:tc>
        <w:tc>
          <w:tcPr>
            <w:tcW w:w="721" w:type="pct"/>
            <w:tcMar>
              <w:left w:w="85" w:type="dxa"/>
              <w:right w:w="85" w:type="dxa"/>
            </w:tcMar>
          </w:tcPr>
          <w:p w14:paraId="6E8A0669" w14:textId="77777777" w:rsidR="000F3B76" w:rsidRPr="004B2B15" w:rsidRDefault="000F3B76" w:rsidP="000F3B76">
            <w:pPr>
              <w:spacing w:before="60" w:after="60" w:line="240" w:lineRule="exact"/>
              <w:rPr>
                <w:szCs w:val="24"/>
              </w:rPr>
            </w:pPr>
            <w:r>
              <w:rPr>
                <w:szCs w:val="24"/>
              </w:rPr>
              <w:t>4,</w:t>
            </w:r>
            <w:r w:rsidRPr="004B2B15">
              <w:rPr>
                <w:szCs w:val="24"/>
              </w:rPr>
              <w:t>000</w:t>
            </w:r>
          </w:p>
        </w:tc>
        <w:tc>
          <w:tcPr>
            <w:tcW w:w="808" w:type="pct"/>
            <w:shd w:val="clear" w:color="auto" w:fill="auto"/>
            <w:tcMar>
              <w:left w:w="85" w:type="dxa"/>
              <w:right w:w="85" w:type="dxa"/>
            </w:tcMar>
          </w:tcPr>
          <w:p w14:paraId="4024DBD0" w14:textId="77777777" w:rsidR="000F3B76" w:rsidRPr="004B2B15" w:rsidRDefault="000F3B76" w:rsidP="000F3B76">
            <w:pPr>
              <w:spacing w:before="60" w:after="60" w:line="240" w:lineRule="exact"/>
              <w:rPr>
                <w:szCs w:val="24"/>
              </w:rPr>
            </w:pPr>
            <w:r>
              <w:rPr>
                <w:szCs w:val="24"/>
              </w:rPr>
              <w:t>40,</w:t>
            </w:r>
            <w:r w:rsidRPr="004B2B15">
              <w:rPr>
                <w:szCs w:val="24"/>
              </w:rPr>
              <w:t>000</w:t>
            </w:r>
          </w:p>
        </w:tc>
        <w:tc>
          <w:tcPr>
            <w:tcW w:w="808" w:type="pct"/>
            <w:shd w:val="clear" w:color="auto" w:fill="auto"/>
            <w:tcMar>
              <w:left w:w="85" w:type="dxa"/>
              <w:right w:w="85" w:type="dxa"/>
            </w:tcMar>
          </w:tcPr>
          <w:p w14:paraId="6111832B" w14:textId="77777777" w:rsidR="000F3B76" w:rsidRPr="00694578" w:rsidRDefault="000F3B76" w:rsidP="000F3B76">
            <w:pPr>
              <w:widowControl w:val="0"/>
              <w:spacing w:before="60" w:after="60"/>
              <w:jc w:val="right"/>
              <w:rPr>
                <w:rFonts w:cs="Arial"/>
                <w:lang w:eastAsia="zh-CN"/>
              </w:rPr>
            </w:pPr>
          </w:p>
        </w:tc>
      </w:tr>
      <w:tr w:rsidR="000F3B76" w:rsidRPr="00694578" w14:paraId="450ECE9C" w14:textId="77777777" w:rsidTr="00AE4E5E">
        <w:trPr>
          <w:trHeight w:val="284"/>
        </w:trPr>
        <w:tc>
          <w:tcPr>
            <w:tcW w:w="292" w:type="pct"/>
            <w:tcMar>
              <w:left w:w="85" w:type="dxa"/>
              <w:right w:w="85" w:type="dxa"/>
            </w:tcMar>
          </w:tcPr>
          <w:p w14:paraId="2FC7F9E5" w14:textId="77777777" w:rsidR="000F3B76" w:rsidRPr="00694578" w:rsidRDefault="000F3B76" w:rsidP="000F3B76">
            <w:pPr>
              <w:widowControl w:val="0"/>
              <w:spacing w:before="60" w:after="60"/>
              <w:rPr>
                <w:rFonts w:cs="Arial"/>
                <w:lang w:eastAsia="zh-CN"/>
              </w:rPr>
            </w:pPr>
            <w:r w:rsidRPr="00694578">
              <w:rPr>
                <w:rFonts w:cs="Arial"/>
                <w:lang w:eastAsia="zh-CN"/>
              </w:rPr>
              <w:t>2</w:t>
            </w:r>
          </w:p>
        </w:tc>
        <w:tc>
          <w:tcPr>
            <w:tcW w:w="1935" w:type="pct"/>
            <w:tcMar>
              <w:left w:w="85" w:type="dxa"/>
              <w:right w:w="85" w:type="dxa"/>
            </w:tcMar>
          </w:tcPr>
          <w:p w14:paraId="25CA8B0D" w14:textId="77777777" w:rsidR="000F3B76" w:rsidRPr="004B2B15" w:rsidRDefault="000F3B76" w:rsidP="000F3B76">
            <w:pPr>
              <w:spacing w:before="60" w:after="60" w:line="240" w:lineRule="exact"/>
              <w:rPr>
                <w:szCs w:val="24"/>
              </w:rPr>
            </w:pPr>
            <w:r w:rsidRPr="004B2B15">
              <w:rPr>
                <w:rFonts w:cs="Arial"/>
              </w:rPr>
              <w:t>16-channel DVR System with 480GB Hard Disk</w:t>
            </w:r>
          </w:p>
        </w:tc>
        <w:tc>
          <w:tcPr>
            <w:tcW w:w="436" w:type="pct"/>
            <w:tcMar>
              <w:left w:w="85" w:type="dxa"/>
              <w:right w:w="85" w:type="dxa"/>
            </w:tcMar>
          </w:tcPr>
          <w:p w14:paraId="664548CA" w14:textId="77777777" w:rsidR="000F3B76" w:rsidRPr="004B2B15" w:rsidRDefault="000F3B76" w:rsidP="000F3B76">
            <w:pPr>
              <w:spacing w:before="60" w:after="60" w:line="240" w:lineRule="exact"/>
              <w:rPr>
                <w:szCs w:val="24"/>
              </w:rPr>
            </w:pPr>
            <w:r w:rsidRPr="004B2B15">
              <w:rPr>
                <w:szCs w:val="24"/>
              </w:rPr>
              <w:t>1</w:t>
            </w:r>
          </w:p>
        </w:tc>
        <w:tc>
          <w:tcPr>
            <w:tcW w:w="721" w:type="pct"/>
            <w:tcMar>
              <w:left w:w="85" w:type="dxa"/>
              <w:right w:w="85" w:type="dxa"/>
            </w:tcMar>
          </w:tcPr>
          <w:p w14:paraId="0B0649C6" w14:textId="77777777" w:rsidR="000F3B76" w:rsidRPr="004B2B15" w:rsidRDefault="000F3B76" w:rsidP="000F3B76">
            <w:pPr>
              <w:spacing w:before="60" w:after="60" w:line="240" w:lineRule="exact"/>
              <w:rPr>
                <w:szCs w:val="24"/>
              </w:rPr>
            </w:pPr>
            <w:r w:rsidRPr="004B2B15">
              <w:rPr>
                <w:szCs w:val="24"/>
              </w:rPr>
              <w:t>10</w:t>
            </w:r>
            <w:r>
              <w:rPr>
                <w:szCs w:val="24"/>
              </w:rPr>
              <w:t>,</w:t>
            </w:r>
            <w:r w:rsidRPr="004B2B15">
              <w:rPr>
                <w:szCs w:val="24"/>
              </w:rPr>
              <w:t>000</w:t>
            </w:r>
          </w:p>
        </w:tc>
        <w:tc>
          <w:tcPr>
            <w:tcW w:w="808" w:type="pct"/>
            <w:shd w:val="clear" w:color="auto" w:fill="auto"/>
            <w:tcMar>
              <w:left w:w="85" w:type="dxa"/>
              <w:right w:w="85" w:type="dxa"/>
            </w:tcMar>
          </w:tcPr>
          <w:p w14:paraId="0B48E2FC" w14:textId="77777777" w:rsidR="000F3B76" w:rsidRPr="004B2B15" w:rsidRDefault="000F3B76" w:rsidP="000F3B76">
            <w:pPr>
              <w:spacing w:before="60" w:after="60" w:line="240" w:lineRule="exact"/>
              <w:rPr>
                <w:szCs w:val="24"/>
              </w:rPr>
            </w:pPr>
            <w:r>
              <w:rPr>
                <w:szCs w:val="24"/>
              </w:rPr>
              <w:t>10,</w:t>
            </w:r>
            <w:r w:rsidRPr="004B2B15">
              <w:rPr>
                <w:szCs w:val="24"/>
              </w:rPr>
              <w:t>000</w:t>
            </w:r>
          </w:p>
        </w:tc>
        <w:tc>
          <w:tcPr>
            <w:tcW w:w="808" w:type="pct"/>
            <w:shd w:val="clear" w:color="auto" w:fill="auto"/>
            <w:tcMar>
              <w:left w:w="85" w:type="dxa"/>
              <w:right w:w="85" w:type="dxa"/>
            </w:tcMar>
          </w:tcPr>
          <w:p w14:paraId="06389DEA" w14:textId="77777777" w:rsidR="000F3B76" w:rsidRPr="00694578" w:rsidRDefault="000F3B76" w:rsidP="000F3B76">
            <w:pPr>
              <w:widowControl w:val="0"/>
              <w:spacing w:before="60" w:after="60"/>
              <w:jc w:val="right"/>
              <w:rPr>
                <w:rFonts w:cs="Arial"/>
                <w:lang w:eastAsia="zh-CN"/>
              </w:rPr>
            </w:pPr>
          </w:p>
        </w:tc>
      </w:tr>
      <w:tr w:rsidR="000F3B76" w:rsidRPr="00694578" w14:paraId="157B6E6D" w14:textId="77777777" w:rsidTr="00AE4E5E">
        <w:trPr>
          <w:trHeight w:val="284"/>
        </w:trPr>
        <w:tc>
          <w:tcPr>
            <w:tcW w:w="292" w:type="pct"/>
            <w:tcMar>
              <w:left w:w="85" w:type="dxa"/>
              <w:right w:w="85" w:type="dxa"/>
            </w:tcMar>
          </w:tcPr>
          <w:p w14:paraId="6418FDC7" w14:textId="77777777" w:rsidR="000F3B76" w:rsidRPr="00694578" w:rsidRDefault="000F3B76" w:rsidP="000F3B76">
            <w:pPr>
              <w:widowControl w:val="0"/>
              <w:spacing w:before="60" w:after="60"/>
              <w:rPr>
                <w:rFonts w:cs="Arial"/>
                <w:lang w:eastAsia="zh-CN"/>
              </w:rPr>
            </w:pPr>
            <w:r w:rsidRPr="00694578">
              <w:rPr>
                <w:rFonts w:cs="Arial"/>
                <w:lang w:eastAsia="zh-CN"/>
              </w:rPr>
              <w:t>3</w:t>
            </w:r>
          </w:p>
        </w:tc>
        <w:tc>
          <w:tcPr>
            <w:tcW w:w="1935" w:type="pct"/>
            <w:tcMar>
              <w:left w:w="85" w:type="dxa"/>
              <w:right w:w="85" w:type="dxa"/>
            </w:tcMar>
          </w:tcPr>
          <w:p w14:paraId="2DCCA398" w14:textId="77777777" w:rsidR="000F3B76" w:rsidRPr="004B2B15" w:rsidRDefault="000F3B76" w:rsidP="000F3B76">
            <w:pPr>
              <w:spacing w:before="60" w:after="60" w:line="240" w:lineRule="exact"/>
              <w:rPr>
                <w:szCs w:val="24"/>
              </w:rPr>
            </w:pPr>
            <w:r w:rsidRPr="004B2B15">
              <w:rPr>
                <w:rFonts w:cs="Arial"/>
              </w:rPr>
              <w:t>16-channel multiplexer</w:t>
            </w:r>
          </w:p>
        </w:tc>
        <w:tc>
          <w:tcPr>
            <w:tcW w:w="436" w:type="pct"/>
            <w:tcMar>
              <w:left w:w="85" w:type="dxa"/>
              <w:right w:w="85" w:type="dxa"/>
            </w:tcMar>
          </w:tcPr>
          <w:p w14:paraId="1EACD211" w14:textId="77777777" w:rsidR="000F3B76" w:rsidRPr="004B2B15" w:rsidRDefault="000F3B76" w:rsidP="000F3B76">
            <w:pPr>
              <w:spacing w:before="60" w:after="60" w:line="240" w:lineRule="exact"/>
              <w:rPr>
                <w:szCs w:val="24"/>
              </w:rPr>
            </w:pPr>
            <w:r w:rsidRPr="004B2B15">
              <w:rPr>
                <w:szCs w:val="24"/>
              </w:rPr>
              <w:t>2</w:t>
            </w:r>
          </w:p>
        </w:tc>
        <w:tc>
          <w:tcPr>
            <w:tcW w:w="721" w:type="pct"/>
            <w:tcMar>
              <w:left w:w="85" w:type="dxa"/>
              <w:right w:w="85" w:type="dxa"/>
            </w:tcMar>
          </w:tcPr>
          <w:p w14:paraId="67039377" w14:textId="77777777" w:rsidR="000F3B76" w:rsidRPr="004B2B15" w:rsidRDefault="000F3B76" w:rsidP="000F3B76">
            <w:pPr>
              <w:spacing w:before="60" w:after="60" w:line="240" w:lineRule="exact"/>
              <w:rPr>
                <w:szCs w:val="24"/>
              </w:rPr>
            </w:pPr>
            <w:r>
              <w:rPr>
                <w:szCs w:val="24"/>
              </w:rPr>
              <w:t>5,</w:t>
            </w:r>
            <w:r w:rsidRPr="004B2B15">
              <w:rPr>
                <w:szCs w:val="24"/>
              </w:rPr>
              <w:t>000</w:t>
            </w:r>
          </w:p>
        </w:tc>
        <w:tc>
          <w:tcPr>
            <w:tcW w:w="808" w:type="pct"/>
            <w:shd w:val="clear" w:color="auto" w:fill="auto"/>
            <w:tcMar>
              <w:left w:w="85" w:type="dxa"/>
              <w:right w:w="85" w:type="dxa"/>
            </w:tcMar>
          </w:tcPr>
          <w:p w14:paraId="0F3D2C67" w14:textId="77777777" w:rsidR="000F3B76" w:rsidRPr="004B2B15" w:rsidRDefault="000F3B76" w:rsidP="000F3B76">
            <w:pPr>
              <w:spacing w:before="60" w:after="60" w:line="240" w:lineRule="exact"/>
              <w:rPr>
                <w:szCs w:val="24"/>
              </w:rPr>
            </w:pPr>
            <w:r>
              <w:rPr>
                <w:szCs w:val="24"/>
              </w:rPr>
              <w:t>10,</w:t>
            </w:r>
            <w:r w:rsidRPr="004B2B15">
              <w:rPr>
                <w:szCs w:val="24"/>
              </w:rPr>
              <w:t>000</w:t>
            </w:r>
          </w:p>
        </w:tc>
        <w:tc>
          <w:tcPr>
            <w:tcW w:w="808" w:type="pct"/>
            <w:shd w:val="clear" w:color="auto" w:fill="auto"/>
            <w:tcMar>
              <w:left w:w="85" w:type="dxa"/>
              <w:right w:w="85" w:type="dxa"/>
            </w:tcMar>
          </w:tcPr>
          <w:p w14:paraId="38DD1BAC" w14:textId="77777777" w:rsidR="000F3B76" w:rsidRPr="00694578" w:rsidRDefault="000F3B76" w:rsidP="000F3B76">
            <w:pPr>
              <w:widowControl w:val="0"/>
              <w:spacing w:before="60" w:after="60"/>
              <w:jc w:val="right"/>
              <w:rPr>
                <w:rFonts w:cs="Arial"/>
                <w:lang w:eastAsia="zh-CN"/>
              </w:rPr>
            </w:pPr>
          </w:p>
        </w:tc>
      </w:tr>
      <w:tr w:rsidR="000F3B76" w:rsidRPr="00694578" w14:paraId="242ED124" w14:textId="77777777" w:rsidTr="00AE4E5E">
        <w:trPr>
          <w:trHeight w:val="284"/>
        </w:trPr>
        <w:tc>
          <w:tcPr>
            <w:tcW w:w="292" w:type="pct"/>
            <w:tcMar>
              <w:left w:w="85" w:type="dxa"/>
              <w:right w:w="85" w:type="dxa"/>
            </w:tcMar>
          </w:tcPr>
          <w:p w14:paraId="3B481660" w14:textId="77777777" w:rsidR="000F3B76" w:rsidRPr="00694578" w:rsidRDefault="000F3B76" w:rsidP="000F3B76">
            <w:pPr>
              <w:widowControl w:val="0"/>
              <w:spacing w:before="60" w:after="60"/>
              <w:rPr>
                <w:rFonts w:cs="Arial"/>
                <w:lang w:eastAsia="zh-CN"/>
              </w:rPr>
            </w:pPr>
            <w:r w:rsidRPr="00694578">
              <w:rPr>
                <w:rFonts w:cs="Arial"/>
                <w:lang w:eastAsia="zh-CN"/>
              </w:rPr>
              <w:t>4</w:t>
            </w:r>
          </w:p>
        </w:tc>
        <w:tc>
          <w:tcPr>
            <w:tcW w:w="1935" w:type="pct"/>
            <w:tcMar>
              <w:left w:w="85" w:type="dxa"/>
              <w:right w:w="85" w:type="dxa"/>
            </w:tcMar>
          </w:tcPr>
          <w:p w14:paraId="578F455A" w14:textId="77777777" w:rsidR="000F3B76" w:rsidRPr="00694578" w:rsidRDefault="000F3B76" w:rsidP="000F3B76">
            <w:pPr>
              <w:widowControl w:val="0"/>
              <w:spacing w:before="60" w:after="60"/>
              <w:rPr>
                <w:rFonts w:cs="Arial"/>
                <w:lang w:eastAsia="zh-CN"/>
              </w:rPr>
            </w:pPr>
          </w:p>
        </w:tc>
        <w:tc>
          <w:tcPr>
            <w:tcW w:w="436" w:type="pct"/>
            <w:tcMar>
              <w:left w:w="85" w:type="dxa"/>
              <w:right w:w="85" w:type="dxa"/>
            </w:tcMar>
          </w:tcPr>
          <w:p w14:paraId="2E647DCA" w14:textId="77777777" w:rsidR="000F3B76" w:rsidRPr="00694578" w:rsidRDefault="000F3B76" w:rsidP="000F3B76">
            <w:pPr>
              <w:widowControl w:val="0"/>
              <w:spacing w:before="60" w:after="60"/>
              <w:jc w:val="right"/>
              <w:rPr>
                <w:rFonts w:cs="Arial"/>
                <w:lang w:eastAsia="zh-CN"/>
              </w:rPr>
            </w:pPr>
          </w:p>
        </w:tc>
        <w:tc>
          <w:tcPr>
            <w:tcW w:w="721" w:type="pct"/>
            <w:tcMar>
              <w:left w:w="85" w:type="dxa"/>
              <w:right w:w="85" w:type="dxa"/>
            </w:tcMar>
          </w:tcPr>
          <w:p w14:paraId="603A7E08" w14:textId="77777777" w:rsidR="000F3B76" w:rsidRPr="00694578" w:rsidRDefault="000F3B76" w:rsidP="000F3B76">
            <w:pPr>
              <w:widowControl w:val="0"/>
              <w:spacing w:before="60" w:after="60"/>
              <w:jc w:val="right"/>
              <w:rPr>
                <w:rFonts w:cs="Arial"/>
                <w:lang w:eastAsia="zh-CN"/>
              </w:rPr>
            </w:pPr>
          </w:p>
        </w:tc>
        <w:tc>
          <w:tcPr>
            <w:tcW w:w="808" w:type="pct"/>
            <w:shd w:val="clear" w:color="auto" w:fill="auto"/>
            <w:tcMar>
              <w:left w:w="85" w:type="dxa"/>
              <w:right w:w="85" w:type="dxa"/>
            </w:tcMar>
          </w:tcPr>
          <w:p w14:paraId="3F01D5F8" w14:textId="77777777" w:rsidR="000F3B76" w:rsidRPr="00694578" w:rsidRDefault="000F3B76" w:rsidP="000F3B76">
            <w:pPr>
              <w:widowControl w:val="0"/>
              <w:spacing w:before="60" w:after="60"/>
              <w:jc w:val="right"/>
              <w:rPr>
                <w:rFonts w:cs="Arial"/>
                <w:lang w:eastAsia="zh-CN"/>
              </w:rPr>
            </w:pPr>
          </w:p>
        </w:tc>
        <w:tc>
          <w:tcPr>
            <w:tcW w:w="808" w:type="pct"/>
            <w:shd w:val="clear" w:color="auto" w:fill="auto"/>
            <w:tcMar>
              <w:left w:w="85" w:type="dxa"/>
              <w:right w:w="85" w:type="dxa"/>
            </w:tcMar>
          </w:tcPr>
          <w:p w14:paraId="447A557F" w14:textId="77777777" w:rsidR="000F3B76" w:rsidRPr="00694578" w:rsidRDefault="000F3B76" w:rsidP="000F3B76">
            <w:pPr>
              <w:widowControl w:val="0"/>
              <w:spacing w:before="60" w:after="60"/>
              <w:jc w:val="right"/>
              <w:rPr>
                <w:rFonts w:cs="Arial"/>
                <w:lang w:eastAsia="zh-CN"/>
              </w:rPr>
            </w:pPr>
          </w:p>
        </w:tc>
      </w:tr>
      <w:tr w:rsidR="000F3B76" w:rsidRPr="00694578" w14:paraId="3183FC62" w14:textId="77777777" w:rsidTr="00AE4E5E">
        <w:trPr>
          <w:trHeight w:val="284"/>
        </w:trPr>
        <w:tc>
          <w:tcPr>
            <w:tcW w:w="292" w:type="pct"/>
            <w:tcBorders>
              <w:bottom w:val="single" w:sz="4" w:space="0" w:color="auto"/>
            </w:tcBorders>
            <w:tcMar>
              <w:left w:w="85" w:type="dxa"/>
              <w:right w:w="85" w:type="dxa"/>
            </w:tcMar>
          </w:tcPr>
          <w:p w14:paraId="331A0A0D" w14:textId="77777777" w:rsidR="000F3B76" w:rsidRPr="00694578" w:rsidRDefault="000F3B76" w:rsidP="000F3B76">
            <w:pPr>
              <w:widowControl w:val="0"/>
              <w:spacing w:before="60" w:after="60"/>
              <w:rPr>
                <w:rFonts w:cs="Arial"/>
                <w:lang w:eastAsia="zh-CN"/>
              </w:rPr>
            </w:pPr>
            <w:r w:rsidRPr="00694578">
              <w:rPr>
                <w:rFonts w:cs="Arial"/>
                <w:lang w:eastAsia="zh-CN"/>
              </w:rPr>
              <w:t>5</w:t>
            </w:r>
          </w:p>
        </w:tc>
        <w:tc>
          <w:tcPr>
            <w:tcW w:w="1935" w:type="pct"/>
            <w:tcBorders>
              <w:bottom w:val="single" w:sz="4" w:space="0" w:color="auto"/>
            </w:tcBorders>
            <w:tcMar>
              <w:left w:w="85" w:type="dxa"/>
              <w:right w:w="85" w:type="dxa"/>
            </w:tcMar>
          </w:tcPr>
          <w:p w14:paraId="09006280" w14:textId="77777777" w:rsidR="000F3B76" w:rsidRPr="00694578" w:rsidRDefault="000F3B76" w:rsidP="000F3B76">
            <w:pPr>
              <w:widowControl w:val="0"/>
              <w:spacing w:before="60" w:after="60"/>
              <w:rPr>
                <w:rFonts w:cs="Arial"/>
                <w:lang w:eastAsia="zh-CN"/>
              </w:rPr>
            </w:pPr>
          </w:p>
        </w:tc>
        <w:tc>
          <w:tcPr>
            <w:tcW w:w="436" w:type="pct"/>
            <w:tcBorders>
              <w:bottom w:val="single" w:sz="4" w:space="0" w:color="auto"/>
            </w:tcBorders>
            <w:tcMar>
              <w:left w:w="85" w:type="dxa"/>
              <w:right w:w="85" w:type="dxa"/>
            </w:tcMar>
          </w:tcPr>
          <w:p w14:paraId="6ECF90CE" w14:textId="77777777" w:rsidR="000F3B76" w:rsidRPr="00694578" w:rsidRDefault="000F3B76" w:rsidP="000F3B76">
            <w:pPr>
              <w:widowControl w:val="0"/>
              <w:spacing w:before="60" w:after="60"/>
              <w:jc w:val="right"/>
              <w:rPr>
                <w:rFonts w:cs="Arial"/>
                <w:lang w:eastAsia="zh-CN"/>
              </w:rPr>
            </w:pPr>
          </w:p>
        </w:tc>
        <w:tc>
          <w:tcPr>
            <w:tcW w:w="721" w:type="pct"/>
            <w:tcBorders>
              <w:bottom w:val="single" w:sz="4" w:space="0" w:color="auto"/>
            </w:tcBorders>
            <w:tcMar>
              <w:left w:w="85" w:type="dxa"/>
              <w:right w:w="85" w:type="dxa"/>
            </w:tcMar>
          </w:tcPr>
          <w:p w14:paraId="2BF3138B" w14:textId="77777777" w:rsidR="000F3B76" w:rsidRPr="00694578" w:rsidRDefault="000F3B76" w:rsidP="000F3B76">
            <w:pPr>
              <w:widowControl w:val="0"/>
              <w:spacing w:before="60" w:after="60"/>
              <w:jc w:val="right"/>
              <w:rPr>
                <w:rFonts w:cs="Arial"/>
                <w:lang w:eastAsia="zh-CN"/>
              </w:rPr>
            </w:pPr>
          </w:p>
        </w:tc>
        <w:tc>
          <w:tcPr>
            <w:tcW w:w="808" w:type="pct"/>
            <w:tcBorders>
              <w:bottom w:val="single" w:sz="4" w:space="0" w:color="auto"/>
            </w:tcBorders>
            <w:shd w:val="clear" w:color="auto" w:fill="auto"/>
            <w:tcMar>
              <w:left w:w="85" w:type="dxa"/>
              <w:right w:w="85" w:type="dxa"/>
            </w:tcMar>
          </w:tcPr>
          <w:p w14:paraId="274173C5" w14:textId="77777777" w:rsidR="000F3B76" w:rsidRPr="00694578" w:rsidRDefault="000F3B76" w:rsidP="000F3B76">
            <w:pPr>
              <w:widowControl w:val="0"/>
              <w:spacing w:before="60" w:after="60"/>
              <w:jc w:val="right"/>
              <w:rPr>
                <w:rFonts w:cs="Arial"/>
                <w:lang w:eastAsia="zh-CN"/>
              </w:rPr>
            </w:pPr>
          </w:p>
        </w:tc>
        <w:tc>
          <w:tcPr>
            <w:tcW w:w="808" w:type="pct"/>
            <w:tcBorders>
              <w:bottom w:val="single" w:sz="4" w:space="0" w:color="auto"/>
            </w:tcBorders>
            <w:shd w:val="clear" w:color="auto" w:fill="auto"/>
            <w:tcMar>
              <w:left w:w="85" w:type="dxa"/>
              <w:right w:w="85" w:type="dxa"/>
            </w:tcMar>
          </w:tcPr>
          <w:p w14:paraId="15030FDB" w14:textId="77777777" w:rsidR="000F3B76" w:rsidRPr="00694578" w:rsidRDefault="000F3B76" w:rsidP="000F3B76">
            <w:pPr>
              <w:widowControl w:val="0"/>
              <w:spacing w:before="60" w:after="60"/>
              <w:jc w:val="right"/>
              <w:rPr>
                <w:rFonts w:cs="Arial"/>
                <w:lang w:eastAsia="zh-CN"/>
              </w:rPr>
            </w:pPr>
          </w:p>
        </w:tc>
      </w:tr>
      <w:tr w:rsidR="000F3B76" w:rsidRPr="00694578" w14:paraId="64F859E9" w14:textId="77777777" w:rsidTr="00AE4E5E">
        <w:trPr>
          <w:trHeight w:val="284"/>
        </w:trPr>
        <w:tc>
          <w:tcPr>
            <w:tcW w:w="292" w:type="pct"/>
            <w:tcBorders>
              <w:left w:val="nil"/>
              <w:bottom w:val="nil"/>
              <w:right w:val="nil"/>
            </w:tcBorders>
            <w:tcMar>
              <w:left w:w="85" w:type="dxa"/>
              <w:right w:w="85" w:type="dxa"/>
            </w:tcMar>
          </w:tcPr>
          <w:p w14:paraId="2F75FB71" w14:textId="77777777" w:rsidR="000F3B76" w:rsidRPr="00694578" w:rsidRDefault="000F3B76" w:rsidP="000F3B76">
            <w:pPr>
              <w:widowControl w:val="0"/>
              <w:spacing w:before="60" w:after="60"/>
              <w:rPr>
                <w:rFonts w:cs="Arial"/>
                <w:lang w:eastAsia="zh-CN"/>
              </w:rPr>
            </w:pPr>
          </w:p>
        </w:tc>
        <w:tc>
          <w:tcPr>
            <w:tcW w:w="3092" w:type="pct"/>
            <w:gridSpan w:val="3"/>
            <w:tcBorders>
              <w:left w:val="nil"/>
              <w:bottom w:val="nil"/>
              <w:right w:val="single" w:sz="4" w:space="0" w:color="auto"/>
            </w:tcBorders>
            <w:tcMar>
              <w:left w:w="85" w:type="dxa"/>
              <w:right w:w="85" w:type="dxa"/>
            </w:tcMar>
          </w:tcPr>
          <w:p w14:paraId="5C3BEE99" w14:textId="77777777" w:rsidR="000F3B76" w:rsidRPr="00694578" w:rsidRDefault="000F3B76" w:rsidP="000F3B76">
            <w:pPr>
              <w:widowControl w:val="0"/>
              <w:spacing w:before="60" w:after="60"/>
              <w:jc w:val="right"/>
              <w:rPr>
                <w:rFonts w:cs="Arial"/>
                <w:b/>
                <w:bCs/>
                <w:lang w:eastAsia="zh-CN"/>
              </w:rPr>
            </w:pPr>
            <w:r w:rsidRPr="00694578">
              <w:rPr>
                <w:rFonts w:cs="Arial"/>
                <w:b/>
                <w:bCs/>
                <w:lang w:eastAsia="zh-CN"/>
              </w:rPr>
              <w:t>Carry over to cost summary B</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023D478A" w14:textId="77777777" w:rsidR="000F3B76" w:rsidRPr="00694578" w:rsidRDefault="000F3B76" w:rsidP="000F3B76">
            <w:pPr>
              <w:widowControl w:val="0"/>
              <w:spacing w:before="60" w:after="60"/>
              <w:rPr>
                <w:rFonts w:cs="Arial"/>
                <w:b/>
                <w:bCs/>
                <w:lang w:eastAsia="zh-CN"/>
              </w:rPr>
            </w:pPr>
            <w:r>
              <w:rPr>
                <w:rFonts w:cs="Arial"/>
                <w:b/>
                <w:bCs/>
                <w:lang w:eastAsia="zh-CN"/>
              </w:rPr>
              <w:t>60,000</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03EE3874" w14:textId="77777777" w:rsidR="000F3B76" w:rsidRPr="00694578" w:rsidRDefault="000F3B76" w:rsidP="000F3B76">
            <w:pPr>
              <w:widowControl w:val="0"/>
              <w:spacing w:before="60" w:after="60"/>
              <w:jc w:val="right"/>
              <w:rPr>
                <w:rFonts w:cs="Arial"/>
                <w:b/>
                <w:bCs/>
                <w:lang w:eastAsia="zh-CN"/>
              </w:rPr>
            </w:pPr>
          </w:p>
        </w:tc>
      </w:tr>
    </w:tbl>
    <w:p w14:paraId="269E3114" w14:textId="77777777" w:rsidR="006617AC" w:rsidRPr="00694578" w:rsidRDefault="006617AC" w:rsidP="006617AC">
      <w:pPr>
        <w:widowControl w:val="0"/>
        <w:tabs>
          <w:tab w:val="center" w:pos="4536"/>
          <w:tab w:val="right" w:pos="9072"/>
        </w:tabs>
        <w:rPr>
          <w:rFonts w:cs="Arial"/>
          <w:lang w:eastAsia="zh-CN"/>
        </w:rPr>
      </w:pPr>
    </w:p>
    <w:p w14:paraId="1DCD96F9" w14:textId="77777777" w:rsidR="006617AC" w:rsidRPr="00694578" w:rsidRDefault="006617AC" w:rsidP="006617AC">
      <w:pPr>
        <w:widowControl w:val="0"/>
        <w:rPr>
          <w:rFonts w:cs="Arial"/>
          <w:i/>
          <w:iCs/>
          <w:lang w:eastAsia="zh-CN"/>
        </w:rPr>
      </w:pPr>
      <w:r w:rsidRPr="00694578">
        <w:rPr>
          <w:rFonts w:cs="Arial"/>
          <w:i/>
          <w:iCs/>
          <w:lang w:eastAsia="zh-CN"/>
        </w:rPr>
        <w:t>C.</w:t>
      </w:r>
      <w:r w:rsidRPr="00694578">
        <w:rPr>
          <w:rFonts w:cs="Arial"/>
          <w:i/>
          <w:iCs/>
          <w:lang w:eastAsia="zh-CN"/>
        </w:rPr>
        <w:tab/>
        <w:t>Services</w:t>
      </w:r>
    </w:p>
    <w:p w14:paraId="7325859A" w14:textId="77777777" w:rsidR="006617AC" w:rsidRPr="00694578" w:rsidRDefault="006617AC" w:rsidP="006617AC">
      <w:pPr>
        <w:jc w:val="both"/>
        <w:rPr>
          <w:rFonts w:cs="Arial"/>
          <w:i/>
          <w:lang w:eastAsia="zh-CN"/>
        </w:rPr>
      </w:pPr>
    </w:p>
    <w:p w14:paraId="0183592A" w14:textId="77777777" w:rsidR="006617AC" w:rsidRPr="00472B1F" w:rsidRDefault="006617AC" w:rsidP="006617AC">
      <w:pPr>
        <w:jc w:val="both"/>
        <w:rPr>
          <w:rFonts w:cs="Arial"/>
          <w:i/>
        </w:rPr>
      </w:pPr>
      <w:r w:rsidRPr="00472B1F">
        <w:rPr>
          <w:rFonts w:cs="Arial"/>
          <w:i/>
          <w:lang w:eastAsia="zh-CN"/>
        </w:rPr>
        <w:t xml:space="preserve">(Provide the actual salary costs of the external experts recruited specifically for the project, or the total cost of the contract(s) </w:t>
      </w:r>
      <w:r w:rsidRPr="00472B1F">
        <w:rPr>
          <w:rFonts w:cs="Arial"/>
          <w:i/>
        </w:rPr>
        <w:t>concluded with consulting firms or independent consultants. In particular, show costs of con</w:t>
      </w:r>
      <w:r w:rsidRPr="00472B1F">
        <w:rPr>
          <w:rFonts w:cs="Arial"/>
          <w:i/>
        </w:rPr>
        <w:softHyphen/>
        <w:t>sultants or experts recruited by the UPU specifically for the duration of the project, IT tools and systems, services, travel, residential expenses and other expenses, as appropriate.)</w:t>
      </w:r>
    </w:p>
    <w:p w14:paraId="2700493F"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54"/>
        <w:gridCol w:w="1560"/>
        <w:gridCol w:w="1552"/>
      </w:tblGrid>
      <w:tr w:rsidR="006617AC" w:rsidRPr="00694578" w14:paraId="35683F39" w14:textId="77777777" w:rsidTr="00AE4E5E">
        <w:trPr>
          <w:trHeight w:val="259"/>
        </w:trPr>
        <w:tc>
          <w:tcPr>
            <w:tcW w:w="292" w:type="pct"/>
            <w:tcMar>
              <w:left w:w="85" w:type="dxa"/>
              <w:right w:w="85" w:type="dxa"/>
            </w:tcMar>
          </w:tcPr>
          <w:p w14:paraId="5106B713"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3092" w:type="pct"/>
            <w:tcMar>
              <w:left w:w="85" w:type="dxa"/>
              <w:right w:w="85" w:type="dxa"/>
            </w:tcMar>
          </w:tcPr>
          <w:p w14:paraId="09AA3A4C" w14:textId="77777777" w:rsidR="006617AC" w:rsidRPr="00694578" w:rsidRDefault="006617AC" w:rsidP="00AE4E5E">
            <w:pPr>
              <w:widowControl w:val="0"/>
              <w:spacing w:before="60" w:after="60"/>
              <w:rPr>
                <w:rFonts w:cs="Arial"/>
                <w:bCs/>
                <w:i/>
                <w:lang w:eastAsia="zh-CN"/>
              </w:rPr>
            </w:pPr>
            <w:r w:rsidRPr="00694578">
              <w:rPr>
                <w:rFonts w:cs="Arial"/>
                <w:bCs/>
                <w:i/>
                <w:lang w:eastAsia="zh-CN"/>
              </w:rPr>
              <w:t>Cost element</w:t>
            </w:r>
          </w:p>
        </w:tc>
        <w:tc>
          <w:tcPr>
            <w:tcW w:w="810" w:type="pct"/>
            <w:shd w:val="clear" w:color="auto" w:fill="auto"/>
            <w:tcMar>
              <w:left w:w="85" w:type="dxa"/>
              <w:right w:w="85" w:type="dxa"/>
            </w:tcMar>
          </w:tcPr>
          <w:p w14:paraId="628B1E12"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7" w:type="pct"/>
            <w:shd w:val="clear" w:color="auto" w:fill="auto"/>
            <w:tcMar>
              <w:left w:w="85" w:type="dxa"/>
              <w:right w:w="85" w:type="dxa"/>
            </w:tcMar>
          </w:tcPr>
          <w:p w14:paraId="0E0D75AE"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Other resources</w:t>
            </w:r>
          </w:p>
        </w:tc>
      </w:tr>
      <w:tr w:rsidR="006617AC" w:rsidRPr="00694578" w14:paraId="580815FA" w14:textId="77777777" w:rsidTr="00AE4E5E">
        <w:trPr>
          <w:trHeight w:val="284"/>
        </w:trPr>
        <w:tc>
          <w:tcPr>
            <w:tcW w:w="292" w:type="pct"/>
            <w:tcMar>
              <w:left w:w="85" w:type="dxa"/>
              <w:right w:w="85" w:type="dxa"/>
            </w:tcMar>
          </w:tcPr>
          <w:p w14:paraId="7B4E2B38"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3092" w:type="pct"/>
            <w:tcMar>
              <w:left w:w="85" w:type="dxa"/>
              <w:right w:w="85" w:type="dxa"/>
            </w:tcMar>
          </w:tcPr>
          <w:p w14:paraId="00DD086C" w14:textId="77777777" w:rsidR="006617AC" w:rsidRPr="00694578" w:rsidRDefault="006617AC" w:rsidP="00AE4E5E">
            <w:pPr>
              <w:widowControl w:val="0"/>
              <w:spacing w:beforeLines="20" w:before="48"/>
              <w:rPr>
                <w:rFonts w:cs="Arial"/>
                <w:lang w:eastAsia="zh-CN"/>
              </w:rPr>
            </w:pPr>
            <w:r w:rsidRPr="00694578">
              <w:rPr>
                <w:rFonts w:cs="Arial"/>
                <w:lang w:eastAsia="zh-CN"/>
              </w:rPr>
              <w:t>Consulting company: consulting fees</w:t>
            </w:r>
          </w:p>
        </w:tc>
        <w:tc>
          <w:tcPr>
            <w:tcW w:w="810" w:type="pct"/>
            <w:shd w:val="clear" w:color="auto" w:fill="auto"/>
            <w:tcMar>
              <w:left w:w="85" w:type="dxa"/>
              <w:right w:w="85" w:type="dxa"/>
            </w:tcMar>
          </w:tcPr>
          <w:p w14:paraId="3A98BB20"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104F94B1" w14:textId="77777777" w:rsidR="006617AC" w:rsidRPr="00694578" w:rsidRDefault="006617AC" w:rsidP="00AE4E5E">
            <w:pPr>
              <w:widowControl w:val="0"/>
              <w:spacing w:beforeLines="20" w:before="48"/>
              <w:jc w:val="right"/>
              <w:rPr>
                <w:rFonts w:cs="Arial"/>
                <w:lang w:eastAsia="zh-CN"/>
              </w:rPr>
            </w:pPr>
          </w:p>
        </w:tc>
      </w:tr>
      <w:tr w:rsidR="006617AC" w:rsidRPr="00694578" w14:paraId="1868752B" w14:textId="77777777" w:rsidTr="00AE4E5E">
        <w:trPr>
          <w:trHeight w:val="284"/>
        </w:trPr>
        <w:tc>
          <w:tcPr>
            <w:tcW w:w="292" w:type="pct"/>
            <w:tcMar>
              <w:left w:w="85" w:type="dxa"/>
              <w:right w:w="85" w:type="dxa"/>
            </w:tcMar>
          </w:tcPr>
          <w:p w14:paraId="49400331"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3092" w:type="pct"/>
            <w:tcMar>
              <w:left w:w="85" w:type="dxa"/>
              <w:right w:w="85" w:type="dxa"/>
            </w:tcMar>
          </w:tcPr>
          <w:p w14:paraId="37C753CE"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Recruitment of external experts</w:t>
            </w:r>
          </w:p>
        </w:tc>
        <w:tc>
          <w:tcPr>
            <w:tcW w:w="810" w:type="pct"/>
            <w:shd w:val="clear" w:color="auto" w:fill="auto"/>
            <w:tcMar>
              <w:left w:w="85" w:type="dxa"/>
              <w:right w:w="85" w:type="dxa"/>
            </w:tcMar>
          </w:tcPr>
          <w:p w14:paraId="74E6D9FA"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57454B59" w14:textId="77777777" w:rsidR="006617AC" w:rsidRPr="00694578" w:rsidRDefault="006617AC" w:rsidP="00AE4E5E">
            <w:pPr>
              <w:widowControl w:val="0"/>
              <w:spacing w:beforeLines="20" w:before="48"/>
              <w:jc w:val="right"/>
              <w:rPr>
                <w:rFonts w:cs="Arial"/>
                <w:lang w:eastAsia="zh-CN"/>
              </w:rPr>
            </w:pPr>
          </w:p>
        </w:tc>
      </w:tr>
      <w:tr w:rsidR="006617AC" w:rsidRPr="00694578" w14:paraId="71D28324" w14:textId="77777777" w:rsidTr="00AE4E5E">
        <w:trPr>
          <w:trHeight w:val="284"/>
        </w:trPr>
        <w:tc>
          <w:tcPr>
            <w:tcW w:w="292" w:type="pct"/>
            <w:tcMar>
              <w:left w:w="85" w:type="dxa"/>
              <w:right w:w="85" w:type="dxa"/>
            </w:tcMar>
          </w:tcPr>
          <w:p w14:paraId="7A63B24F"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3092" w:type="pct"/>
            <w:tcMar>
              <w:left w:w="85" w:type="dxa"/>
              <w:right w:w="85" w:type="dxa"/>
            </w:tcMar>
          </w:tcPr>
          <w:p w14:paraId="5DBC69AC"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Project management services</w:t>
            </w:r>
          </w:p>
        </w:tc>
        <w:tc>
          <w:tcPr>
            <w:tcW w:w="810" w:type="pct"/>
            <w:shd w:val="clear" w:color="auto" w:fill="auto"/>
            <w:tcMar>
              <w:left w:w="85" w:type="dxa"/>
              <w:right w:w="85" w:type="dxa"/>
            </w:tcMar>
          </w:tcPr>
          <w:p w14:paraId="202ED7C2"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4017F303" w14:textId="77777777" w:rsidR="006617AC" w:rsidRPr="00694578" w:rsidRDefault="006617AC" w:rsidP="00AE4E5E">
            <w:pPr>
              <w:widowControl w:val="0"/>
              <w:spacing w:beforeLines="20" w:before="48"/>
              <w:jc w:val="right"/>
              <w:rPr>
                <w:rFonts w:cs="Arial"/>
                <w:lang w:eastAsia="zh-CN"/>
              </w:rPr>
            </w:pPr>
          </w:p>
        </w:tc>
      </w:tr>
      <w:tr w:rsidR="006617AC" w:rsidRPr="00694578" w14:paraId="08D3C5B5" w14:textId="77777777" w:rsidTr="00AE4E5E">
        <w:trPr>
          <w:trHeight w:val="284"/>
        </w:trPr>
        <w:tc>
          <w:tcPr>
            <w:tcW w:w="292" w:type="pct"/>
            <w:tcMar>
              <w:left w:w="85" w:type="dxa"/>
              <w:right w:w="85" w:type="dxa"/>
            </w:tcMar>
          </w:tcPr>
          <w:p w14:paraId="33FE001A"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3092" w:type="pct"/>
            <w:tcMar>
              <w:left w:w="85" w:type="dxa"/>
              <w:right w:w="85" w:type="dxa"/>
            </w:tcMar>
          </w:tcPr>
          <w:p w14:paraId="3256C162"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Consultancy services from IB staff/mission cost</w:t>
            </w:r>
          </w:p>
        </w:tc>
        <w:tc>
          <w:tcPr>
            <w:tcW w:w="810" w:type="pct"/>
            <w:shd w:val="clear" w:color="auto" w:fill="auto"/>
            <w:tcMar>
              <w:left w:w="85" w:type="dxa"/>
              <w:right w:w="85" w:type="dxa"/>
            </w:tcMar>
          </w:tcPr>
          <w:p w14:paraId="4545A192"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1B543722" w14:textId="77777777" w:rsidR="006617AC" w:rsidRPr="00694578" w:rsidRDefault="006617AC" w:rsidP="00AE4E5E">
            <w:pPr>
              <w:widowControl w:val="0"/>
              <w:spacing w:beforeLines="20" w:before="48"/>
              <w:jc w:val="right"/>
              <w:rPr>
                <w:rFonts w:cs="Arial"/>
                <w:lang w:eastAsia="zh-CN"/>
              </w:rPr>
            </w:pPr>
          </w:p>
        </w:tc>
      </w:tr>
      <w:tr w:rsidR="006617AC" w:rsidRPr="00694578" w14:paraId="4988CBAC" w14:textId="77777777" w:rsidTr="00AE4E5E">
        <w:trPr>
          <w:trHeight w:val="284"/>
        </w:trPr>
        <w:tc>
          <w:tcPr>
            <w:tcW w:w="292" w:type="pct"/>
            <w:tcBorders>
              <w:bottom w:val="single" w:sz="4" w:space="0" w:color="auto"/>
            </w:tcBorders>
            <w:tcMar>
              <w:left w:w="85" w:type="dxa"/>
              <w:right w:w="85" w:type="dxa"/>
            </w:tcMar>
          </w:tcPr>
          <w:p w14:paraId="3F5466A1"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3092" w:type="pct"/>
            <w:tcBorders>
              <w:bottom w:val="single" w:sz="4" w:space="0" w:color="auto"/>
            </w:tcBorders>
            <w:tcMar>
              <w:left w:w="85" w:type="dxa"/>
              <w:right w:w="85" w:type="dxa"/>
            </w:tcMar>
          </w:tcPr>
          <w:p w14:paraId="23F1F8F8" w14:textId="77777777" w:rsidR="006617AC" w:rsidRPr="00694578" w:rsidRDefault="006617AC" w:rsidP="00AE4E5E">
            <w:pPr>
              <w:widowControl w:val="0"/>
              <w:spacing w:before="60"/>
              <w:rPr>
                <w:rFonts w:cs="Arial"/>
                <w:lang w:eastAsia="zh-CN"/>
              </w:rPr>
            </w:pPr>
          </w:p>
        </w:tc>
        <w:tc>
          <w:tcPr>
            <w:tcW w:w="810" w:type="pct"/>
            <w:tcBorders>
              <w:bottom w:val="single" w:sz="4" w:space="0" w:color="auto"/>
            </w:tcBorders>
            <w:shd w:val="clear" w:color="auto" w:fill="auto"/>
            <w:tcMar>
              <w:left w:w="85" w:type="dxa"/>
              <w:right w:w="85" w:type="dxa"/>
            </w:tcMar>
          </w:tcPr>
          <w:p w14:paraId="14E90AB4" w14:textId="77777777" w:rsidR="006617AC" w:rsidRPr="00694578" w:rsidRDefault="006617AC" w:rsidP="00AE4E5E">
            <w:pPr>
              <w:widowControl w:val="0"/>
              <w:spacing w:beforeLines="20" w:before="48"/>
              <w:jc w:val="right"/>
              <w:rPr>
                <w:rFonts w:cs="Arial"/>
                <w:lang w:eastAsia="zh-CN"/>
              </w:rPr>
            </w:pPr>
          </w:p>
        </w:tc>
        <w:tc>
          <w:tcPr>
            <w:tcW w:w="807" w:type="pct"/>
            <w:tcBorders>
              <w:bottom w:val="single" w:sz="4" w:space="0" w:color="auto"/>
            </w:tcBorders>
            <w:shd w:val="clear" w:color="auto" w:fill="auto"/>
            <w:tcMar>
              <w:left w:w="85" w:type="dxa"/>
              <w:right w:w="85" w:type="dxa"/>
            </w:tcMar>
          </w:tcPr>
          <w:p w14:paraId="4B4C4F3E" w14:textId="77777777" w:rsidR="006617AC" w:rsidRPr="00694578" w:rsidRDefault="006617AC" w:rsidP="00AE4E5E">
            <w:pPr>
              <w:widowControl w:val="0"/>
              <w:spacing w:beforeLines="20" w:before="48"/>
              <w:jc w:val="right"/>
              <w:rPr>
                <w:rFonts w:cs="Arial"/>
                <w:lang w:eastAsia="zh-CN"/>
              </w:rPr>
            </w:pPr>
          </w:p>
        </w:tc>
      </w:tr>
      <w:tr w:rsidR="006617AC" w:rsidRPr="00694578" w14:paraId="4F18DCB2" w14:textId="77777777" w:rsidTr="00AE4E5E">
        <w:trPr>
          <w:trHeight w:val="284"/>
        </w:trPr>
        <w:tc>
          <w:tcPr>
            <w:tcW w:w="292" w:type="pct"/>
            <w:tcBorders>
              <w:top w:val="single" w:sz="4" w:space="0" w:color="auto"/>
              <w:left w:val="nil"/>
              <w:bottom w:val="nil"/>
              <w:right w:val="nil"/>
            </w:tcBorders>
            <w:tcMar>
              <w:left w:w="85" w:type="dxa"/>
              <w:right w:w="85" w:type="dxa"/>
            </w:tcMar>
          </w:tcPr>
          <w:p w14:paraId="1FFA70A2" w14:textId="77777777" w:rsidR="006617AC" w:rsidRPr="00694578" w:rsidRDefault="006617AC" w:rsidP="00AE4E5E">
            <w:pPr>
              <w:widowControl w:val="0"/>
              <w:rPr>
                <w:rFonts w:cs="Arial"/>
                <w:lang w:eastAsia="zh-CN"/>
              </w:rPr>
            </w:pPr>
          </w:p>
        </w:tc>
        <w:tc>
          <w:tcPr>
            <w:tcW w:w="3092" w:type="pct"/>
            <w:tcBorders>
              <w:top w:val="single" w:sz="4" w:space="0" w:color="auto"/>
              <w:left w:val="nil"/>
              <w:bottom w:val="nil"/>
              <w:right w:val="single" w:sz="4" w:space="0" w:color="auto"/>
            </w:tcBorders>
            <w:tcMar>
              <w:left w:w="85" w:type="dxa"/>
              <w:right w:w="85" w:type="dxa"/>
            </w:tcMar>
          </w:tcPr>
          <w:p w14:paraId="65BFC6F3"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C</w:t>
            </w:r>
          </w:p>
        </w:tc>
        <w:tc>
          <w:tcPr>
            <w:tcW w:w="81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4038CA" w14:textId="77777777" w:rsidR="006617AC" w:rsidRPr="00694578" w:rsidRDefault="006617AC" w:rsidP="00AE4E5E">
            <w:pPr>
              <w:widowControl w:val="0"/>
              <w:spacing w:before="60" w:after="60"/>
              <w:jc w:val="right"/>
              <w:rPr>
                <w:rFonts w:cs="Arial"/>
                <w:b/>
                <w:bCs/>
                <w:lang w:eastAsia="zh-CN"/>
              </w:rPr>
            </w:pPr>
          </w:p>
        </w:tc>
        <w:tc>
          <w:tcPr>
            <w:tcW w:w="80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CF4F0F" w14:textId="77777777" w:rsidR="006617AC" w:rsidRPr="00694578" w:rsidRDefault="006617AC" w:rsidP="00AE4E5E">
            <w:pPr>
              <w:widowControl w:val="0"/>
              <w:spacing w:before="60" w:after="60"/>
              <w:jc w:val="right"/>
              <w:rPr>
                <w:rFonts w:cs="Arial"/>
                <w:b/>
                <w:bCs/>
                <w:lang w:eastAsia="zh-CN"/>
              </w:rPr>
            </w:pPr>
          </w:p>
        </w:tc>
      </w:tr>
    </w:tbl>
    <w:p w14:paraId="07D78863" w14:textId="77777777" w:rsidR="006617AC" w:rsidRDefault="006617AC" w:rsidP="006617AC">
      <w:pPr>
        <w:widowControl w:val="0"/>
        <w:tabs>
          <w:tab w:val="center" w:pos="4536"/>
          <w:tab w:val="right" w:pos="9072"/>
        </w:tabs>
        <w:rPr>
          <w:rFonts w:cs="Arial"/>
          <w:lang w:eastAsia="zh-CN"/>
        </w:rPr>
      </w:pPr>
    </w:p>
    <w:p w14:paraId="7297EAC5" w14:textId="77777777" w:rsidR="000F3B76" w:rsidRDefault="000F3B76" w:rsidP="006617AC">
      <w:pPr>
        <w:widowControl w:val="0"/>
        <w:tabs>
          <w:tab w:val="center" w:pos="4536"/>
          <w:tab w:val="right" w:pos="9072"/>
        </w:tabs>
        <w:rPr>
          <w:rFonts w:cs="Arial"/>
          <w:lang w:eastAsia="zh-CN"/>
        </w:rPr>
      </w:pPr>
    </w:p>
    <w:p w14:paraId="45BD6882" w14:textId="77777777" w:rsidR="006617AC" w:rsidRPr="00694578" w:rsidRDefault="006617AC" w:rsidP="006617AC">
      <w:pPr>
        <w:widowControl w:val="0"/>
        <w:rPr>
          <w:rFonts w:cs="Arial"/>
          <w:i/>
          <w:iCs/>
          <w:lang w:eastAsia="zh-CN"/>
        </w:rPr>
      </w:pPr>
      <w:r w:rsidRPr="00694578">
        <w:rPr>
          <w:rFonts w:cs="Arial"/>
          <w:i/>
          <w:iCs/>
          <w:lang w:eastAsia="zh-CN"/>
        </w:rPr>
        <w:t>D.</w:t>
      </w:r>
      <w:r w:rsidRPr="00694578">
        <w:rPr>
          <w:rFonts w:cs="Arial"/>
          <w:i/>
          <w:iCs/>
          <w:lang w:eastAsia="zh-CN"/>
        </w:rPr>
        <w:tab/>
        <w:t>Training</w:t>
      </w:r>
    </w:p>
    <w:p w14:paraId="0E5F1367" w14:textId="77777777" w:rsidR="006617AC" w:rsidRPr="00694578" w:rsidRDefault="006617AC" w:rsidP="006617AC">
      <w:pPr>
        <w:widowControl w:val="0"/>
        <w:tabs>
          <w:tab w:val="left" w:pos="664"/>
        </w:tabs>
        <w:jc w:val="both"/>
        <w:rPr>
          <w:rFonts w:cs="Arial"/>
          <w:i/>
          <w:lang w:eastAsia="zh-CN"/>
        </w:rPr>
      </w:pPr>
    </w:p>
    <w:p w14:paraId="70781787" w14:textId="77777777" w:rsidR="006617AC" w:rsidRPr="00472B1F" w:rsidRDefault="006617AC" w:rsidP="006617AC">
      <w:pPr>
        <w:widowControl w:val="0"/>
        <w:tabs>
          <w:tab w:val="left" w:pos="664"/>
        </w:tabs>
        <w:jc w:val="both"/>
        <w:rPr>
          <w:rFonts w:cs="Arial"/>
          <w:i/>
          <w:lang w:eastAsia="zh-CN"/>
        </w:rPr>
      </w:pPr>
      <w:r w:rsidRPr="00472B1F">
        <w:rPr>
          <w:rFonts w:cs="Arial"/>
          <w:i/>
          <w:lang w:eastAsia="zh-CN"/>
        </w:rPr>
        <w:t>(Specify the type of training. Provide information on training/workshop expenses related to project implemen</w:t>
      </w:r>
      <w:r w:rsidRPr="00472B1F">
        <w:rPr>
          <w:rFonts w:cs="Arial"/>
          <w:i/>
          <w:lang w:eastAsia="zh-CN"/>
        </w:rPr>
        <w:softHyphen/>
        <w:t xml:space="preserve">tation, e.g. training fees for dangerous goods regulations, defensive driving, certification for operating X-ray screening machines; or workshop expenses, e.g. rental of training venue, travel, </w:t>
      </w:r>
      <w:proofErr w:type="gramStart"/>
      <w:r w:rsidRPr="00472B1F">
        <w:rPr>
          <w:rFonts w:cs="Arial"/>
          <w:i/>
          <w:lang w:eastAsia="zh-CN"/>
        </w:rPr>
        <w:t>accommodation</w:t>
      </w:r>
      <w:proofErr w:type="gramEnd"/>
      <w:r w:rsidRPr="00472B1F">
        <w:rPr>
          <w:rFonts w:cs="Arial"/>
          <w:i/>
          <w:lang w:eastAsia="zh-CN"/>
        </w:rPr>
        <w:t xml:space="preserve"> and subsist</w:t>
      </w:r>
      <w:r w:rsidRPr="00472B1F">
        <w:rPr>
          <w:rFonts w:cs="Arial"/>
          <w:i/>
          <w:lang w:eastAsia="zh-CN"/>
        </w:rPr>
        <w:softHyphen/>
        <w:t>ence costs for workshop participants.)</w:t>
      </w:r>
    </w:p>
    <w:p w14:paraId="4A2B9053" w14:textId="77777777" w:rsidR="006617AC" w:rsidRPr="000407B1" w:rsidRDefault="006617AC" w:rsidP="006617AC">
      <w:pPr>
        <w:widowControl w:val="0"/>
        <w:rPr>
          <w:rFonts w:cs="Arial"/>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23"/>
        <w:gridCol w:w="1591"/>
        <w:gridCol w:w="1552"/>
      </w:tblGrid>
      <w:tr w:rsidR="006617AC" w:rsidRPr="00694578" w14:paraId="504FABB8" w14:textId="77777777" w:rsidTr="000F3B76">
        <w:trPr>
          <w:trHeight w:val="284"/>
        </w:trPr>
        <w:tc>
          <w:tcPr>
            <w:tcW w:w="292" w:type="pct"/>
            <w:tcMar>
              <w:left w:w="85" w:type="dxa"/>
              <w:right w:w="85" w:type="dxa"/>
            </w:tcMar>
          </w:tcPr>
          <w:p w14:paraId="044CAAC7"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3076" w:type="pct"/>
            <w:tcMar>
              <w:left w:w="85" w:type="dxa"/>
              <w:right w:w="85" w:type="dxa"/>
            </w:tcMar>
          </w:tcPr>
          <w:p w14:paraId="0C4059FB" w14:textId="77777777" w:rsidR="006617AC" w:rsidRPr="00694578" w:rsidRDefault="006617AC" w:rsidP="00AE4E5E">
            <w:pPr>
              <w:widowControl w:val="0"/>
              <w:spacing w:before="60" w:after="60"/>
              <w:rPr>
                <w:rFonts w:cs="Arial"/>
                <w:bCs/>
                <w:i/>
                <w:lang w:eastAsia="zh-CN"/>
              </w:rPr>
            </w:pPr>
            <w:r w:rsidRPr="00694578">
              <w:rPr>
                <w:rFonts w:cs="Arial"/>
                <w:bCs/>
                <w:i/>
                <w:lang w:eastAsia="zh-CN"/>
              </w:rPr>
              <w:t xml:space="preserve">Cost element </w:t>
            </w:r>
          </w:p>
        </w:tc>
        <w:tc>
          <w:tcPr>
            <w:tcW w:w="826" w:type="pct"/>
            <w:shd w:val="clear" w:color="auto" w:fill="auto"/>
            <w:tcMar>
              <w:left w:w="85" w:type="dxa"/>
              <w:right w:w="85" w:type="dxa"/>
            </w:tcMar>
          </w:tcPr>
          <w:p w14:paraId="1BC8A2D1"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6" w:type="pct"/>
            <w:shd w:val="clear" w:color="auto" w:fill="auto"/>
            <w:tcMar>
              <w:left w:w="85" w:type="dxa"/>
              <w:right w:w="85" w:type="dxa"/>
            </w:tcMar>
          </w:tcPr>
          <w:p w14:paraId="7B1ADAFA"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Other resources</w:t>
            </w:r>
          </w:p>
        </w:tc>
      </w:tr>
      <w:tr w:rsidR="000F3B76" w:rsidRPr="00694578" w14:paraId="5454F76E" w14:textId="77777777" w:rsidTr="000F3B76">
        <w:trPr>
          <w:trHeight w:val="284"/>
        </w:trPr>
        <w:tc>
          <w:tcPr>
            <w:tcW w:w="292" w:type="pct"/>
            <w:tcMar>
              <w:left w:w="85" w:type="dxa"/>
              <w:right w:w="85" w:type="dxa"/>
            </w:tcMar>
          </w:tcPr>
          <w:p w14:paraId="1B7B9846" w14:textId="77777777" w:rsidR="000F3B76" w:rsidRPr="00694578" w:rsidRDefault="000F3B76" w:rsidP="000F3B76">
            <w:pPr>
              <w:widowControl w:val="0"/>
              <w:spacing w:before="60" w:after="60"/>
              <w:rPr>
                <w:rFonts w:cs="Arial"/>
                <w:lang w:eastAsia="zh-CN"/>
              </w:rPr>
            </w:pPr>
            <w:r w:rsidRPr="00694578">
              <w:rPr>
                <w:rFonts w:cs="Arial"/>
                <w:lang w:eastAsia="zh-CN"/>
              </w:rPr>
              <w:t>1</w:t>
            </w:r>
          </w:p>
        </w:tc>
        <w:tc>
          <w:tcPr>
            <w:tcW w:w="3076" w:type="pct"/>
            <w:tcMar>
              <w:left w:w="85" w:type="dxa"/>
              <w:right w:w="85" w:type="dxa"/>
            </w:tcMar>
          </w:tcPr>
          <w:p w14:paraId="6F8D7484" w14:textId="77777777" w:rsidR="000F3B76" w:rsidRPr="004B2B15" w:rsidRDefault="000F3B76" w:rsidP="000F3B76">
            <w:pPr>
              <w:spacing w:before="60" w:after="60" w:line="240" w:lineRule="exact"/>
              <w:rPr>
                <w:szCs w:val="24"/>
              </w:rPr>
            </w:pPr>
            <w:r w:rsidRPr="004B2B15">
              <w:rPr>
                <w:szCs w:val="24"/>
              </w:rPr>
              <w:t>Staff training</w:t>
            </w:r>
          </w:p>
        </w:tc>
        <w:tc>
          <w:tcPr>
            <w:tcW w:w="826" w:type="pct"/>
            <w:shd w:val="clear" w:color="auto" w:fill="auto"/>
            <w:tcMar>
              <w:left w:w="85" w:type="dxa"/>
              <w:right w:w="85" w:type="dxa"/>
            </w:tcMar>
          </w:tcPr>
          <w:p w14:paraId="20BBE9E9" w14:textId="77777777" w:rsidR="000F3B76" w:rsidRPr="004B2B15" w:rsidRDefault="000F3B76" w:rsidP="000F3B76">
            <w:pPr>
              <w:spacing w:before="60" w:after="60" w:line="240" w:lineRule="exact"/>
              <w:rPr>
                <w:szCs w:val="24"/>
              </w:rPr>
            </w:pPr>
            <w:r>
              <w:rPr>
                <w:szCs w:val="24"/>
              </w:rPr>
              <w:t>5,</w:t>
            </w:r>
            <w:r w:rsidRPr="004B2B15">
              <w:rPr>
                <w:szCs w:val="24"/>
              </w:rPr>
              <w:t>000</w:t>
            </w:r>
          </w:p>
        </w:tc>
        <w:tc>
          <w:tcPr>
            <w:tcW w:w="806" w:type="pct"/>
            <w:shd w:val="clear" w:color="auto" w:fill="auto"/>
            <w:tcMar>
              <w:left w:w="85" w:type="dxa"/>
              <w:right w:w="85" w:type="dxa"/>
            </w:tcMar>
          </w:tcPr>
          <w:p w14:paraId="64095028" w14:textId="77777777" w:rsidR="000F3B76" w:rsidRPr="00694578" w:rsidRDefault="000F3B76" w:rsidP="000F3B76">
            <w:pPr>
              <w:widowControl w:val="0"/>
              <w:spacing w:before="60" w:after="60"/>
              <w:jc w:val="right"/>
              <w:rPr>
                <w:rFonts w:cs="Arial"/>
                <w:lang w:eastAsia="zh-CN"/>
              </w:rPr>
            </w:pPr>
          </w:p>
        </w:tc>
      </w:tr>
      <w:tr w:rsidR="000F3B76" w:rsidRPr="00694578" w14:paraId="32796126" w14:textId="77777777" w:rsidTr="000F3B76">
        <w:trPr>
          <w:trHeight w:val="284"/>
        </w:trPr>
        <w:tc>
          <w:tcPr>
            <w:tcW w:w="292" w:type="pct"/>
            <w:tcMar>
              <w:left w:w="85" w:type="dxa"/>
              <w:right w:w="85" w:type="dxa"/>
            </w:tcMar>
          </w:tcPr>
          <w:p w14:paraId="5AA51C30" w14:textId="77777777" w:rsidR="000F3B76" w:rsidRPr="00694578" w:rsidRDefault="000F3B76" w:rsidP="000F3B76">
            <w:pPr>
              <w:widowControl w:val="0"/>
              <w:spacing w:before="60" w:after="60"/>
              <w:rPr>
                <w:rFonts w:cs="Arial"/>
                <w:lang w:eastAsia="zh-CN"/>
              </w:rPr>
            </w:pPr>
            <w:r w:rsidRPr="00694578">
              <w:rPr>
                <w:rFonts w:cs="Arial"/>
                <w:lang w:eastAsia="zh-CN"/>
              </w:rPr>
              <w:t>2</w:t>
            </w:r>
          </w:p>
        </w:tc>
        <w:tc>
          <w:tcPr>
            <w:tcW w:w="3076" w:type="pct"/>
            <w:tcMar>
              <w:left w:w="85" w:type="dxa"/>
              <w:right w:w="85" w:type="dxa"/>
            </w:tcMar>
          </w:tcPr>
          <w:p w14:paraId="0B37467E" w14:textId="77777777" w:rsidR="000F3B76" w:rsidRPr="00694578" w:rsidRDefault="000F3B76" w:rsidP="000F3B76">
            <w:pPr>
              <w:widowControl w:val="0"/>
              <w:spacing w:before="60" w:after="60"/>
              <w:rPr>
                <w:rFonts w:cs="Arial"/>
                <w:lang w:eastAsia="zh-CN"/>
              </w:rPr>
            </w:pPr>
          </w:p>
        </w:tc>
        <w:tc>
          <w:tcPr>
            <w:tcW w:w="826" w:type="pct"/>
            <w:shd w:val="clear" w:color="auto" w:fill="auto"/>
            <w:tcMar>
              <w:left w:w="85" w:type="dxa"/>
              <w:right w:w="85" w:type="dxa"/>
            </w:tcMar>
          </w:tcPr>
          <w:p w14:paraId="6297F636" w14:textId="77777777" w:rsidR="000F3B76" w:rsidRPr="00694578" w:rsidRDefault="000F3B76" w:rsidP="000F3B76">
            <w:pPr>
              <w:widowControl w:val="0"/>
              <w:spacing w:before="60" w:after="60"/>
              <w:jc w:val="right"/>
              <w:rPr>
                <w:rFonts w:cs="Arial"/>
                <w:lang w:eastAsia="zh-CN"/>
              </w:rPr>
            </w:pPr>
          </w:p>
        </w:tc>
        <w:tc>
          <w:tcPr>
            <w:tcW w:w="806" w:type="pct"/>
            <w:shd w:val="clear" w:color="auto" w:fill="auto"/>
            <w:tcMar>
              <w:left w:w="85" w:type="dxa"/>
              <w:right w:w="85" w:type="dxa"/>
            </w:tcMar>
          </w:tcPr>
          <w:p w14:paraId="7ACD566C" w14:textId="77777777" w:rsidR="000F3B76" w:rsidRPr="00694578" w:rsidRDefault="000F3B76" w:rsidP="000F3B76">
            <w:pPr>
              <w:widowControl w:val="0"/>
              <w:spacing w:before="60" w:after="60"/>
              <w:jc w:val="right"/>
              <w:rPr>
                <w:rFonts w:cs="Arial"/>
                <w:lang w:eastAsia="zh-CN"/>
              </w:rPr>
            </w:pPr>
          </w:p>
        </w:tc>
      </w:tr>
      <w:tr w:rsidR="000F3B76" w:rsidRPr="00694578" w14:paraId="17EF5457" w14:textId="77777777" w:rsidTr="000F3B76">
        <w:trPr>
          <w:trHeight w:val="284"/>
        </w:trPr>
        <w:tc>
          <w:tcPr>
            <w:tcW w:w="292" w:type="pct"/>
            <w:tcMar>
              <w:left w:w="85" w:type="dxa"/>
              <w:right w:w="85" w:type="dxa"/>
            </w:tcMar>
          </w:tcPr>
          <w:p w14:paraId="7590C8A4" w14:textId="77777777" w:rsidR="000F3B76" w:rsidRPr="00694578" w:rsidRDefault="000F3B76" w:rsidP="000F3B76">
            <w:pPr>
              <w:widowControl w:val="0"/>
              <w:spacing w:before="60" w:after="60"/>
              <w:rPr>
                <w:rFonts w:cs="Arial"/>
                <w:lang w:eastAsia="zh-CN"/>
              </w:rPr>
            </w:pPr>
            <w:r w:rsidRPr="00694578">
              <w:rPr>
                <w:rFonts w:cs="Arial"/>
                <w:lang w:eastAsia="zh-CN"/>
              </w:rPr>
              <w:t>3</w:t>
            </w:r>
          </w:p>
        </w:tc>
        <w:tc>
          <w:tcPr>
            <w:tcW w:w="3076" w:type="pct"/>
            <w:tcMar>
              <w:left w:w="85" w:type="dxa"/>
              <w:right w:w="85" w:type="dxa"/>
            </w:tcMar>
          </w:tcPr>
          <w:p w14:paraId="4E6E339D" w14:textId="77777777" w:rsidR="000F3B76" w:rsidRPr="00694578" w:rsidRDefault="000F3B76" w:rsidP="000F3B76">
            <w:pPr>
              <w:widowControl w:val="0"/>
              <w:spacing w:before="60" w:after="60"/>
              <w:rPr>
                <w:rFonts w:cs="Arial"/>
                <w:lang w:eastAsia="zh-CN"/>
              </w:rPr>
            </w:pPr>
          </w:p>
        </w:tc>
        <w:tc>
          <w:tcPr>
            <w:tcW w:w="826" w:type="pct"/>
            <w:shd w:val="clear" w:color="auto" w:fill="auto"/>
            <w:tcMar>
              <w:left w:w="85" w:type="dxa"/>
              <w:right w:w="85" w:type="dxa"/>
            </w:tcMar>
          </w:tcPr>
          <w:p w14:paraId="74BEE792" w14:textId="77777777" w:rsidR="000F3B76" w:rsidRPr="00694578" w:rsidRDefault="000F3B76" w:rsidP="000F3B76">
            <w:pPr>
              <w:widowControl w:val="0"/>
              <w:spacing w:before="60" w:after="60"/>
              <w:jc w:val="right"/>
              <w:rPr>
                <w:rFonts w:cs="Arial"/>
                <w:lang w:eastAsia="zh-CN"/>
              </w:rPr>
            </w:pPr>
          </w:p>
        </w:tc>
        <w:tc>
          <w:tcPr>
            <w:tcW w:w="806" w:type="pct"/>
            <w:shd w:val="clear" w:color="auto" w:fill="auto"/>
            <w:tcMar>
              <w:left w:w="85" w:type="dxa"/>
              <w:right w:w="85" w:type="dxa"/>
            </w:tcMar>
          </w:tcPr>
          <w:p w14:paraId="5AC6CE90" w14:textId="77777777" w:rsidR="000F3B76" w:rsidRPr="00694578" w:rsidRDefault="000F3B76" w:rsidP="000F3B76">
            <w:pPr>
              <w:widowControl w:val="0"/>
              <w:spacing w:before="60" w:after="60"/>
              <w:jc w:val="right"/>
              <w:rPr>
                <w:rFonts w:cs="Arial"/>
                <w:lang w:eastAsia="zh-CN"/>
              </w:rPr>
            </w:pPr>
          </w:p>
        </w:tc>
      </w:tr>
      <w:tr w:rsidR="000F3B76" w:rsidRPr="00694578" w14:paraId="0BB524E8" w14:textId="77777777" w:rsidTr="000F3B76">
        <w:trPr>
          <w:trHeight w:val="284"/>
        </w:trPr>
        <w:tc>
          <w:tcPr>
            <w:tcW w:w="292" w:type="pct"/>
            <w:tcMar>
              <w:left w:w="85" w:type="dxa"/>
              <w:right w:w="85" w:type="dxa"/>
            </w:tcMar>
          </w:tcPr>
          <w:p w14:paraId="538341E8" w14:textId="77777777" w:rsidR="000F3B76" w:rsidRPr="00694578" w:rsidRDefault="000F3B76" w:rsidP="000F3B76">
            <w:pPr>
              <w:widowControl w:val="0"/>
              <w:spacing w:before="60" w:after="60"/>
              <w:rPr>
                <w:rFonts w:cs="Arial"/>
                <w:lang w:eastAsia="zh-CN"/>
              </w:rPr>
            </w:pPr>
            <w:r w:rsidRPr="00694578">
              <w:rPr>
                <w:rFonts w:cs="Arial"/>
                <w:lang w:eastAsia="zh-CN"/>
              </w:rPr>
              <w:t>4</w:t>
            </w:r>
          </w:p>
        </w:tc>
        <w:tc>
          <w:tcPr>
            <w:tcW w:w="3076" w:type="pct"/>
            <w:tcMar>
              <w:left w:w="85" w:type="dxa"/>
              <w:right w:w="85" w:type="dxa"/>
            </w:tcMar>
          </w:tcPr>
          <w:p w14:paraId="6D8432E0" w14:textId="77777777" w:rsidR="000F3B76" w:rsidRPr="00694578" w:rsidRDefault="000F3B76" w:rsidP="000F3B76">
            <w:pPr>
              <w:widowControl w:val="0"/>
              <w:spacing w:before="60" w:after="60"/>
              <w:rPr>
                <w:rFonts w:cs="Arial"/>
                <w:lang w:eastAsia="zh-CN"/>
              </w:rPr>
            </w:pPr>
          </w:p>
        </w:tc>
        <w:tc>
          <w:tcPr>
            <w:tcW w:w="826" w:type="pct"/>
            <w:shd w:val="clear" w:color="auto" w:fill="auto"/>
            <w:tcMar>
              <w:left w:w="85" w:type="dxa"/>
              <w:right w:w="85" w:type="dxa"/>
            </w:tcMar>
          </w:tcPr>
          <w:p w14:paraId="03A0B42A" w14:textId="77777777" w:rsidR="000F3B76" w:rsidRPr="00694578" w:rsidRDefault="000F3B76" w:rsidP="000F3B76">
            <w:pPr>
              <w:widowControl w:val="0"/>
              <w:spacing w:before="60" w:after="60"/>
              <w:jc w:val="right"/>
              <w:rPr>
                <w:rFonts w:cs="Arial"/>
                <w:lang w:eastAsia="zh-CN"/>
              </w:rPr>
            </w:pPr>
          </w:p>
        </w:tc>
        <w:tc>
          <w:tcPr>
            <w:tcW w:w="806" w:type="pct"/>
            <w:shd w:val="clear" w:color="auto" w:fill="auto"/>
            <w:tcMar>
              <w:left w:w="85" w:type="dxa"/>
              <w:right w:w="85" w:type="dxa"/>
            </w:tcMar>
          </w:tcPr>
          <w:p w14:paraId="472C5B3E" w14:textId="77777777" w:rsidR="000F3B76" w:rsidRPr="00694578" w:rsidRDefault="000F3B76" w:rsidP="000F3B76">
            <w:pPr>
              <w:widowControl w:val="0"/>
              <w:spacing w:before="60" w:after="60"/>
              <w:jc w:val="right"/>
              <w:rPr>
                <w:rFonts w:cs="Arial"/>
                <w:lang w:eastAsia="zh-CN"/>
              </w:rPr>
            </w:pPr>
          </w:p>
        </w:tc>
      </w:tr>
      <w:tr w:rsidR="000F3B76" w:rsidRPr="00694578" w14:paraId="36F25D29" w14:textId="77777777" w:rsidTr="000F3B76">
        <w:trPr>
          <w:trHeight w:val="284"/>
        </w:trPr>
        <w:tc>
          <w:tcPr>
            <w:tcW w:w="292" w:type="pct"/>
            <w:tcBorders>
              <w:bottom w:val="single" w:sz="4" w:space="0" w:color="auto"/>
            </w:tcBorders>
            <w:tcMar>
              <w:left w:w="85" w:type="dxa"/>
              <w:right w:w="85" w:type="dxa"/>
            </w:tcMar>
          </w:tcPr>
          <w:p w14:paraId="3F55816B" w14:textId="77777777" w:rsidR="000F3B76" w:rsidRPr="00694578" w:rsidRDefault="000F3B76" w:rsidP="000F3B76">
            <w:pPr>
              <w:widowControl w:val="0"/>
              <w:spacing w:before="60" w:after="60"/>
              <w:rPr>
                <w:rFonts w:cs="Arial"/>
                <w:lang w:eastAsia="zh-CN"/>
              </w:rPr>
            </w:pPr>
            <w:r w:rsidRPr="00694578">
              <w:rPr>
                <w:rFonts w:cs="Arial"/>
                <w:lang w:eastAsia="zh-CN"/>
              </w:rPr>
              <w:t>5</w:t>
            </w:r>
          </w:p>
        </w:tc>
        <w:tc>
          <w:tcPr>
            <w:tcW w:w="3076" w:type="pct"/>
            <w:tcBorders>
              <w:bottom w:val="single" w:sz="4" w:space="0" w:color="auto"/>
            </w:tcBorders>
            <w:tcMar>
              <w:left w:w="85" w:type="dxa"/>
              <w:right w:w="85" w:type="dxa"/>
            </w:tcMar>
          </w:tcPr>
          <w:p w14:paraId="4E52B4FF" w14:textId="77777777" w:rsidR="000F3B76" w:rsidRPr="00694578" w:rsidRDefault="000F3B76" w:rsidP="000F3B76">
            <w:pPr>
              <w:widowControl w:val="0"/>
              <w:spacing w:before="60" w:after="60"/>
              <w:rPr>
                <w:rFonts w:cs="Arial"/>
                <w:lang w:eastAsia="zh-CN"/>
              </w:rPr>
            </w:pPr>
          </w:p>
        </w:tc>
        <w:tc>
          <w:tcPr>
            <w:tcW w:w="826" w:type="pct"/>
            <w:tcBorders>
              <w:bottom w:val="single" w:sz="4" w:space="0" w:color="auto"/>
            </w:tcBorders>
            <w:shd w:val="clear" w:color="auto" w:fill="auto"/>
            <w:tcMar>
              <w:left w:w="85" w:type="dxa"/>
              <w:right w:w="85" w:type="dxa"/>
            </w:tcMar>
          </w:tcPr>
          <w:p w14:paraId="55F66D48" w14:textId="77777777" w:rsidR="000F3B76" w:rsidRPr="00694578" w:rsidRDefault="000F3B76" w:rsidP="000F3B76">
            <w:pPr>
              <w:widowControl w:val="0"/>
              <w:spacing w:before="60" w:after="60"/>
              <w:jc w:val="right"/>
              <w:rPr>
                <w:rFonts w:cs="Arial"/>
                <w:lang w:eastAsia="zh-CN"/>
              </w:rPr>
            </w:pPr>
          </w:p>
        </w:tc>
        <w:tc>
          <w:tcPr>
            <w:tcW w:w="806" w:type="pct"/>
            <w:tcBorders>
              <w:bottom w:val="single" w:sz="4" w:space="0" w:color="auto"/>
            </w:tcBorders>
            <w:shd w:val="clear" w:color="auto" w:fill="auto"/>
            <w:tcMar>
              <w:left w:w="85" w:type="dxa"/>
              <w:right w:w="85" w:type="dxa"/>
            </w:tcMar>
          </w:tcPr>
          <w:p w14:paraId="69CB4A68" w14:textId="77777777" w:rsidR="000F3B76" w:rsidRPr="00694578" w:rsidRDefault="000F3B76" w:rsidP="000F3B76">
            <w:pPr>
              <w:widowControl w:val="0"/>
              <w:spacing w:before="60" w:after="60"/>
              <w:jc w:val="right"/>
              <w:rPr>
                <w:rFonts w:cs="Arial"/>
                <w:lang w:eastAsia="zh-CN"/>
              </w:rPr>
            </w:pPr>
          </w:p>
        </w:tc>
      </w:tr>
      <w:tr w:rsidR="000F3B76" w:rsidRPr="00694578" w14:paraId="163888E0" w14:textId="77777777" w:rsidTr="000F3B76">
        <w:trPr>
          <w:trHeight w:val="284"/>
        </w:trPr>
        <w:tc>
          <w:tcPr>
            <w:tcW w:w="292" w:type="pct"/>
            <w:tcBorders>
              <w:left w:val="nil"/>
              <w:bottom w:val="nil"/>
              <w:right w:val="nil"/>
            </w:tcBorders>
            <w:tcMar>
              <w:left w:w="85" w:type="dxa"/>
              <w:right w:w="85" w:type="dxa"/>
            </w:tcMar>
          </w:tcPr>
          <w:p w14:paraId="0AECBE85" w14:textId="77777777" w:rsidR="000F3B76" w:rsidRPr="00694578" w:rsidRDefault="000F3B76" w:rsidP="000F3B76">
            <w:pPr>
              <w:widowControl w:val="0"/>
              <w:spacing w:before="60" w:after="60"/>
              <w:jc w:val="right"/>
              <w:rPr>
                <w:rFonts w:cs="Arial"/>
                <w:lang w:eastAsia="zh-CN"/>
              </w:rPr>
            </w:pPr>
          </w:p>
        </w:tc>
        <w:tc>
          <w:tcPr>
            <w:tcW w:w="3076" w:type="pct"/>
            <w:tcBorders>
              <w:left w:val="nil"/>
              <w:bottom w:val="nil"/>
              <w:right w:val="single" w:sz="4" w:space="0" w:color="auto"/>
            </w:tcBorders>
            <w:tcMar>
              <w:left w:w="85" w:type="dxa"/>
              <w:right w:w="85" w:type="dxa"/>
            </w:tcMar>
          </w:tcPr>
          <w:p w14:paraId="3755B8E0" w14:textId="77777777" w:rsidR="000F3B76" w:rsidRPr="00694578" w:rsidRDefault="000F3B76" w:rsidP="000F3B76">
            <w:pPr>
              <w:widowControl w:val="0"/>
              <w:spacing w:before="60" w:after="60"/>
              <w:jc w:val="right"/>
              <w:rPr>
                <w:rFonts w:cs="Arial"/>
                <w:b/>
                <w:bCs/>
                <w:lang w:eastAsia="zh-CN"/>
              </w:rPr>
            </w:pPr>
            <w:r w:rsidRPr="00694578">
              <w:rPr>
                <w:rFonts w:cs="Arial"/>
                <w:b/>
                <w:bCs/>
                <w:lang w:eastAsia="zh-CN"/>
              </w:rPr>
              <w:t>Carry over to cost summary D</w:t>
            </w:r>
          </w:p>
        </w:tc>
        <w:tc>
          <w:tcPr>
            <w:tcW w:w="826" w:type="pct"/>
            <w:tcBorders>
              <w:left w:val="single" w:sz="4" w:space="0" w:color="auto"/>
              <w:bottom w:val="single" w:sz="4" w:space="0" w:color="auto"/>
              <w:right w:val="single" w:sz="4" w:space="0" w:color="auto"/>
            </w:tcBorders>
            <w:shd w:val="clear" w:color="auto" w:fill="auto"/>
            <w:tcMar>
              <w:left w:w="85" w:type="dxa"/>
              <w:right w:w="85" w:type="dxa"/>
            </w:tcMar>
          </w:tcPr>
          <w:p w14:paraId="6EA24AEE" w14:textId="77777777" w:rsidR="000F3B76" w:rsidRPr="00694578" w:rsidRDefault="000F3B76" w:rsidP="000F3B76">
            <w:pPr>
              <w:widowControl w:val="0"/>
              <w:spacing w:before="60" w:after="60"/>
              <w:rPr>
                <w:rFonts w:cs="Arial"/>
                <w:b/>
                <w:bCs/>
                <w:lang w:eastAsia="zh-CN"/>
              </w:rPr>
            </w:pPr>
            <w:r>
              <w:rPr>
                <w:rFonts w:cs="Arial"/>
                <w:b/>
                <w:bCs/>
                <w:lang w:eastAsia="zh-CN"/>
              </w:rPr>
              <w:t>5,000</w:t>
            </w:r>
          </w:p>
        </w:tc>
        <w:tc>
          <w:tcPr>
            <w:tcW w:w="806" w:type="pct"/>
            <w:tcBorders>
              <w:left w:val="single" w:sz="4" w:space="0" w:color="auto"/>
              <w:bottom w:val="single" w:sz="4" w:space="0" w:color="auto"/>
              <w:right w:val="single" w:sz="4" w:space="0" w:color="auto"/>
            </w:tcBorders>
            <w:shd w:val="clear" w:color="auto" w:fill="auto"/>
            <w:tcMar>
              <w:left w:w="85" w:type="dxa"/>
              <w:right w:w="85" w:type="dxa"/>
            </w:tcMar>
          </w:tcPr>
          <w:p w14:paraId="63217954" w14:textId="77777777" w:rsidR="000F3B76" w:rsidRPr="00694578" w:rsidRDefault="000F3B76" w:rsidP="000F3B76">
            <w:pPr>
              <w:widowControl w:val="0"/>
              <w:spacing w:before="60" w:after="60"/>
              <w:jc w:val="right"/>
              <w:rPr>
                <w:rFonts w:cs="Arial"/>
                <w:b/>
                <w:bCs/>
                <w:lang w:eastAsia="zh-CN"/>
              </w:rPr>
            </w:pPr>
          </w:p>
        </w:tc>
      </w:tr>
    </w:tbl>
    <w:p w14:paraId="11E7A86F" w14:textId="77777777" w:rsidR="000F3B76" w:rsidRDefault="000F3B76" w:rsidP="000F3B76">
      <w:pPr>
        <w:spacing w:line="240" w:lineRule="auto"/>
        <w:rPr>
          <w:rFonts w:cs="Arial"/>
          <w:lang w:eastAsia="zh-CN"/>
        </w:rPr>
      </w:pPr>
    </w:p>
    <w:p w14:paraId="7F35607E" w14:textId="77777777" w:rsidR="000F3B76" w:rsidRDefault="000F3B76" w:rsidP="000F3B76">
      <w:pPr>
        <w:spacing w:line="240" w:lineRule="auto"/>
        <w:rPr>
          <w:rFonts w:cs="Arial"/>
          <w:lang w:eastAsia="zh-CN"/>
        </w:rPr>
      </w:pPr>
    </w:p>
    <w:p w14:paraId="3DC3CE7D" w14:textId="77777777" w:rsidR="006617AC" w:rsidRPr="00694578" w:rsidRDefault="000F3B76" w:rsidP="000F3B76">
      <w:pPr>
        <w:spacing w:line="240" w:lineRule="auto"/>
        <w:rPr>
          <w:rFonts w:cs="Arial"/>
          <w:i/>
          <w:iCs/>
          <w:lang w:eastAsia="zh-CN"/>
        </w:rPr>
      </w:pPr>
      <w:r>
        <w:rPr>
          <w:rFonts w:cs="Arial"/>
          <w:i/>
          <w:iCs/>
          <w:lang w:eastAsia="zh-CN"/>
        </w:rPr>
        <w:t>E</w:t>
      </w:r>
      <w:r w:rsidR="006617AC" w:rsidRPr="00694578">
        <w:rPr>
          <w:rFonts w:cs="Arial"/>
          <w:i/>
          <w:iCs/>
          <w:lang w:eastAsia="zh-CN"/>
        </w:rPr>
        <w:t>.</w:t>
      </w:r>
      <w:r w:rsidR="006617AC" w:rsidRPr="00694578">
        <w:rPr>
          <w:rFonts w:cs="Arial"/>
          <w:i/>
          <w:iCs/>
          <w:lang w:eastAsia="zh-CN"/>
        </w:rPr>
        <w:tab/>
        <w:t>Labour, allowances, travel costs</w:t>
      </w:r>
    </w:p>
    <w:p w14:paraId="1BD5700C" w14:textId="77777777" w:rsidR="006617AC" w:rsidRPr="00694578" w:rsidRDefault="006617AC" w:rsidP="006617AC">
      <w:pPr>
        <w:widowControl w:val="0"/>
        <w:tabs>
          <w:tab w:val="center" w:pos="4536"/>
          <w:tab w:val="right" w:pos="9072"/>
        </w:tabs>
        <w:jc w:val="both"/>
        <w:rPr>
          <w:rFonts w:cs="Arial"/>
          <w:i/>
          <w:lang w:eastAsia="zh-CN"/>
        </w:rPr>
      </w:pPr>
    </w:p>
    <w:p w14:paraId="66383FA5" w14:textId="77777777" w:rsidR="006617AC" w:rsidRPr="00472B1F" w:rsidRDefault="006617AC" w:rsidP="006617AC">
      <w:pPr>
        <w:widowControl w:val="0"/>
        <w:tabs>
          <w:tab w:val="center" w:pos="4536"/>
          <w:tab w:val="right" w:pos="9072"/>
        </w:tabs>
        <w:jc w:val="both"/>
        <w:rPr>
          <w:rFonts w:cs="Arial"/>
          <w:i/>
          <w:lang w:eastAsia="zh-CN"/>
        </w:rPr>
      </w:pPr>
      <w:r w:rsidRPr="00472B1F">
        <w:rPr>
          <w:rFonts w:cs="Arial"/>
          <w:i/>
          <w:lang w:eastAsia="zh-CN"/>
        </w:rPr>
        <w:t xml:space="preserve">(Provide information on the DO’s staff members involved in the </w:t>
      </w:r>
      <w:r w:rsidRPr="00472B1F">
        <w:rPr>
          <w:rFonts w:cs="Arial"/>
          <w:i/>
        </w:rPr>
        <w:t>project. Allowances, overtime reimbursement and travel cost for staff members, including the project manager, must be borne by the DO under its own contribution to the project.)</w:t>
      </w:r>
    </w:p>
    <w:p w14:paraId="16EE7B21" w14:textId="77777777" w:rsidR="006617AC" w:rsidRPr="00472B1F" w:rsidRDefault="006617AC" w:rsidP="006617AC">
      <w:pPr>
        <w:widowControl w:val="0"/>
        <w:tabs>
          <w:tab w:val="center" w:pos="4536"/>
          <w:tab w:val="right" w:pos="9072"/>
        </w:tabs>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8"/>
        <w:gridCol w:w="3973"/>
        <w:gridCol w:w="1554"/>
        <w:gridCol w:w="1708"/>
        <w:gridCol w:w="1835"/>
      </w:tblGrid>
      <w:tr w:rsidR="006617AC" w:rsidRPr="00694578" w14:paraId="223AAABD" w14:textId="77777777" w:rsidTr="00AE4E5E">
        <w:trPr>
          <w:trHeight w:val="284"/>
        </w:trPr>
        <w:tc>
          <w:tcPr>
            <w:tcW w:w="290" w:type="pct"/>
            <w:tcBorders>
              <w:top w:val="single" w:sz="4" w:space="0" w:color="auto"/>
            </w:tcBorders>
            <w:tcMar>
              <w:left w:w="85" w:type="dxa"/>
              <w:right w:w="85" w:type="dxa"/>
            </w:tcMar>
          </w:tcPr>
          <w:p w14:paraId="55F660D4"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2063" w:type="pct"/>
            <w:tcBorders>
              <w:top w:val="single" w:sz="4" w:space="0" w:color="auto"/>
            </w:tcBorders>
            <w:tcMar>
              <w:left w:w="85" w:type="dxa"/>
              <w:right w:w="85" w:type="dxa"/>
            </w:tcMar>
          </w:tcPr>
          <w:p w14:paraId="67ED7590" w14:textId="77777777" w:rsidR="006617AC" w:rsidRPr="00694578" w:rsidRDefault="006617AC" w:rsidP="00AE4E5E">
            <w:pPr>
              <w:widowControl w:val="0"/>
              <w:spacing w:before="60" w:after="60"/>
              <w:rPr>
                <w:rFonts w:cs="Arial"/>
                <w:bCs/>
                <w:i/>
                <w:lang w:eastAsia="zh-CN"/>
              </w:rPr>
            </w:pPr>
            <w:r w:rsidRPr="00694578">
              <w:rPr>
                <w:rFonts w:cs="Arial"/>
                <w:bCs/>
                <w:i/>
                <w:lang w:eastAsia="zh-CN"/>
              </w:rPr>
              <w:t>Function (specify function)</w:t>
            </w:r>
          </w:p>
        </w:tc>
        <w:tc>
          <w:tcPr>
            <w:tcW w:w="807" w:type="pct"/>
            <w:tcBorders>
              <w:top w:val="single" w:sz="4" w:space="0" w:color="auto"/>
            </w:tcBorders>
            <w:tcMar>
              <w:left w:w="85" w:type="dxa"/>
              <w:right w:w="85" w:type="dxa"/>
            </w:tcMar>
          </w:tcPr>
          <w:p w14:paraId="1BC3F945"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Number of persons</w:t>
            </w:r>
          </w:p>
        </w:tc>
        <w:tc>
          <w:tcPr>
            <w:tcW w:w="887" w:type="pct"/>
            <w:tcBorders>
              <w:top w:val="single" w:sz="4" w:space="0" w:color="auto"/>
            </w:tcBorders>
            <w:tcMar>
              <w:left w:w="85" w:type="dxa"/>
              <w:right w:w="85" w:type="dxa"/>
            </w:tcMar>
          </w:tcPr>
          <w:p w14:paraId="483E8B61"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Salary/allowance</w:t>
            </w:r>
          </w:p>
        </w:tc>
        <w:tc>
          <w:tcPr>
            <w:tcW w:w="953" w:type="pct"/>
            <w:tcBorders>
              <w:top w:val="single" w:sz="4" w:space="0" w:color="auto"/>
            </w:tcBorders>
            <w:shd w:val="clear" w:color="auto" w:fill="auto"/>
            <w:tcMar>
              <w:left w:w="85" w:type="dxa"/>
              <w:right w:w="85" w:type="dxa"/>
            </w:tcMar>
          </w:tcPr>
          <w:p w14:paraId="2275F4BD"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Total (own resources)</w:t>
            </w:r>
          </w:p>
        </w:tc>
      </w:tr>
      <w:tr w:rsidR="006617AC" w:rsidRPr="00694578" w14:paraId="4E9F170C" w14:textId="77777777" w:rsidTr="00AE4E5E">
        <w:trPr>
          <w:trHeight w:val="284"/>
        </w:trPr>
        <w:tc>
          <w:tcPr>
            <w:tcW w:w="290" w:type="pct"/>
            <w:tcMar>
              <w:left w:w="85" w:type="dxa"/>
              <w:right w:w="85" w:type="dxa"/>
            </w:tcMar>
          </w:tcPr>
          <w:p w14:paraId="3FB4D15A"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2063" w:type="pct"/>
            <w:tcMar>
              <w:left w:w="85" w:type="dxa"/>
              <w:right w:w="85" w:type="dxa"/>
            </w:tcMar>
          </w:tcPr>
          <w:p w14:paraId="16D0487C"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4F7967E8"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7F940538"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6C9942A8" w14:textId="77777777" w:rsidR="006617AC" w:rsidRPr="00694578" w:rsidRDefault="006617AC" w:rsidP="00AE4E5E">
            <w:pPr>
              <w:widowControl w:val="0"/>
              <w:spacing w:before="60" w:after="60"/>
              <w:jc w:val="right"/>
              <w:rPr>
                <w:rFonts w:cs="Arial"/>
                <w:lang w:eastAsia="zh-CN"/>
              </w:rPr>
            </w:pPr>
          </w:p>
        </w:tc>
      </w:tr>
      <w:tr w:rsidR="006617AC" w:rsidRPr="00694578" w14:paraId="38953F8B" w14:textId="77777777" w:rsidTr="00AE4E5E">
        <w:trPr>
          <w:trHeight w:val="284"/>
        </w:trPr>
        <w:tc>
          <w:tcPr>
            <w:tcW w:w="290" w:type="pct"/>
            <w:tcMar>
              <w:left w:w="85" w:type="dxa"/>
              <w:right w:w="85" w:type="dxa"/>
            </w:tcMar>
          </w:tcPr>
          <w:p w14:paraId="4844167A"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2063" w:type="pct"/>
            <w:tcMar>
              <w:left w:w="85" w:type="dxa"/>
              <w:right w:w="85" w:type="dxa"/>
            </w:tcMar>
          </w:tcPr>
          <w:p w14:paraId="771F2E78"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02469DDF"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6A231341"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5EA69B00" w14:textId="77777777" w:rsidR="006617AC" w:rsidRPr="00694578" w:rsidRDefault="006617AC" w:rsidP="00AE4E5E">
            <w:pPr>
              <w:widowControl w:val="0"/>
              <w:spacing w:before="60" w:after="60"/>
              <w:jc w:val="right"/>
              <w:rPr>
                <w:rFonts w:cs="Arial"/>
                <w:lang w:eastAsia="zh-CN"/>
              </w:rPr>
            </w:pPr>
          </w:p>
        </w:tc>
      </w:tr>
      <w:tr w:rsidR="006617AC" w:rsidRPr="00694578" w14:paraId="1CD5240B" w14:textId="77777777" w:rsidTr="00AE4E5E">
        <w:trPr>
          <w:trHeight w:val="284"/>
        </w:trPr>
        <w:tc>
          <w:tcPr>
            <w:tcW w:w="290" w:type="pct"/>
            <w:tcMar>
              <w:left w:w="85" w:type="dxa"/>
              <w:right w:w="85" w:type="dxa"/>
            </w:tcMar>
          </w:tcPr>
          <w:p w14:paraId="50B38A97"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2063" w:type="pct"/>
            <w:tcMar>
              <w:left w:w="85" w:type="dxa"/>
              <w:right w:w="85" w:type="dxa"/>
            </w:tcMar>
          </w:tcPr>
          <w:p w14:paraId="12D8AD8E"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1D86ED3D"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5C481008"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539BD8B3" w14:textId="77777777" w:rsidR="006617AC" w:rsidRPr="00694578" w:rsidRDefault="006617AC" w:rsidP="00AE4E5E">
            <w:pPr>
              <w:widowControl w:val="0"/>
              <w:spacing w:before="60" w:after="60"/>
              <w:jc w:val="right"/>
              <w:rPr>
                <w:rFonts w:cs="Arial"/>
                <w:lang w:eastAsia="zh-CN"/>
              </w:rPr>
            </w:pPr>
          </w:p>
        </w:tc>
      </w:tr>
      <w:tr w:rsidR="006617AC" w:rsidRPr="00694578" w14:paraId="5E502A1E" w14:textId="77777777" w:rsidTr="00AE4E5E">
        <w:trPr>
          <w:trHeight w:val="284"/>
        </w:trPr>
        <w:tc>
          <w:tcPr>
            <w:tcW w:w="290" w:type="pct"/>
            <w:tcMar>
              <w:left w:w="85" w:type="dxa"/>
              <w:right w:w="85" w:type="dxa"/>
            </w:tcMar>
          </w:tcPr>
          <w:p w14:paraId="37D48BBE"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2063" w:type="pct"/>
            <w:tcMar>
              <w:left w:w="85" w:type="dxa"/>
              <w:right w:w="85" w:type="dxa"/>
            </w:tcMar>
          </w:tcPr>
          <w:p w14:paraId="7001D861"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11D6F1B5"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7E0378F4"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66441E6D" w14:textId="77777777" w:rsidR="006617AC" w:rsidRPr="00694578" w:rsidRDefault="006617AC" w:rsidP="00AE4E5E">
            <w:pPr>
              <w:widowControl w:val="0"/>
              <w:spacing w:before="60" w:after="60"/>
              <w:jc w:val="right"/>
              <w:rPr>
                <w:rFonts w:cs="Arial"/>
                <w:lang w:eastAsia="zh-CN"/>
              </w:rPr>
            </w:pPr>
          </w:p>
        </w:tc>
      </w:tr>
      <w:tr w:rsidR="006617AC" w:rsidRPr="00694578" w14:paraId="089F4AD1" w14:textId="77777777" w:rsidTr="00AE4E5E">
        <w:trPr>
          <w:trHeight w:val="284"/>
        </w:trPr>
        <w:tc>
          <w:tcPr>
            <w:tcW w:w="290" w:type="pct"/>
            <w:tcBorders>
              <w:bottom w:val="single" w:sz="4" w:space="0" w:color="auto"/>
            </w:tcBorders>
            <w:tcMar>
              <w:left w:w="85" w:type="dxa"/>
              <w:right w:w="85" w:type="dxa"/>
            </w:tcMar>
          </w:tcPr>
          <w:p w14:paraId="446C97AA"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2063" w:type="pct"/>
            <w:tcBorders>
              <w:bottom w:val="single" w:sz="4" w:space="0" w:color="auto"/>
            </w:tcBorders>
            <w:tcMar>
              <w:left w:w="85" w:type="dxa"/>
              <w:right w:w="85" w:type="dxa"/>
            </w:tcMar>
          </w:tcPr>
          <w:p w14:paraId="15033BA3" w14:textId="77777777" w:rsidR="006617AC" w:rsidRPr="00694578" w:rsidRDefault="006617AC" w:rsidP="00AE4E5E">
            <w:pPr>
              <w:widowControl w:val="0"/>
              <w:spacing w:before="60" w:after="60"/>
              <w:rPr>
                <w:rFonts w:cs="Arial"/>
                <w:lang w:eastAsia="zh-CN"/>
              </w:rPr>
            </w:pPr>
          </w:p>
        </w:tc>
        <w:tc>
          <w:tcPr>
            <w:tcW w:w="807" w:type="pct"/>
            <w:tcBorders>
              <w:bottom w:val="single" w:sz="4" w:space="0" w:color="auto"/>
            </w:tcBorders>
            <w:tcMar>
              <w:left w:w="85" w:type="dxa"/>
              <w:right w:w="85" w:type="dxa"/>
            </w:tcMar>
          </w:tcPr>
          <w:p w14:paraId="38139EC1" w14:textId="77777777" w:rsidR="006617AC" w:rsidRPr="00694578" w:rsidRDefault="006617AC" w:rsidP="00AE4E5E">
            <w:pPr>
              <w:widowControl w:val="0"/>
              <w:spacing w:before="60" w:after="60"/>
              <w:jc w:val="right"/>
              <w:rPr>
                <w:rFonts w:cs="Arial"/>
                <w:lang w:eastAsia="zh-CN"/>
              </w:rPr>
            </w:pPr>
          </w:p>
        </w:tc>
        <w:tc>
          <w:tcPr>
            <w:tcW w:w="887" w:type="pct"/>
            <w:tcBorders>
              <w:bottom w:val="single" w:sz="4" w:space="0" w:color="auto"/>
            </w:tcBorders>
            <w:tcMar>
              <w:left w:w="85" w:type="dxa"/>
              <w:right w:w="85" w:type="dxa"/>
            </w:tcMar>
          </w:tcPr>
          <w:p w14:paraId="63BE10FA" w14:textId="77777777" w:rsidR="006617AC" w:rsidRPr="00694578" w:rsidRDefault="006617AC" w:rsidP="00AE4E5E">
            <w:pPr>
              <w:widowControl w:val="0"/>
              <w:spacing w:before="60" w:after="60"/>
              <w:jc w:val="right"/>
              <w:rPr>
                <w:rFonts w:cs="Arial"/>
                <w:lang w:eastAsia="zh-CN"/>
              </w:rPr>
            </w:pPr>
          </w:p>
        </w:tc>
        <w:tc>
          <w:tcPr>
            <w:tcW w:w="953" w:type="pct"/>
            <w:tcBorders>
              <w:bottom w:val="single" w:sz="4" w:space="0" w:color="auto"/>
            </w:tcBorders>
            <w:shd w:val="clear" w:color="auto" w:fill="auto"/>
            <w:tcMar>
              <w:left w:w="85" w:type="dxa"/>
              <w:right w:w="85" w:type="dxa"/>
            </w:tcMar>
          </w:tcPr>
          <w:p w14:paraId="0D9E2FE0" w14:textId="77777777" w:rsidR="006617AC" w:rsidRPr="00694578" w:rsidRDefault="006617AC" w:rsidP="00AE4E5E">
            <w:pPr>
              <w:widowControl w:val="0"/>
              <w:spacing w:before="60" w:after="60"/>
              <w:jc w:val="right"/>
              <w:rPr>
                <w:rFonts w:cs="Arial"/>
                <w:lang w:eastAsia="zh-CN"/>
              </w:rPr>
            </w:pPr>
          </w:p>
        </w:tc>
      </w:tr>
      <w:tr w:rsidR="006617AC" w:rsidRPr="00694578" w14:paraId="1DB15B79" w14:textId="77777777" w:rsidTr="00AE4E5E">
        <w:trPr>
          <w:trHeight w:val="284"/>
        </w:trPr>
        <w:tc>
          <w:tcPr>
            <w:tcW w:w="290" w:type="pct"/>
            <w:tcBorders>
              <w:left w:val="nil"/>
              <w:bottom w:val="nil"/>
              <w:right w:val="nil"/>
            </w:tcBorders>
            <w:tcMar>
              <w:left w:w="85" w:type="dxa"/>
              <w:right w:w="85" w:type="dxa"/>
            </w:tcMar>
          </w:tcPr>
          <w:p w14:paraId="6205EE5E" w14:textId="77777777" w:rsidR="006617AC" w:rsidRPr="00694578" w:rsidRDefault="006617AC" w:rsidP="00AE4E5E">
            <w:pPr>
              <w:widowControl w:val="0"/>
              <w:spacing w:before="60" w:after="60"/>
              <w:jc w:val="right"/>
              <w:rPr>
                <w:rFonts w:cs="Arial"/>
                <w:lang w:eastAsia="zh-CN"/>
              </w:rPr>
            </w:pPr>
          </w:p>
        </w:tc>
        <w:tc>
          <w:tcPr>
            <w:tcW w:w="3757" w:type="pct"/>
            <w:gridSpan w:val="3"/>
            <w:tcBorders>
              <w:left w:val="nil"/>
              <w:bottom w:val="nil"/>
              <w:right w:val="single" w:sz="4" w:space="0" w:color="auto"/>
            </w:tcBorders>
            <w:tcMar>
              <w:left w:w="85" w:type="dxa"/>
              <w:right w:w="85" w:type="dxa"/>
            </w:tcMar>
          </w:tcPr>
          <w:p w14:paraId="18968011"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E</w:t>
            </w:r>
          </w:p>
        </w:tc>
        <w:tc>
          <w:tcPr>
            <w:tcW w:w="953" w:type="pct"/>
            <w:tcBorders>
              <w:left w:val="single" w:sz="4" w:space="0" w:color="auto"/>
              <w:bottom w:val="single" w:sz="4" w:space="0" w:color="auto"/>
              <w:right w:val="single" w:sz="4" w:space="0" w:color="auto"/>
            </w:tcBorders>
            <w:shd w:val="clear" w:color="auto" w:fill="auto"/>
            <w:tcMar>
              <w:left w:w="85" w:type="dxa"/>
              <w:right w:w="85" w:type="dxa"/>
            </w:tcMar>
          </w:tcPr>
          <w:p w14:paraId="60BBBF93" w14:textId="77777777" w:rsidR="006617AC" w:rsidRPr="00694578" w:rsidRDefault="006617AC" w:rsidP="00AE4E5E">
            <w:pPr>
              <w:widowControl w:val="0"/>
              <w:spacing w:before="60" w:after="60"/>
              <w:jc w:val="right"/>
              <w:rPr>
                <w:rFonts w:cs="Arial"/>
                <w:b/>
                <w:bCs/>
                <w:lang w:eastAsia="zh-CN"/>
              </w:rPr>
            </w:pPr>
          </w:p>
        </w:tc>
      </w:tr>
    </w:tbl>
    <w:p w14:paraId="380EE81B" w14:textId="77777777" w:rsidR="006617AC" w:rsidRPr="00694578" w:rsidRDefault="006617AC" w:rsidP="006617AC">
      <w:pPr>
        <w:widowControl w:val="0"/>
        <w:rPr>
          <w:rFonts w:cs="Arial"/>
          <w:lang w:eastAsia="zh-CN"/>
        </w:rPr>
      </w:pPr>
    </w:p>
    <w:p w14:paraId="2EEB21A9" w14:textId="77777777" w:rsidR="006617AC" w:rsidRPr="00694578" w:rsidRDefault="006617AC" w:rsidP="006617AC">
      <w:pPr>
        <w:widowControl w:val="0"/>
        <w:rPr>
          <w:rFonts w:cs="Arial"/>
          <w:i/>
          <w:iCs/>
          <w:lang w:eastAsia="zh-CN"/>
        </w:rPr>
      </w:pPr>
      <w:r w:rsidRPr="00694578">
        <w:rPr>
          <w:rFonts w:cs="Arial"/>
          <w:i/>
          <w:iCs/>
          <w:lang w:eastAsia="zh-CN"/>
        </w:rPr>
        <w:t>F.</w:t>
      </w:r>
      <w:r w:rsidRPr="00694578">
        <w:rPr>
          <w:rFonts w:cs="Arial"/>
          <w:i/>
          <w:iCs/>
          <w:lang w:eastAsia="zh-CN"/>
        </w:rPr>
        <w:tab/>
        <w:t>Others</w:t>
      </w:r>
    </w:p>
    <w:p w14:paraId="0D771FAC" w14:textId="77777777" w:rsidR="006617AC" w:rsidRPr="00694578" w:rsidRDefault="006617AC" w:rsidP="006617AC">
      <w:pPr>
        <w:widowControl w:val="0"/>
        <w:rPr>
          <w:rFonts w:cs="Arial"/>
          <w:lang w:eastAsia="zh-CN"/>
        </w:rPr>
      </w:pPr>
    </w:p>
    <w:p w14:paraId="2E06C3B5" w14:textId="77777777" w:rsidR="006617AC" w:rsidRPr="000407B1" w:rsidRDefault="006617AC" w:rsidP="006617AC">
      <w:pPr>
        <w:widowControl w:val="0"/>
        <w:jc w:val="both"/>
        <w:rPr>
          <w:rFonts w:cs="Arial"/>
          <w:i/>
          <w:iCs/>
          <w:lang w:eastAsia="zh-CN"/>
        </w:rPr>
      </w:pPr>
      <w:r w:rsidRPr="000407B1">
        <w:rPr>
          <w:rFonts w:cs="Arial"/>
          <w:i/>
          <w:iCs/>
          <w:lang w:eastAsia="zh-CN"/>
        </w:rPr>
        <w:t>(Specify any other possible expense related to the project which does not appear in sub-sections A to E above, e.g. UNDP fees, customs charges, inspection fees etc.)</w:t>
      </w:r>
    </w:p>
    <w:p w14:paraId="548EAF66" w14:textId="77777777" w:rsidR="006617AC" w:rsidRPr="00694578" w:rsidRDefault="006617AC" w:rsidP="006617A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528"/>
        <w:gridCol w:w="1770"/>
        <w:gridCol w:w="1768"/>
      </w:tblGrid>
      <w:tr w:rsidR="006617AC" w:rsidRPr="00694578" w14:paraId="1EDA7621" w14:textId="77777777" w:rsidTr="00AE4E5E">
        <w:trPr>
          <w:trHeight w:val="20"/>
        </w:trPr>
        <w:tc>
          <w:tcPr>
            <w:tcW w:w="292" w:type="pct"/>
            <w:tcMar>
              <w:left w:w="85" w:type="dxa"/>
              <w:right w:w="85" w:type="dxa"/>
            </w:tcMar>
          </w:tcPr>
          <w:p w14:paraId="00EBC230"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2871" w:type="pct"/>
            <w:tcMar>
              <w:left w:w="85" w:type="dxa"/>
              <w:right w:w="85" w:type="dxa"/>
            </w:tcMar>
          </w:tcPr>
          <w:p w14:paraId="6F854EA7" w14:textId="77777777" w:rsidR="006617AC" w:rsidRPr="00694578" w:rsidRDefault="006617AC" w:rsidP="00AE4E5E">
            <w:pPr>
              <w:widowControl w:val="0"/>
              <w:tabs>
                <w:tab w:val="center" w:pos="4536"/>
                <w:tab w:val="right" w:pos="9072"/>
              </w:tabs>
              <w:spacing w:before="60" w:after="60"/>
              <w:rPr>
                <w:rFonts w:cs="Arial"/>
                <w:bCs/>
                <w:i/>
                <w:lang w:eastAsia="zh-CN"/>
              </w:rPr>
            </w:pPr>
            <w:r w:rsidRPr="00694578">
              <w:rPr>
                <w:rFonts w:cs="Arial"/>
                <w:bCs/>
                <w:i/>
                <w:lang w:eastAsia="zh-CN"/>
              </w:rPr>
              <w:t>Cost element (specify the cost element)</w:t>
            </w:r>
          </w:p>
        </w:tc>
        <w:tc>
          <w:tcPr>
            <w:tcW w:w="919" w:type="pct"/>
            <w:shd w:val="clear" w:color="auto" w:fill="auto"/>
            <w:tcMar>
              <w:left w:w="85" w:type="dxa"/>
              <w:right w:w="85" w:type="dxa"/>
            </w:tcMar>
          </w:tcPr>
          <w:p w14:paraId="682744BE"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919" w:type="pct"/>
            <w:shd w:val="clear" w:color="auto" w:fill="auto"/>
            <w:tcMar>
              <w:left w:w="85" w:type="dxa"/>
              <w:right w:w="85" w:type="dxa"/>
            </w:tcMar>
          </w:tcPr>
          <w:p w14:paraId="45851DF1"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Other resources</w:t>
            </w:r>
          </w:p>
        </w:tc>
      </w:tr>
      <w:tr w:rsidR="006617AC" w:rsidRPr="00694578" w14:paraId="4D2C7366" w14:textId="77777777" w:rsidTr="00AE4E5E">
        <w:trPr>
          <w:trHeight w:val="20"/>
        </w:trPr>
        <w:tc>
          <w:tcPr>
            <w:tcW w:w="292" w:type="pct"/>
            <w:tcMar>
              <w:left w:w="85" w:type="dxa"/>
              <w:right w:w="85" w:type="dxa"/>
            </w:tcMar>
          </w:tcPr>
          <w:p w14:paraId="3DF27FB8"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2871" w:type="pct"/>
            <w:tcMar>
              <w:left w:w="85" w:type="dxa"/>
              <w:right w:w="85" w:type="dxa"/>
            </w:tcMar>
          </w:tcPr>
          <w:p w14:paraId="1B1A845F"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6354F1C6"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4CCC1AC9" w14:textId="77777777" w:rsidR="006617AC" w:rsidRPr="00694578" w:rsidRDefault="006617AC" w:rsidP="00AE4E5E">
            <w:pPr>
              <w:widowControl w:val="0"/>
              <w:spacing w:before="60" w:after="60"/>
              <w:jc w:val="right"/>
              <w:rPr>
                <w:rFonts w:cs="Arial"/>
                <w:lang w:eastAsia="zh-CN"/>
              </w:rPr>
            </w:pPr>
          </w:p>
        </w:tc>
      </w:tr>
      <w:tr w:rsidR="006617AC" w:rsidRPr="00694578" w14:paraId="29063E03" w14:textId="77777777" w:rsidTr="00AE4E5E">
        <w:trPr>
          <w:trHeight w:val="20"/>
        </w:trPr>
        <w:tc>
          <w:tcPr>
            <w:tcW w:w="292" w:type="pct"/>
            <w:tcMar>
              <w:left w:w="85" w:type="dxa"/>
              <w:right w:w="85" w:type="dxa"/>
            </w:tcMar>
          </w:tcPr>
          <w:p w14:paraId="3D53FCDA"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2871" w:type="pct"/>
            <w:tcMar>
              <w:left w:w="85" w:type="dxa"/>
              <w:right w:w="85" w:type="dxa"/>
            </w:tcMar>
          </w:tcPr>
          <w:p w14:paraId="5A180724"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66D6E903"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5DB5F85F" w14:textId="77777777" w:rsidR="006617AC" w:rsidRPr="00694578" w:rsidRDefault="006617AC" w:rsidP="00AE4E5E">
            <w:pPr>
              <w:widowControl w:val="0"/>
              <w:spacing w:before="60" w:after="60"/>
              <w:jc w:val="right"/>
              <w:rPr>
                <w:rFonts w:cs="Arial"/>
                <w:lang w:eastAsia="zh-CN"/>
              </w:rPr>
            </w:pPr>
          </w:p>
        </w:tc>
      </w:tr>
      <w:tr w:rsidR="006617AC" w:rsidRPr="00694578" w14:paraId="3557496D" w14:textId="77777777" w:rsidTr="00AE4E5E">
        <w:trPr>
          <w:trHeight w:val="20"/>
        </w:trPr>
        <w:tc>
          <w:tcPr>
            <w:tcW w:w="292" w:type="pct"/>
            <w:tcMar>
              <w:left w:w="85" w:type="dxa"/>
              <w:right w:w="85" w:type="dxa"/>
            </w:tcMar>
          </w:tcPr>
          <w:p w14:paraId="6F85C956"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2871" w:type="pct"/>
            <w:tcMar>
              <w:left w:w="85" w:type="dxa"/>
              <w:right w:w="85" w:type="dxa"/>
            </w:tcMar>
          </w:tcPr>
          <w:p w14:paraId="7A89D6AF"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14FDEDE4"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6C9BF01C" w14:textId="77777777" w:rsidR="006617AC" w:rsidRPr="00694578" w:rsidRDefault="006617AC" w:rsidP="00AE4E5E">
            <w:pPr>
              <w:widowControl w:val="0"/>
              <w:spacing w:before="60" w:after="60"/>
              <w:jc w:val="right"/>
              <w:rPr>
                <w:rFonts w:cs="Arial"/>
                <w:lang w:eastAsia="zh-CN"/>
              </w:rPr>
            </w:pPr>
          </w:p>
        </w:tc>
      </w:tr>
      <w:tr w:rsidR="006617AC" w:rsidRPr="00694578" w14:paraId="658A028D" w14:textId="77777777" w:rsidTr="00AE4E5E">
        <w:trPr>
          <w:trHeight w:val="20"/>
        </w:trPr>
        <w:tc>
          <w:tcPr>
            <w:tcW w:w="292" w:type="pct"/>
            <w:tcMar>
              <w:left w:w="85" w:type="dxa"/>
              <w:right w:w="85" w:type="dxa"/>
            </w:tcMar>
          </w:tcPr>
          <w:p w14:paraId="70A899C2"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2871" w:type="pct"/>
            <w:tcMar>
              <w:left w:w="85" w:type="dxa"/>
              <w:right w:w="85" w:type="dxa"/>
            </w:tcMar>
          </w:tcPr>
          <w:p w14:paraId="0F1FAC67" w14:textId="77777777" w:rsidR="006617AC" w:rsidRPr="00694578" w:rsidRDefault="006617AC" w:rsidP="00AE4E5E">
            <w:pPr>
              <w:widowControl w:val="0"/>
              <w:tabs>
                <w:tab w:val="center" w:pos="4536"/>
                <w:tab w:val="right" w:pos="9072"/>
              </w:tabs>
              <w:spacing w:before="60" w:after="60"/>
              <w:rPr>
                <w:rFonts w:cs="Arial"/>
                <w:lang w:eastAsia="zh-CN"/>
              </w:rPr>
            </w:pPr>
          </w:p>
        </w:tc>
        <w:tc>
          <w:tcPr>
            <w:tcW w:w="919" w:type="pct"/>
            <w:shd w:val="clear" w:color="auto" w:fill="auto"/>
            <w:tcMar>
              <w:left w:w="85" w:type="dxa"/>
              <w:right w:w="85" w:type="dxa"/>
            </w:tcMar>
          </w:tcPr>
          <w:p w14:paraId="4D25A7E2"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38A67958" w14:textId="77777777" w:rsidR="006617AC" w:rsidRPr="00694578" w:rsidRDefault="006617AC" w:rsidP="00AE4E5E">
            <w:pPr>
              <w:widowControl w:val="0"/>
              <w:spacing w:before="60" w:after="60"/>
              <w:jc w:val="right"/>
              <w:rPr>
                <w:rFonts w:cs="Arial"/>
                <w:lang w:eastAsia="zh-CN"/>
              </w:rPr>
            </w:pPr>
          </w:p>
        </w:tc>
      </w:tr>
      <w:tr w:rsidR="006617AC" w:rsidRPr="00694578" w14:paraId="072E5A02" w14:textId="77777777" w:rsidTr="00AE4E5E">
        <w:trPr>
          <w:trHeight w:val="20"/>
        </w:trPr>
        <w:tc>
          <w:tcPr>
            <w:tcW w:w="292" w:type="pct"/>
            <w:tcBorders>
              <w:bottom w:val="single" w:sz="4" w:space="0" w:color="auto"/>
            </w:tcBorders>
            <w:tcMar>
              <w:left w:w="85" w:type="dxa"/>
              <w:right w:w="85" w:type="dxa"/>
            </w:tcMar>
          </w:tcPr>
          <w:p w14:paraId="7A90D667"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2871" w:type="pct"/>
            <w:tcBorders>
              <w:bottom w:val="single" w:sz="4" w:space="0" w:color="auto"/>
            </w:tcBorders>
            <w:tcMar>
              <w:left w:w="85" w:type="dxa"/>
              <w:right w:w="85" w:type="dxa"/>
            </w:tcMar>
          </w:tcPr>
          <w:p w14:paraId="217E1EF0" w14:textId="77777777" w:rsidR="006617AC" w:rsidRPr="00694578" w:rsidRDefault="006617AC" w:rsidP="00AE4E5E">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7E7597DA" w14:textId="77777777" w:rsidR="006617AC" w:rsidRPr="00694578" w:rsidRDefault="006617AC" w:rsidP="00AE4E5E">
            <w:pPr>
              <w:widowControl w:val="0"/>
              <w:spacing w:before="60" w:after="60"/>
              <w:jc w:val="right"/>
              <w:rPr>
                <w:rFonts w:cs="Arial"/>
                <w:lang w:eastAsia="zh-CN"/>
              </w:rPr>
            </w:pPr>
          </w:p>
        </w:tc>
        <w:tc>
          <w:tcPr>
            <w:tcW w:w="919" w:type="pct"/>
            <w:tcBorders>
              <w:bottom w:val="single" w:sz="4" w:space="0" w:color="auto"/>
            </w:tcBorders>
            <w:shd w:val="clear" w:color="auto" w:fill="auto"/>
            <w:tcMar>
              <w:left w:w="85" w:type="dxa"/>
              <w:right w:w="85" w:type="dxa"/>
            </w:tcMar>
          </w:tcPr>
          <w:p w14:paraId="004F8F05" w14:textId="77777777" w:rsidR="006617AC" w:rsidRPr="00694578" w:rsidRDefault="006617AC" w:rsidP="00AE4E5E">
            <w:pPr>
              <w:widowControl w:val="0"/>
              <w:spacing w:before="60" w:after="60"/>
              <w:jc w:val="right"/>
              <w:rPr>
                <w:rFonts w:cs="Arial"/>
                <w:lang w:eastAsia="zh-CN"/>
              </w:rPr>
            </w:pPr>
          </w:p>
        </w:tc>
      </w:tr>
      <w:tr w:rsidR="006617AC" w:rsidRPr="00694578" w14:paraId="7D83BA01" w14:textId="77777777" w:rsidTr="00AE4E5E">
        <w:trPr>
          <w:trHeight w:val="20"/>
        </w:trPr>
        <w:tc>
          <w:tcPr>
            <w:tcW w:w="292" w:type="pct"/>
            <w:tcBorders>
              <w:left w:val="nil"/>
              <w:bottom w:val="nil"/>
              <w:right w:val="nil"/>
            </w:tcBorders>
            <w:tcMar>
              <w:left w:w="85" w:type="dxa"/>
              <w:right w:w="85" w:type="dxa"/>
            </w:tcMar>
          </w:tcPr>
          <w:p w14:paraId="183FB222" w14:textId="77777777" w:rsidR="006617AC" w:rsidRPr="00694578" w:rsidRDefault="006617AC" w:rsidP="00AE4E5E">
            <w:pPr>
              <w:widowControl w:val="0"/>
              <w:spacing w:before="60" w:after="60"/>
              <w:jc w:val="right"/>
              <w:rPr>
                <w:rFonts w:cs="Arial"/>
                <w:lang w:eastAsia="zh-CN"/>
              </w:rPr>
            </w:pPr>
          </w:p>
        </w:tc>
        <w:tc>
          <w:tcPr>
            <w:tcW w:w="2871" w:type="pct"/>
            <w:tcBorders>
              <w:left w:val="nil"/>
              <w:bottom w:val="nil"/>
              <w:right w:val="single" w:sz="4" w:space="0" w:color="auto"/>
            </w:tcBorders>
            <w:tcMar>
              <w:left w:w="85" w:type="dxa"/>
              <w:right w:w="85" w:type="dxa"/>
            </w:tcMar>
          </w:tcPr>
          <w:p w14:paraId="5EA17511"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F</w:t>
            </w: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7314FD01" w14:textId="77777777" w:rsidR="006617AC" w:rsidRPr="00694578" w:rsidRDefault="006617AC" w:rsidP="00AE4E5E">
            <w:pPr>
              <w:widowControl w:val="0"/>
              <w:spacing w:before="60" w:after="60"/>
              <w:jc w:val="right"/>
              <w:rPr>
                <w:rFonts w:cs="Arial"/>
                <w:b/>
                <w:bCs/>
                <w:lang w:eastAsia="zh-CN"/>
              </w:rPr>
            </w:pP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073B0036" w14:textId="77777777" w:rsidR="006617AC" w:rsidRPr="00694578" w:rsidRDefault="006617AC" w:rsidP="00AE4E5E">
            <w:pPr>
              <w:widowControl w:val="0"/>
              <w:spacing w:before="60" w:after="60"/>
              <w:jc w:val="right"/>
              <w:rPr>
                <w:rFonts w:cs="Arial"/>
                <w:b/>
                <w:bCs/>
                <w:lang w:eastAsia="zh-CN"/>
              </w:rPr>
            </w:pPr>
          </w:p>
        </w:tc>
      </w:tr>
    </w:tbl>
    <w:p w14:paraId="4183C6E1" w14:textId="77777777" w:rsidR="006617AC" w:rsidRPr="00694578" w:rsidRDefault="006617AC" w:rsidP="006617AC">
      <w:pPr>
        <w:widowControl w:val="0"/>
        <w:rPr>
          <w:rFonts w:cs="Arial"/>
          <w:lang w:eastAsia="zh-CN"/>
        </w:rPr>
      </w:pPr>
    </w:p>
    <w:p w14:paraId="77716BCB" w14:textId="77777777" w:rsidR="003F79CA" w:rsidRDefault="003F79CA" w:rsidP="006617AC">
      <w:pPr>
        <w:widowControl w:val="0"/>
        <w:spacing w:line="220" w:lineRule="atLeast"/>
        <w:rPr>
          <w:rFonts w:cs="Arial"/>
          <w:lang w:eastAsia="zh-CN"/>
        </w:rPr>
      </w:pPr>
    </w:p>
    <w:p w14:paraId="55414494" w14:textId="77777777" w:rsidR="003F79CA" w:rsidRDefault="003F79CA" w:rsidP="006617AC">
      <w:pPr>
        <w:widowControl w:val="0"/>
        <w:spacing w:line="220" w:lineRule="atLeast"/>
        <w:rPr>
          <w:rFonts w:cs="Arial"/>
          <w:lang w:eastAsia="zh-CN"/>
        </w:rPr>
      </w:pPr>
    </w:p>
    <w:p w14:paraId="43F0C918" w14:textId="77777777" w:rsidR="003F79CA" w:rsidRDefault="003F79CA" w:rsidP="006617AC">
      <w:pPr>
        <w:widowControl w:val="0"/>
        <w:spacing w:line="220" w:lineRule="atLeast"/>
        <w:rPr>
          <w:rFonts w:cs="Arial"/>
          <w:lang w:eastAsia="zh-CN"/>
        </w:rPr>
      </w:pPr>
    </w:p>
    <w:p w14:paraId="075F63B5" w14:textId="77777777" w:rsidR="003F79CA" w:rsidRDefault="003F79CA" w:rsidP="006617AC">
      <w:pPr>
        <w:widowControl w:val="0"/>
        <w:spacing w:line="220" w:lineRule="atLeast"/>
        <w:rPr>
          <w:rFonts w:cs="Arial"/>
          <w:lang w:eastAsia="zh-CN"/>
        </w:rPr>
      </w:pPr>
    </w:p>
    <w:p w14:paraId="7180BCE4" w14:textId="77777777" w:rsidR="006617AC" w:rsidRPr="00694578" w:rsidRDefault="00A661DF" w:rsidP="006617AC">
      <w:pPr>
        <w:widowControl w:val="0"/>
        <w:spacing w:line="220" w:lineRule="atLeast"/>
        <w:rPr>
          <w:rFonts w:cs="Arial"/>
          <w:lang w:eastAsia="zh-CN"/>
        </w:rPr>
      </w:pPr>
      <w:r>
        <w:rPr>
          <w:rFonts w:cs="Arial"/>
          <w:lang w:eastAsia="zh-CN"/>
        </w:rPr>
        <w:t>65</w:t>
      </w:r>
      <w:r w:rsidR="006617AC" w:rsidRPr="00694578">
        <w:rPr>
          <w:rFonts w:cs="Arial"/>
          <w:lang w:eastAsia="zh-CN"/>
        </w:rPr>
        <w:t>4.1.3</w:t>
      </w:r>
      <w:r w:rsidR="006617AC" w:rsidRPr="00694578">
        <w:rPr>
          <w:rFonts w:cs="Arial"/>
          <w:lang w:eastAsia="zh-CN"/>
        </w:rPr>
        <w:tab/>
        <w:t xml:space="preserve">Procurement procedures </w:t>
      </w:r>
    </w:p>
    <w:p w14:paraId="72DB621F" w14:textId="77777777" w:rsidR="006617AC" w:rsidRPr="00694578" w:rsidRDefault="006617AC" w:rsidP="006617AC">
      <w:pPr>
        <w:widowControl w:val="0"/>
        <w:spacing w:line="220" w:lineRule="atLeast"/>
        <w:jc w:val="both"/>
        <w:rPr>
          <w:rFonts w:cs="Arial"/>
          <w:i/>
          <w:lang w:eastAsia="zh-CN"/>
        </w:rPr>
      </w:pPr>
    </w:p>
    <w:p w14:paraId="655043A8" w14:textId="77777777" w:rsidR="006617AC" w:rsidRPr="00472B1F" w:rsidRDefault="006617AC" w:rsidP="006617AC">
      <w:pPr>
        <w:widowControl w:val="0"/>
        <w:spacing w:line="220" w:lineRule="atLeast"/>
        <w:jc w:val="both"/>
        <w:rPr>
          <w:rFonts w:cs="Arial"/>
          <w:i/>
          <w:lang w:eastAsia="zh-CN"/>
        </w:rPr>
      </w:pPr>
      <w:r w:rsidRPr="00472B1F">
        <w:rPr>
          <w:rFonts w:cs="Arial"/>
          <w:i/>
          <w:lang w:eastAsia="zh-CN"/>
        </w:rPr>
        <w:t>(Procurement via the UNDP is available to the DOs of the least developed countries. DOs of developing coun</w:t>
      </w:r>
      <w:r w:rsidRPr="00472B1F">
        <w:rPr>
          <w:rFonts w:cs="Arial"/>
          <w:i/>
          <w:lang w:eastAsia="zh-CN"/>
        </w:rPr>
        <w:softHyphen/>
        <w:t xml:space="preserve">tries </w:t>
      </w:r>
      <w:proofErr w:type="gramStart"/>
      <w:r w:rsidRPr="00472B1F">
        <w:rPr>
          <w:rFonts w:cs="Arial"/>
          <w:i/>
          <w:lang w:eastAsia="zh-CN"/>
        </w:rPr>
        <w:t>may be granted</w:t>
      </w:r>
      <w:proofErr w:type="gramEnd"/>
      <w:r w:rsidRPr="00472B1F">
        <w:rPr>
          <w:rFonts w:cs="Arial"/>
          <w:i/>
          <w:lang w:eastAsia="zh-CN"/>
        </w:rPr>
        <w:t xml:space="preserve"> approval for UNDP procurement under special circumstances, e.g. war-torn countries or very remote countries with accessibility conditions) </w:t>
      </w:r>
    </w:p>
    <w:p w14:paraId="534082BC" w14:textId="77777777" w:rsidR="006617AC" w:rsidRPr="000407B1" w:rsidRDefault="006617AC" w:rsidP="006617AC">
      <w:pPr>
        <w:widowControl w:val="0"/>
        <w:spacing w:line="220" w:lineRule="atLeast"/>
        <w:rPr>
          <w:rFonts w:cs="Arial"/>
          <w:iCs/>
          <w:lang w:eastAsia="zh-CN"/>
        </w:rPr>
      </w:pPr>
    </w:p>
    <w:p w14:paraId="6CE4460E" w14:textId="77777777" w:rsidR="006617AC" w:rsidRPr="00694578" w:rsidRDefault="006617AC" w:rsidP="006617AC">
      <w:pPr>
        <w:widowControl w:val="0"/>
        <w:spacing w:line="220" w:lineRule="atLeast"/>
        <w:jc w:val="both"/>
        <w:rPr>
          <w:rFonts w:cs="Arial"/>
          <w:lang w:eastAsia="zh-CN"/>
        </w:rPr>
      </w:pPr>
      <w:r w:rsidRPr="00694578">
        <w:rPr>
          <w:rFonts w:cs="Arial"/>
          <w:lang w:eastAsia="zh-CN"/>
        </w:rPr>
        <w:t xml:space="preserve">If your project provides for equipment or vehicle procurement, do you wish all or part of this procurement to </w:t>
      </w:r>
      <w:proofErr w:type="gramStart"/>
      <w:r w:rsidRPr="00694578">
        <w:rPr>
          <w:rFonts w:cs="Arial"/>
          <w:lang w:eastAsia="zh-CN"/>
        </w:rPr>
        <w:t>be carried out</w:t>
      </w:r>
      <w:proofErr w:type="gramEnd"/>
      <w:r w:rsidRPr="00694578">
        <w:rPr>
          <w:rFonts w:cs="Arial"/>
          <w:lang w:eastAsia="zh-CN"/>
        </w:rPr>
        <w:t xml:space="preserve"> by the UPU/UNDP?</w:t>
      </w:r>
    </w:p>
    <w:p w14:paraId="0C60662C" w14:textId="77777777" w:rsidR="006617AC" w:rsidRPr="00694578" w:rsidRDefault="006617AC" w:rsidP="006617AC">
      <w:pPr>
        <w:widowControl w:val="0"/>
        <w:spacing w:before="120" w:line="220" w:lineRule="atLeast"/>
        <w:rPr>
          <w:rFonts w:cs="Arial"/>
          <w:lang w:eastAsia="zh-CN"/>
        </w:rPr>
      </w:pPr>
      <w:r w:rsidRPr="00694578">
        <w:rPr>
          <w:rFonts w:cs="Arial"/>
          <w:lang w:eastAsia="zh-CN"/>
        </w:rPr>
        <w:t xml:space="preserve">Yes </w:t>
      </w:r>
      <w:r w:rsidRPr="00694578">
        <w:rPr>
          <w:rFonts w:ascii="Bookman Old Style" w:hAnsi="Bookman Old Style" w:cs="Arial"/>
          <w:sz w:val="24"/>
          <w:lang w:eastAsia="zh-CN"/>
        </w:rPr>
        <w:sym w:font="Wingdings" w:char="F071"/>
      </w:r>
      <w:r w:rsidRPr="00694578">
        <w:rPr>
          <w:rFonts w:cs="Arial"/>
          <w:lang w:eastAsia="zh-CN"/>
        </w:rPr>
        <w:tab/>
        <w:t xml:space="preserve">No </w:t>
      </w:r>
      <w:r w:rsidRPr="00694578">
        <w:rPr>
          <w:rFonts w:ascii="Bookman Old Style" w:hAnsi="Bookman Old Style" w:cs="Arial"/>
          <w:sz w:val="24"/>
          <w:lang w:eastAsia="zh-CN"/>
        </w:rPr>
        <w:sym w:font="Wingdings" w:char="F071"/>
      </w:r>
    </w:p>
    <w:p w14:paraId="693C6CCA" w14:textId="77777777" w:rsidR="006617AC" w:rsidRPr="00694578" w:rsidRDefault="006617AC" w:rsidP="006617AC">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6617AC" w:rsidRPr="00694578" w14:paraId="5730DD1C" w14:textId="77777777" w:rsidTr="00AE4E5E">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4E26742C" w14:textId="77777777" w:rsidR="006617AC" w:rsidRPr="00694578" w:rsidRDefault="006617AC" w:rsidP="00AE4E5E">
            <w:pPr>
              <w:widowControl w:val="0"/>
              <w:tabs>
                <w:tab w:val="center" w:pos="4536"/>
                <w:tab w:val="right" w:pos="9072"/>
              </w:tabs>
              <w:spacing w:before="60" w:after="60" w:line="220" w:lineRule="atLeast"/>
              <w:rPr>
                <w:rFonts w:cs="Arial"/>
                <w:i/>
                <w:iCs/>
                <w:lang w:eastAsia="zh-CN"/>
              </w:rPr>
            </w:pPr>
            <w:r w:rsidRPr="00694578">
              <w:rPr>
                <w:rFonts w:cs="Arial"/>
                <w:i/>
                <w:iCs/>
                <w:lang w:eastAsia="zh-CN"/>
              </w:rPr>
              <w:t>If so, specify which items should be procured through the UNDP</w:t>
            </w:r>
          </w:p>
          <w:p w14:paraId="3443A050" w14:textId="77777777" w:rsidR="006617AC" w:rsidRPr="00694578" w:rsidRDefault="006617AC" w:rsidP="00AE4E5E">
            <w:pPr>
              <w:widowControl w:val="0"/>
              <w:tabs>
                <w:tab w:val="center" w:pos="4536"/>
                <w:tab w:val="right" w:pos="9072"/>
              </w:tabs>
              <w:rPr>
                <w:rFonts w:cs="Arial"/>
                <w:i/>
                <w:iCs/>
                <w:lang w:eastAsia="zh-CN"/>
              </w:rPr>
            </w:pPr>
          </w:p>
          <w:p w14:paraId="2169FF39" w14:textId="77777777" w:rsidR="006617AC" w:rsidRPr="00694578" w:rsidRDefault="006617AC" w:rsidP="00AE4E5E">
            <w:pPr>
              <w:widowControl w:val="0"/>
              <w:tabs>
                <w:tab w:val="center" w:pos="4536"/>
                <w:tab w:val="right" w:pos="9072"/>
              </w:tabs>
              <w:rPr>
                <w:rFonts w:cs="Arial"/>
                <w:i/>
                <w:iCs/>
                <w:lang w:eastAsia="zh-CN"/>
              </w:rPr>
            </w:pPr>
          </w:p>
          <w:p w14:paraId="7A70DF3B" w14:textId="77777777" w:rsidR="006617AC" w:rsidRPr="00694578" w:rsidRDefault="006617AC" w:rsidP="00AE4E5E">
            <w:pPr>
              <w:widowControl w:val="0"/>
              <w:tabs>
                <w:tab w:val="center" w:pos="4536"/>
                <w:tab w:val="right" w:pos="9072"/>
              </w:tabs>
              <w:spacing w:before="60" w:after="60" w:line="220" w:lineRule="atLeast"/>
              <w:rPr>
                <w:rFonts w:cs="Arial"/>
                <w:b/>
                <w:bCs/>
                <w:lang w:eastAsia="zh-CN"/>
              </w:rPr>
            </w:pPr>
          </w:p>
        </w:tc>
      </w:tr>
    </w:tbl>
    <w:p w14:paraId="089F4C9F" w14:textId="77777777" w:rsidR="006617AC" w:rsidRPr="00694578" w:rsidRDefault="006617AC" w:rsidP="006617AC">
      <w:pPr>
        <w:spacing w:line="240" w:lineRule="auto"/>
        <w:rPr>
          <w:rFonts w:cs="Arial"/>
          <w:i/>
          <w:iCs/>
          <w:lang w:eastAsia="zh-CN"/>
        </w:rPr>
      </w:pPr>
    </w:p>
    <w:p w14:paraId="624B343F" w14:textId="77777777" w:rsidR="006617AC" w:rsidRPr="00694578" w:rsidRDefault="006617AC" w:rsidP="006617AC">
      <w:pPr>
        <w:spacing w:line="220" w:lineRule="atLeast"/>
        <w:rPr>
          <w:rFonts w:cs="Arial"/>
          <w:i/>
          <w:iCs/>
          <w:lang w:eastAsia="zh-CN"/>
        </w:rPr>
      </w:pPr>
      <w:r w:rsidRPr="00694578">
        <w:rPr>
          <w:rFonts w:cs="Arial"/>
          <w:i/>
          <w:iCs/>
          <w:lang w:eastAsia="zh-CN"/>
        </w:rPr>
        <w:t>4.2</w:t>
      </w:r>
      <w:r w:rsidRPr="00694578">
        <w:rPr>
          <w:rFonts w:cs="Arial"/>
          <w:i/>
          <w:iCs/>
          <w:lang w:eastAsia="zh-CN"/>
        </w:rPr>
        <w:tab/>
        <w:t xml:space="preserve">Follow-up costs </w:t>
      </w:r>
    </w:p>
    <w:p w14:paraId="7A202F79" w14:textId="77777777" w:rsidR="006617AC" w:rsidRPr="00694578" w:rsidRDefault="006617AC" w:rsidP="006617AC">
      <w:pPr>
        <w:spacing w:line="220" w:lineRule="atLeast"/>
        <w:rPr>
          <w:rFonts w:cs="Arial"/>
          <w:i/>
          <w:iCs/>
          <w:lang w:eastAsia="zh-CN"/>
        </w:rPr>
      </w:pPr>
    </w:p>
    <w:p w14:paraId="3FCA25F3" w14:textId="77777777" w:rsidR="006617AC" w:rsidRPr="00472B1F" w:rsidRDefault="006617AC" w:rsidP="006617AC">
      <w:pPr>
        <w:spacing w:line="220" w:lineRule="atLeast"/>
        <w:jc w:val="both"/>
        <w:rPr>
          <w:i/>
          <w:iCs/>
        </w:rPr>
      </w:pPr>
      <w:r w:rsidRPr="00472B1F">
        <w:rPr>
          <w:rFonts w:cs="Arial"/>
          <w:i/>
          <w:iCs/>
          <w:lang w:eastAsia="zh-CN"/>
        </w:rPr>
        <w:t xml:space="preserve">(Provide an estimate of follow-up costs arising from proposed project activities that </w:t>
      </w:r>
      <w:proofErr w:type="gramStart"/>
      <w:r w:rsidRPr="00472B1F">
        <w:rPr>
          <w:rFonts w:cs="Arial"/>
          <w:i/>
          <w:iCs/>
          <w:lang w:eastAsia="zh-CN"/>
        </w:rPr>
        <w:t>will be incurred</w:t>
      </w:r>
      <w:proofErr w:type="gramEnd"/>
      <w:r w:rsidRPr="00472B1F">
        <w:rPr>
          <w:rFonts w:cs="Arial"/>
          <w:i/>
          <w:iCs/>
          <w:lang w:eastAsia="zh-CN"/>
        </w:rPr>
        <w:t xml:space="preserve"> once the project is completed and which do not feature in the project budget, e.g. cost of maintaining and servicing equipment procured within the framework of the project, and software licence costs. Note that </w:t>
      </w:r>
      <w:proofErr w:type="gramStart"/>
      <w:r w:rsidRPr="00472B1F">
        <w:rPr>
          <w:rFonts w:cs="Arial"/>
          <w:i/>
          <w:iCs/>
          <w:lang w:eastAsia="zh-CN"/>
        </w:rPr>
        <w:t>some follow-up costs may be approved by the Board as project expenses to be borne by the QSF budget</w:t>
      </w:r>
      <w:proofErr w:type="gramEnd"/>
      <w:r w:rsidRPr="00472B1F">
        <w:rPr>
          <w:rFonts w:cs="Arial"/>
          <w:i/>
          <w:iCs/>
          <w:lang w:eastAsia="zh-CN"/>
        </w:rPr>
        <w:t>. However, the DO is required to bear the follow-up cost in order to guarantee the continuity of the project.)</w:t>
      </w:r>
    </w:p>
    <w:p w14:paraId="491EB1D2" w14:textId="77777777" w:rsidR="006617AC" w:rsidRPr="00472B1F" w:rsidRDefault="006617AC" w:rsidP="006617AC">
      <w:pPr>
        <w:spacing w:line="220" w:lineRule="atLeast"/>
        <w:rPr>
          <w:i/>
          <w:iCs/>
        </w:rPr>
      </w:pPr>
    </w:p>
    <w:tbl>
      <w:tblPr>
        <w:tblStyle w:val="TableGrid"/>
        <w:tblW w:w="5000" w:type="pct"/>
        <w:tblLook w:val="01E0" w:firstRow="1" w:lastRow="1" w:firstColumn="1" w:lastColumn="1" w:noHBand="0" w:noVBand="0"/>
      </w:tblPr>
      <w:tblGrid>
        <w:gridCol w:w="4814"/>
        <w:gridCol w:w="4814"/>
      </w:tblGrid>
      <w:tr w:rsidR="006617AC" w:rsidRPr="00694578" w14:paraId="5FE26C43" w14:textId="77777777" w:rsidTr="00AE4E5E">
        <w:tc>
          <w:tcPr>
            <w:tcW w:w="2500" w:type="pct"/>
            <w:tcMar>
              <w:left w:w="85" w:type="dxa"/>
              <w:right w:w="85" w:type="dxa"/>
            </w:tcMar>
          </w:tcPr>
          <w:p w14:paraId="39989743" w14:textId="77777777" w:rsidR="006617AC" w:rsidRPr="00694578" w:rsidRDefault="006617AC" w:rsidP="00AE4E5E">
            <w:pPr>
              <w:widowControl w:val="0"/>
              <w:spacing w:before="60" w:after="60" w:line="220" w:lineRule="atLeast"/>
              <w:rPr>
                <w:rFonts w:cs="Arial"/>
                <w:i/>
                <w:iCs/>
                <w:lang w:eastAsia="zh-CN"/>
              </w:rPr>
            </w:pPr>
            <w:r w:rsidRPr="00694578">
              <w:rPr>
                <w:rFonts w:cs="Arial"/>
                <w:i/>
                <w:iCs/>
                <w:lang w:eastAsia="zh-CN"/>
              </w:rPr>
              <w:t>Follow-up cost element</w:t>
            </w:r>
          </w:p>
        </w:tc>
        <w:tc>
          <w:tcPr>
            <w:tcW w:w="2500" w:type="pct"/>
            <w:tcMar>
              <w:left w:w="85" w:type="dxa"/>
              <w:right w:w="85" w:type="dxa"/>
            </w:tcMar>
          </w:tcPr>
          <w:p w14:paraId="2DEFB43E" w14:textId="77777777" w:rsidR="006617AC" w:rsidRPr="00694578" w:rsidRDefault="006617AC" w:rsidP="00AE4E5E">
            <w:pPr>
              <w:widowControl w:val="0"/>
              <w:spacing w:before="60" w:after="60" w:line="220" w:lineRule="atLeast"/>
              <w:jc w:val="right"/>
              <w:rPr>
                <w:rFonts w:cs="Arial"/>
                <w:i/>
                <w:iCs/>
                <w:lang w:eastAsia="zh-CN"/>
              </w:rPr>
            </w:pPr>
            <w:r w:rsidRPr="00694578">
              <w:rPr>
                <w:rFonts w:cs="Arial"/>
                <w:i/>
                <w:iCs/>
                <w:lang w:eastAsia="zh-CN"/>
              </w:rPr>
              <w:t>Estimated amount (in USD)</w:t>
            </w:r>
          </w:p>
        </w:tc>
      </w:tr>
      <w:tr w:rsidR="006617AC" w:rsidRPr="00694578" w14:paraId="1C001162" w14:textId="77777777" w:rsidTr="00AE4E5E">
        <w:tc>
          <w:tcPr>
            <w:tcW w:w="2500" w:type="pct"/>
            <w:tcMar>
              <w:left w:w="85" w:type="dxa"/>
              <w:right w:w="85" w:type="dxa"/>
            </w:tcMar>
          </w:tcPr>
          <w:p w14:paraId="0C6039F5"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629C29E5"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40A96F68" w14:textId="77777777" w:rsidTr="00AE4E5E">
        <w:tc>
          <w:tcPr>
            <w:tcW w:w="2500" w:type="pct"/>
            <w:tcMar>
              <w:left w:w="85" w:type="dxa"/>
              <w:right w:w="85" w:type="dxa"/>
            </w:tcMar>
          </w:tcPr>
          <w:p w14:paraId="49A79240"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3CA27D30"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50789BCE" w14:textId="77777777" w:rsidTr="00AE4E5E">
        <w:tc>
          <w:tcPr>
            <w:tcW w:w="2500" w:type="pct"/>
            <w:tcMar>
              <w:left w:w="85" w:type="dxa"/>
              <w:right w:w="85" w:type="dxa"/>
            </w:tcMar>
          </w:tcPr>
          <w:p w14:paraId="3F23C1DF"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59D160BA"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67774923" w14:textId="77777777" w:rsidTr="00AE4E5E">
        <w:tc>
          <w:tcPr>
            <w:tcW w:w="2500" w:type="pct"/>
            <w:tcMar>
              <w:left w:w="85" w:type="dxa"/>
              <w:right w:w="85" w:type="dxa"/>
            </w:tcMar>
          </w:tcPr>
          <w:p w14:paraId="3DFE1EAE"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58EBC1D1"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46645871" w14:textId="77777777" w:rsidTr="00AE4E5E">
        <w:tc>
          <w:tcPr>
            <w:tcW w:w="2500" w:type="pct"/>
            <w:tcMar>
              <w:left w:w="85" w:type="dxa"/>
              <w:right w:w="85" w:type="dxa"/>
            </w:tcMar>
          </w:tcPr>
          <w:p w14:paraId="663DB83A"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68D17437"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16D42429" w14:textId="77777777" w:rsidTr="00AE4E5E">
        <w:tc>
          <w:tcPr>
            <w:tcW w:w="2500" w:type="pct"/>
            <w:tcMar>
              <w:left w:w="85" w:type="dxa"/>
              <w:right w:w="85" w:type="dxa"/>
            </w:tcMar>
          </w:tcPr>
          <w:p w14:paraId="12A1C790"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637190FD"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11483AC2" w14:textId="77777777" w:rsidTr="00AE4E5E">
        <w:tc>
          <w:tcPr>
            <w:tcW w:w="2500" w:type="pct"/>
            <w:tcMar>
              <w:left w:w="85" w:type="dxa"/>
              <w:right w:w="85" w:type="dxa"/>
            </w:tcMar>
          </w:tcPr>
          <w:p w14:paraId="637C0219"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276964AE"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441557D2" w14:textId="77777777" w:rsidTr="00AE4E5E">
        <w:tc>
          <w:tcPr>
            <w:tcW w:w="2500" w:type="pct"/>
            <w:tcBorders>
              <w:bottom w:val="single" w:sz="4" w:space="0" w:color="auto"/>
            </w:tcBorders>
            <w:tcMar>
              <w:left w:w="85" w:type="dxa"/>
              <w:right w:w="85" w:type="dxa"/>
            </w:tcMar>
          </w:tcPr>
          <w:p w14:paraId="1B02EC43" w14:textId="77777777" w:rsidR="006617AC" w:rsidRPr="00694578" w:rsidRDefault="006617AC" w:rsidP="00AE4E5E">
            <w:pPr>
              <w:widowControl w:val="0"/>
              <w:spacing w:before="60" w:after="60" w:line="220" w:lineRule="atLeast"/>
              <w:rPr>
                <w:rFonts w:cs="Arial"/>
                <w:lang w:eastAsia="zh-CN"/>
              </w:rPr>
            </w:pPr>
          </w:p>
        </w:tc>
        <w:tc>
          <w:tcPr>
            <w:tcW w:w="2500" w:type="pct"/>
            <w:tcBorders>
              <w:bottom w:val="single" w:sz="4" w:space="0" w:color="auto"/>
            </w:tcBorders>
            <w:tcMar>
              <w:left w:w="85" w:type="dxa"/>
              <w:right w:w="85" w:type="dxa"/>
            </w:tcMar>
          </w:tcPr>
          <w:p w14:paraId="5A2E7A44"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55ADE58B" w14:textId="77777777" w:rsidTr="00AE4E5E">
        <w:tc>
          <w:tcPr>
            <w:tcW w:w="2500" w:type="pct"/>
            <w:tcBorders>
              <w:bottom w:val="single" w:sz="4" w:space="0" w:color="auto"/>
            </w:tcBorders>
            <w:tcMar>
              <w:left w:w="85" w:type="dxa"/>
              <w:right w:w="85" w:type="dxa"/>
            </w:tcMar>
          </w:tcPr>
          <w:p w14:paraId="01D6FA52" w14:textId="77777777" w:rsidR="006617AC" w:rsidRPr="00694578" w:rsidRDefault="006617AC" w:rsidP="00AE4E5E">
            <w:pPr>
              <w:widowControl w:val="0"/>
              <w:spacing w:before="60" w:after="60" w:line="220" w:lineRule="atLeast"/>
              <w:rPr>
                <w:rFonts w:cs="Arial"/>
                <w:b/>
                <w:bCs/>
                <w:lang w:eastAsia="zh-CN"/>
              </w:rPr>
            </w:pPr>
            <w:r w:rsidRPr="00694578">
              <w:rPr>
                <w:rFonts w:cs="Arial"/>
                <w:b/>
                <w:bCs/>
                <w:lang w:eastAsia="zh-CN"/>
              </w:rPr>
              <w:t>Total</w:t>
            </w:r>
          </w:p>
        </w:tc>
        <w:tc>
          <w:tcPr>
            <w:tcW w:w="2500" w:type="pct"/>
            <w:tcBorders>
              <w:bottom w:val="single" w:sz="4" w:space="0" w:color="auto"/>
            </w:tcBorders>
            <w:tcMar>
              <w:left w:w="85" w:type="dxa"/>
              <w:right w:w="85" w:type="dxa"/>
            </w:tcMar>
          </w:tcPr>
          <w:p w14:paraId="2F4DC5E6" w14:textId="77777777" w:rsidR="006617AC" w:rsidRPr="00694578" w:rsidRDefault="006617AC" w:rsidP="00AE4E5E">
            <w:pPr>
              <w:widowControl w:val="0"/>
              <w:spacing w:before="60" w:after="60" w:line="220" w:lineRule="atLeast"/>
              <w:jc w:val="right"/>
              <w:rPr>
                <w:rFonts w:cs="Arial"/>
                <w:b/>
                <w:bCs/>
                <w:lang w:eastAsia="zh-CN"/>
              </w:rPr>
            </w:pPr>
          </w:p>
        </w:tc>
      </w:tr>
    </w:tbl>
    <w:p w14:paraId="0B4BDFF0" w14:textId="77777777" w:rsidR="006617AC" w:rsidRPr="00694578" w:rsidRDefault="006617AC" w:rsidP="006617AC">
      <w:pPr>
        <w:spacing w:line="220" w:lineRule="atLeast"/>
      </w:pPr>
    </w:p>
    <w:p w14:paraId="78DAB6E0" w14:textId="77777777" w:rsidR="006617AC" w:rsidRPr="00694578" w:rsidRDefault="006617AC" w:rsidP="006617AC">
      <w:pPr>
        <w:widowControl w:val="0"/>
        <w:spacing w:line="220" w:lineRule="atLeast"/>
        <w:rPr>
          <w:rFonts w:cs="Arial"/>
          <w:lang w:eastAsia="zh-CN"/>
        </w:rPr>
      </w:pPr>
    </w:p>
    <w:p w14:paraId="79A6B485" w14:textId="77777777" w:rsidR="006617AC" w:rsidRPr="00694578" w:rsidRDefault="006617AC" w:rsidP="006617AC">
      <w:pPr>
        <w:widowControl w:val="0"/>
        <w:rPr>
          <w:rFonts w:cs="Arial"/>
          <w:b/>
          <w:bCs/>
          <w:lang w:eastAsia="zh-CN"/>
        </w:rPr>
      </w:pPr>
      <w:r w:rsidRPr="00694578">
        <w:rPr>
          <w:rFonts w:cs="Arial"/>
          <w:b/>
          <w:bCs/>
          <w:lang w:eastAsia="zh-CN"/>
        </w:rPr>
        <w:t>5</w:t>
      </w:r>
      <w:r w:rsidRPr="00694578">
        <w:rPr>
          <w:rFonts w:cs="Arial"/>
          <w:b/>
          <w:bCs/>
          <w:lang w:eastAsia="zh-CN"/>
        </w:rPr>
        <w:tab/>
        <w:t>Risk assessment</w:t>
      </w:r>
    </w:p>
    <w:p w14:paraId="0B6849FB" w14:textId="77777777" w:rsidR="006617AC" w:rsidRPr="00472B1F" w:rsidRDefault="006617AC" w:rsidP="006617AC">
      <w:pPr>
        <w:widowControl w:val="0"/>
        <w:rPr>
          <w:rFonts w:cs="Arial"/>
          <w:i/>
          <w:lang w:eastAsia="zh-CN"/>
        </w:rPr>
      </w:pPr>
    </w:p>
    <w:p w14:paraId="3AEAD8CF" w14:textId="77777777" w:rsidR="006617AC" w:rsidRPr="00472B1F" w:rsidRDefault="006617AC" w:rsidP="006617AC">
      <w:pPr>
        <w:widowControl w:val="0"/>
        <w:jc w:val="both"/>
        <w:rPr>
          <w:rFonts w:cs="Arial"/>
          <w:i/>
          <w:lang w:eastAsia="zh-CN"/>
        </w:rPr>
      </w:pPr>
      <w:r w:rsidRPr="00472B1F">
        <w:rPr>
          <w:rFonts w:cs="Arial"/>
          <w:i/>
          <w:lang w:eastAsia="zh-CN"/>
        </w:rPr>
        <w:t>(</w:t>
      </w:r>
      <w:r w:rsidRPr="00472B1F">
        <w:rPr>
          <w:rFonts w:cs="Arial"/>
          <w:i/>
        </w:rPr>
        <w:t>Identify all risks associated with the implementation of the project according to the following risk categories and detail the control/mitigation measures for each risk)</w:t>
      </w:r>
      <w:r w:rsidRPr="00472B1F">
        <w:rPr>
          <w:rFonts w:cs="Arial"/>
          <w:i/>
          <w:lang w:val="en-US"/>
        </w:rPr>
        <w:t>.</w:t>
      </w:r>
    </w:p>
    <w:p w14:paraId="5E8C40A2" w14:textId="77777777" w:rsidR="006617AC" w:rsidRPr="00694578" w:rsidRDefault="006617AC" w:rsidP="006617A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768"/>
        <w:gridCol w:w="3046"/>
        <w:gridCol w:w="1458"/>
        <w:gridCol w:w="3356"/>
      </w:tblGrid>
      <w:tr w:rsidR="006617AC" w:rsidRPr="00694578" w14:paraId="188FBC3D" w14:textId="77777777" w:rsidTr="00AE4E5E">
        <w:trPr>
          <w:trHeight w:val="284"/>
        </w:trPr>
        <w:tc>
          <w:tcPr>
            <w:tcW w:w="918" w:type="pct"/>
            <w:tcMar>
              <w:left w:w="85" w:type="dxa"/>
              <w:right w:w="85" w:type="dxa"/>
            </w:tcMar>
          </w:tcPr>
          <w:p w14:paraId="459872F9" w14:textId="77777777" w:rsidR="006617AC" w:rsidRPr="00694578" w:rsidRDefault="006617AC" w:rsidP="00AE4E5E">
            <w:pPr>
              <w:widowControl w:val="0"/>
              <w:spacing w:before="60" w:after="60"/>
              <w:rPr>
                <w:rFonts w:cs="Arial"/>
                <w:bCs/>
                <w:i/>
                <w:lang w:eastAsia="zh-CN"/>
              </w:rPr>
            </w:pPr>
            <w:r w:rsidRPr="00694578">
              <w:rPr>
                <w:rFonts w:cs="Arial"/>
                <w:bCs/>
                <w:i/>
                <w:lang w:eastAsia="zh-CN"/>
              </w:rPr>
              <w:t>Risk category</w:t>
            </w:r>
          </w:p>
        </w:tc>
        <w:tc>
          <w:tcPr>
            <w:tcW w:w="1582" w:type="pct"/>
            <w:tcMar>
              <w:left w:w="85" w:type="dxa"/>
              <w:right w:w="85" w:type="dxa"/>
            </w:tcMar>
          </w:tcPr>
          <w:p w14:paraId="047F986C" w14:textId="77777777" w:rsidR="006617AC" w:rsidRPr="00694578" w:rsidRDefault="006617AC" w:rsidP="00AE4E5E">
            <w:pPr>
              <w:widowControl w:val="0"/>
              <w:spacing w:before="60" w:after="60"/>
              <w:rPr>
                <w:rFonts w:cs="Arial"/>
                <w:bCs/>
                <w:i/>
                <w:lang w:eastAsia="zh-CN"/>
              </w:rPr>
            </w:pPr>
            <w:r w:rsidRPr="00694578">
              <w:rPr>
                <w:rFonts w:cs="Arial"/>
                <w:bCs/>
                <w:i/>
                <w:lang w:eastAsia="zh-CN"/>
              </w:rPr>
              <w:t>Risk</w:t>
            </w:r>
          </w:p>
        </w:tc>
        <w:tc>
          <w:tcPr>
            <w:tcW w:w="757" w:type="pct"/>
          </w:tcPr>
          <w:p w14:paraId="2E07122B" w14:textId="77777777" w:rsidR="006617AC" w:rsidRPr="00694578" w:rsidDel="00C24676" w:rsidRDefault="006617AC" w:rsidP="00AE4E5E">
            <w:pPr>
              <w:widowControl w:val="0"/>
              <w:spacing w:before="60" w:after="60"/>
              <w:rPr>
                <w:rFonts w:cs="Arial"/>
                <w:bCs/>
                <w:i/>
                <w:lang w:eastAsia="zh-CN"/>
              </w:rPr>
            </w:pPr>
            <w:r w:rsidRPr="00694578">
              <w:rPr>
                <w:rFonts w:cs="Arial"/>
                <w:bCs/>
                <w:i/>
                <w:lang w:eastAsia="zh-CN"/>
              </w:rPr>
              <w:t>Risk owner</w:t>
            </w:r>
          </w:p>
        </w:tc>
        <w:tc>
          <w:tcPr>
            <w:tcW w:w="1743" w:type="pct"/>
            <w:tcMar>
              <w:left w:w="85" w:type="dxa"/>
              <w:right w:w="85" w:type="dxa"/>
            </w:tcMar>
          </w:tcPr>
          <w:p w14:paraId="6050D888" w14:textId="77777777" w:rsidR="006617AC" w:rsidRPr="00694578" w:rsidRDefault="006617AC" w:rsidP="00AE4E5E">
            <w:pPr>
              <w:widowControl w:val="0"/>
              <w:spacing w:before="60" w:after="60"/>
              <w:rPr>
                <w:rFonts w:cs="Arial"/>
                <w:bCs/>
                <w:i/>
                <w:lang w:eastAsia="zh-CN"/>
              </w:rPr>
            </w:pPr>
            <w:r w:rsidRPr="00694578">
              <w:rPr>
                <w:rFonts w:cs="Arial"/>
                <w:bCs/>
                <w:i/>
                <w:lang w:eastAsia="zh-CN"/>
              </w:rPr>
              <w:t>Mitigation measures</w:t>
            </w:r>
          </w:p>
        </w:tc>
      </w:tr>
      <w:tr w:rsidR="000F3B76" w:rsidRPr="00694578" w14:paraId="7D1A5EC8" w14:textId="77777777" w:rsidTr="00AE4E5E">
        <w:trPr>
          <w:trHeight w:val="900"/>
        </w:trPr>
        <w:tc>
          <w:tcPr>
            <w:tcW w:w="918" w:type="pct"/>
            <w:tcMar>
              <w:left w:w="85" w:type="dxa"/>
              <w:right w:w="85" w:type="dxa"/>
            </w:tcMar>
          </w:tcPr>
          <w:p w14:paraId="5D353A0A" w14:textId="77777777" w:rsidR="000F3B76" w:rsidRPr="00694578" w:rsidRDefault="000F3B76" w:rsidP="000F3B76">
            <w:pPr>
              <w:widowControl w:val="0"/>
              <w:spacing w:before="60" w:after="60"/>
              <w:rPr>
                <w:rFonts w:cs="Arial"/>
                <w:lang w:eastAsia="zh-CN"/>
              </w:rPr>
            </w:pPr>
            <w:r w:rsidRPr="00694578">
              <w:rPr>
                <w:rFonts w:cs="Arial"/>
                <w:lang w:eastAsia="zh-CN"/>
              </w:rPr>
              <w:t>Staff-related</w:t>
            </w:r>
          </w:p>
        </w:tc>
        <w:tc>
          <w:tcPr>
            <w:tcW w:w="1582" w:type="pct"/>
            <w:tcMar>
              <w:left w:w="85" w:type="dxa"/>
              <w:right w:w="85" w:type="dxa"/>
            </w:tcMar>
          </w:tcPr>
          <w:p w14:paraId="5E006F37" w14:textId="77777777" w:rsidR="000F3B76" w:rsidRPr="004B2B15" w:rsidRDefault="000F3B76" w:rsidP="000F3B76">
            <w:pPr>
              <w:pStyle w:val="Footer"/>
              <w:keepNext/>
              <w:widowControl w:val="0"/>
              <w:spacing w:before="60" w:after="60"/>
              <w:rPr>
                <w:rFonts w:cs="Arial"/>
              </w:rPr>
            </w:pPr>
            <w:r w:rsidRPr="004B2B15">
              <w:rPr>
                <w:rFonts w:cs="Arial"/>
              </w:rPr>
              <w:t>Deliberate vandalism of equipment</w:t>
            </w:r>
          </w:p>
          <w:p w14:paraId="51B78C29" w14:textId="77777777" w:rsidR="000F3B76" w:rsidRPr="004B2B15" w:rsidRDefault="000F3B76" w:rsidP="000F3B76">
            <w:pPr>
              <w:pStyle w:val="Footer"/>
              <w:keepNext/>
              <w:widowControl w:val="0"/>
              <w:spacing w:before="60" w:after="60"/>
              <w:rPr>
                <w:rFonts w:cs="Arial"/>
              </w:rPr>
            </w:pPr>
          </w:p>
          <w:p w14:paraId="0988F26A" w14:textId="77777777" w:rsidR="000F3B76" w:rsidRPr="004B2B15" w:rsidRDefault="000F3B76" w:rsidP="000F3B76">
            <w:pPr>
              <w:keepNext/>
              <w:widowControl w:val="0"/>
              <w:tabs>
                <w:tab w:val="center" w:pos="4536"/>
                <w:tab w:val="right" w:pos="9072"/>
              </w:tabs>
              <w:spacing w:before="60" w:after="60" w:line="240" w:lineRule="auto"/>
              <w:rPr>
                <w:snapToGrid w:val="0"/>
                <w:szCs w:val="24"/>
              </w:rPr>
            </w:pPr>
            <w:r w:rsidRPr="004B2B15">
              <w:rPr>
                <w:rFonts w:cs="Arial"/>
              </w:rPr>
              <w:t>Turnover</w:t>
            </w:r>
          </w:p>
        </w:tc>
        <w:tc>
          <w:tcPr>
            <w:tcW w:w="757" w:type="pct"/>
          </w:tcPr>
          <w:p w14:paraId="65C8871A" w14:textId="77777777" w:rsidR="000F3B76" w:rsidRPr="00694578" w:rsidRDefault="000F3B76" w:rsidP="000F3B76">
            <w:pPr>
              <w:widowControl w:val="0"/>
              <w:spacing w:before="60" w:after="60"/>
              <w:rPr>
                <w:rFonts w:cs="Arial"/>
                <w:lang w:eastAsia="zh-CN"/>
              </w:rPr>
            </w:pPr>
          </w:p>
        </w:tc>
        <w:tc>
          <w:tcPr>
            <w:tcW w:w="1743" w:type="pct"/>
            <w:tcMar>
              <w:left w:w="85" w:type="dxa"/>
              <w:right w:w="85" w:type="dxa"/>
            </w:tcMar>
          </w:tcPr>
          <w:p w14:paraId="58F3CBEE" w14:textId="77777777" w:rsidR="000F3B76" w:rsidRPr="004B2B15" w:rsidRDefault="000F3B76" w:rsidP="000F3B76">
            <w:pPr>
              <w:pStyle w:val="6Textedebase10points"/>
              <w:spacing w:before="60" w:after="60" w:line="240" w:lineRule="exact"/>
              <w:rPr>
                <w:sz w:val="20"/>
                <w:szCs w:val="20"/>
                <w:lang w:val="en-GB"/>
              </w:rPr>
            </w:pPr>
            <w:r>
              <w:rPr>
                <w:sz w:val="20"/>
                <w:szCs w:val="20"/>
                <w:lang w:val="en-GB"/>
              </w:rPr>
              <w:t>Inform personnel of the benefits of the</w:t>
            </w:r>
            <w:r w:rsidRPr="004B2B15">
              <w:rPr>
                <w:sz w:val="20"/>
                <w:szCs w:val="20"/>
                <w:lang w:val="en-GB"/>
              </w:rPr>
              <w:t xml:space="preserve"> system, secure installation</w:t>
            </w:r>
          </w:p>
          <w:p w14:paraId="1BE36159" w14:textId="77777777" w:rsidR="000F3B76" w:rsidRPr="00694578" w:rsidRDefault="000F3B76" w:rsidP="000F3B76">
            <w:pPr>
              <w:widowControl w:val="0"/>
              <w:spacing w:before="60" w:after="60"/>
              <w:rPr>
                <w:rFonts w:cs="Arial"/>
                <w:lang w:eastAsia="zh-CN"/>
              </w:rPr>
            </w:pPr>
            <w:r>
              <w:t>Have back-up available</w:t>
            </w:r>
            <w:r w:rsidRPr="004B2B15">
              <w:t xml:space="preserve"> f</w:t>
            </w:r>
            <w:r>
              <w:t>or each function/member of the project t</w:t>
            </w:r>
            <w:r w:rsidRPr="004B2B15">
              <w:t>eam</w:t>
            </w:r>
          </w:p>
        </w:tc>
      </w:tr>
      <w:tr w:rsidR="000F3B76" w:rsidRPr="00694578" w14:paraId="64FB1291" w14:textId="77777777" w:rsidTr="00AE4E5E">
        <w:trPr>
          <w:trHeight w:val="900"/>
        </w:trPr>
        <w:tc>
          <w:tcPr>
            <w:tcW w:w="918" w:type="pct"/>
            <w:tcMar>
              <w:left w:w="85" w:type="dxa"/>
              <w:right w:w="85" w:type="dxa"/>
            </w:tcMar>
          </w:tcPr>
          <w:p w14:paraId="77B31B7C" w14:textId="77777777" w:rsidR="000F3B76" w:rsidRPr="00694578" w:rsidRDefault="000F3B76" w:rsidP="000F3B76">
            <w:pPr>
              <w:widowControl w:val="0"/>
              <w:spacing w:before="60" w:after="60"/>
              <w:rPr>
                <w:rFonts w:cs="Arial"/>
                <w:lang w:eastAsia="zh-CN"/>
              </w:rPr>
            </w:pPr>
            <w:r w:rsidRPr="00694578">
              <w:rPr>
                <w:rFonts w:cs="Arial"/>
                <w:lang w:eastAsia="zh-CN"/>
              </w:rPr>
              <w:t>Financial</w:t>
            </w:r>
          </w:p>
        </w:tc>
        <w:tc>
          <w:tcPr>
            <w:tcW w:w="1582" w:type="pct"/>
            <w:tcMar>
              <w:left w:w="85" w:type="dxa"/>
              <w:right w:w="85" w:type="dxa"/>
            </w:tcMar>
          </w:tcPr>
          <w:p w14:paraId="2D325591" w14:textId="77777777" w:rsidR="000F3B76" w:rsidRPr="004B2B15" w:rsidRDefault="000F3B76" w:rsidP="000F3B76">
            <w:pPr>
              <w:pStyle w:val="6Textedebase10points"/>
              <w:spacing w:before="60" w:after="60" w:line="240" w:lineRule="exact"/>
              <w:rPr>
                <w:sz w:val="20"/>
                <w:szCs w:val="20"/>
                <w:lang w:val="en-GB"/>
              </w:rPr>
            </w:pPr>
            <w:r w:rsidRPr="004B2B15">
              <w:rPr>
                <w:sz w:val="20"/>
                <w:szCs w:val="20"/>
                <w:lang w:val="en-GB"/>
              </w:rPr>
              <w:t>Unstable foreign exchange</w:t>
            </w:r>
            <w:r>
              <w:rPr>
                <w:sz w:val="20"/>
                <w:szCs w:val="20"/>
                <w:lang w:val="en-GB"/>
              </w:rPr>
              <w:t xml:space="preserve"> rates</w:t>
            </w:r>
          </w:p>
          <w:p w14:paraId="7F095657" w14:textId="77777777" w:rsidR="000F3B76" w:rsidRPr="004B2B15" w:rsidRDefault="000F3B76" w:rsidP="000F3B76">
            <w:pPr>
              <w:pStyle w:val="6Textedebase10points"/>
              <w:spacing w:before="60" w:after="60" w:line="240" w:lineRule="exact"/>
              <w:rPr>
                <w:sz w:val="20"/>
                <w:szCs w:val="20"/>
                <w:lang w:val="en-GB"/>
              </w:rPr>
            </w:pPr>
            <w:r w:rsidRPr="004B2B15">
              <w:rPr>
                <w:sz w:val="20"/>
                <w:szCs w:val="20"/>
                <w:lang w:val="en-GB"/>
              </w:rPr>
              <w:t>Increase in equipment prices</w:t>
            </w:r>
          </w:p>
        </w:tc>
        <w:tc>
          <w:tcPr>
            <w:tcW w:w="757" w:type="pct"/>
          </w:tcPr>
          <w:p w14:paraId="2442506D" w14:textId="77777777" w:rsidR="000F3B76" w:rsidRPr="00694578" w:rsidRDefault="000F3B76" w:rsidP="000F3B76">
            <w:pPr>
              <w:widowControl w:val="0"/>
              <w:spacing w:before="60" w:after="60"/>
              <w:rPr>
                <w:rFonts w:cs="Arial"/>
                <w:lang w:eastAsia="zh-CN"/>
              </w:rPr>
            </w:pPr>
          </w:p>
        </w:tc>
        <w:tc>
          <w:tcPr>
            <w:tcW w:w="1743" w:type="pct"/>
            <w:tcMar>
              <w:left w:w="85" w:type="dxa"/>
              <w:right w:w="85" w:type="dxa"/>
            </w:tcMar>
          </w:tcPr>
          <w:p w14:paraId="1F143327" w14:textId="77777777" w:rsidR="000F3B76" w:rsidRPr="00694578" w:rsidRDefault="000F3B76" w:rsidP="000F3B76">
            <w:pPr>
              <w:widowControl w:val="0"/>
              <w:spacing w:before="60" w:after="60"/>
              <w:rPr>
                <w:rFonts w:cs="Arial"/>
                <w:lang w:eastAsia="zh-CN"/>
              </w:rPr>
            </w:pPr>
            <w:r w:rsidRPr="00694578">
              <w:rPr>
                <w:rFonts w:cs="Arial"/>
                <w:lang w:eastAsia="zh-CN"/>
              </w:rPr>
              <w:t>Any budget overrun will have to be borne by the DO’s own budget, should QSF resources be insuffi</w:t>
            </w:r>
            <w:r w:rsidRPr="00694578">
              <w:rPr>
                <w:rFonts w:cs="Arial"/>
                <w:lang w:eastAsia="zh-CN"/>
              </w:rPr>
              <w:softHyphen/>
              <w:t>cient</w:t>
            </w:r>
          </w:p>
        </w:tc>
      </w:tr>
      <w:tr w:rsidR="000F3B76" w:rsidRPr="00694578" w14:paraId="11B9F305" w14:textId="77777777" w:rsidTr="00AE4E5E">
        <w:trPr>
          <w:trHeight w:val="900"/>
        </w:trPr>
        <w:tc>
          <w:tcPr>
            <w:tcW w:w="918" w:type="pct"/>
            <w:tcMar>
              <w:left w:w="85" w:type="dxa"/>
              <w:right w:w="85" w:type="dxa"/>
            </w:tcMar>
          </w:tcPr>
          <w:p w14:paraId="0F0435BF" w14:textId="77777777" w:rsidR="000F3B76" w:rsidRPr="00694578" w:rsidRDefault="000F3B76" w:rsidP="000F3B76">
            <w:pPr>
              <w:widowControl w:val="0"/>
              <w:spacing w:before="60" w:after="60"/>
              <w:rPr>
                <w:rFonts w:cs="Arial"/>
                <w:lang w:eastAsia="zh-CN"/>
              </w:rPr>
            </w:pPr>
            <w:r w:rsidRPr="00694578">
              <w:rPr>
                <w:rFonts w:cs="Arial"/>
                <w:lang w:eastAsia="zh-CN"/>
              </w:rPr>
              <w:t>Managerial</w:t>
            </w:r>
          </w:p>
        </w:tc>
        <w:tc>
          <w:tcPr>
            <w:tcW w:w="1582" w:type="pct"/>
            <w:tcMar>
              <w:left w:w="85" w:type="dxa"/>
              <w:right w:w="85" w:type="dxa"/>
            </w:tcMar>
          </w:tcPr>
          <w:p w14:paraId="2F8E9789" w14:textId="77777777" w:rsidR="000F3B76" w:rsidRPr="00694578" w:rsidRDefault="000F3B76" w:rsidP="000F3B76">
            <w:pPr>
              <w:widowControl w:val="0"/>
              <w:tabs>
                <w:tab w:val="center" w:pos="4536"/>
                <w:tab w:val="right" w:pos="9072"/>
              </w:tabs>
              <w:spacing w:before="60" w:after="60"/>
              <w:rPr>
                <w:rFonts w:cs="Arial"/>
                <w:lang w:eastAsia="zh-CN"/>
              </w:rPr>
            </w:pPr>
          </w:p>
          <w:p w14:paraId="0C5830A0" w14:textId="77777777" w:rsidR="000F3B76" w:rsidRPr="00694578" w:rsidRDefault="000F3B76" w:rsidP="000F3B76">
            <w:pPr>
              <w:widowControl w:val="0"/>
              <w:tabs>
                <w:tab w:val="center" w:pos="4536"/>
                <w:tab w:val="right" w:pos="9072"/>
              </w:tabs>
              <w:spacing w:before="60" w:after="60"/>
              <w:rPr>
                <w:rFonts w:cs="Arial"/>
                <w:lang w:eastAsia="zh-CN"/>
              </w:rPr>
            </w:pPr>
          </w:p>
          <w:p w14:paraId="2E4E130A" w14:textId="77777777" w:rsidR="000F3B76" w:rsidRPr="00694578" w:rsidRDefault="000F3B76" w:rsidP="000F3B76">
            <w:pPr>
              <w:widowControl w:val="0"/>
              <w:tabs>
                <w:tab w:val="center" w:pos="4536"/>
                <w:tab w:val="right" w:pos="9072"/>
              </w:tabs>
              <w:spacing w:before="60" w:after="60"/>
              <w:rPr>
                <w:rFonts w:cs="Arial"/>
                <w:lang w:eastAsia="zh-CN"/>
              </w:rPr>
            </w:pPr>
          </w:p>
        </w:tc>
        <w:tc>
          <w:tcPr>
            <w:tcW w:w="757" w:type="pct"/>
          </w:tcPr>
          <w:p w14:paraId="043D20DB" w14:textId="77777777" w:rsidR="000F3B76" w:rsidRPr="00694578" w:rsidRDefault="000F3B76" w:rsidP="000F3B76">
            <w:pPr>
              <w:widowControl w:val="0"/>
              <w:spacing w:before="60" w:after="60"/>
              <w:rPr>
                <w:rFonts w:cs="Arial"/>
                <w:lang w:eastAsia="zh-CN"/>
              </w:rPr>
            </w:pPr>
          </w:p>
        </w:tc>
        <w:tc>
          <w:tcPr>
            <w:tcW w:w="1743" w:type="pct"/>
            <w:tcMar>
              <w:left w:w="85" w:type="dxa"/>
              <w:right w:w="85" w:type="dxa"/>
            </w:tcMar>
          </w:tcPr>
          <w:p w14:paraId="38222A35" w14:textId="77777777" w:rsidR="000F3B76" w:rsidRPr="00694578" w:rsidRDefault="000F3B76" w:rsidP="000F3B76">
            <w:pPr>
              <w:widowControl w:val="0"/>
              <w:spacing w:before="60" w:after="60"/>
              <w:rPr>
                <w:rFonts w:cs="Arial"/>
                <w:lang w:eastAsia="zh-CN"/>
              </w:rPr>
            </w:pPr>
          </w:p>
        </w:tc>
      </w:tr>
      <w:tr w:rsidR="000F3B76" w:rsidRPr="00694578" w14:paraId="0135012E" w14:textId="77777777" w:rsidTr="00AE4E5E">
        <w:trPr>
          <w:trHeight w:val="900"/>
        </w:trPr>
        <w:tc>
          <w:tcPr>
            <w:tcW w:w="918" w:type="pct"/>
            <w:tcMar>
              <w:left w:w="85" w:type="dxa"/>
              <w:right w:w="85" w:type="dxa"/>
            </w:tcMar>
          </w:tcPr>
          <w:p w14:paraId="25ACD066" w14:textId="77777777" w:rsidR="000F3B76" w:rsidRPr="00694578" w:rsidRDefault="000F3B76" w:rsidP="000F3B76">
            <w:pPr>
              <w:widowControl w:val="0"/>
              <w:spacing w:before="60" w:after="60"/>
              <w:rPr>
                <w:rFonts w:cs="Arial"/>
                <w:lang w:eastAsia="zh-CN"/>
              </w:rPr>
            </w:pPr>
            <w:r w:rsidRPr="00694578">
              <w:rPr>
                <w:rFonts w:cs="Arial"/>
                <w:lang w:eastAsia="zh-CN"/>
              </w:rPr>
              <w:t>Political</w:t>
            </w:r>
          </w:p>
        </w:tc>
        <w:tc>
          <w:tcPr>
            <w:tcW w:w="1582" w:type="pct"/>
            <w:tcMar>
              <w:left w:w="85" w:type="dxa"/>
              <w:right w:w="85" w:type="dxa"/>
            </w:tcMar>
          </w:tcPr>
          <w:p w14:paraId="71C39AC4" w14:textId="77777777" w:rsidR="000F3B76" w:rsidRPr="00694578" w:rsidRDefault="000F3B76" w:rsidP="000F3B76">
            <w:pPr>
              <w:widowControl w:val="0"/>
              <w:tabs>
                <w:tab w:val="center" w:pos="4536"/>
                <w:tab w:val="right" w:pos="9072"/>
              </w:tabs>
              <w:spacing w:before="60" w:after="60"/>
              <w:rPr>
                <w:rFonts w:cs="Arial"/>
                <w:lang w:eastAsia="zh-CN"/>
              </w:rPr>
            </w:pPr>
          </w:p>
          <w:p w14:paraId="78153681" w14:textId="77777777" w:rsidR="000F3B76" w:rsidRPr="00694578" w:rsidRDefault="000F3B76" w:rsidP="000F3B76">
            <w:pPr>
              <w:widowControl w:val="0"/>
              <w:tabs>
                <w:tab w:val="center" w:pos="4536"/>
                <w:tab w:val="right" w:pos="9072"/>
              </w:tabs>
              <w:spacing w:before="60" w:after="60"/>
              <w:rPr>
                <w:rFonts w:cs="Arial"/>
                <w:lang w:eastAsia="zh-CN"/>
              </w:rPr>
            </w:pPr>
          </w:p>
          <w:p w14:paraId="60D8E2E1" w14:textId="77777777" w:rsidR="000F3B76" w:rsidRPr="00694578" w:rsidRDefault="000F3B76" w:rsidP="000F3B76">
            <w:pPr>
              <w:widowControl w:val="0"/>
              <w:tabs>
                <w:tab w:val="center" w:pos="4536"/>
                <w:tab w:val="right" w:pos="9072"/>
              </w:tabs>
              <w:spacing w:before="60" w:after="60"/>
              <w:rPr>
                <w:rFonts w:cs="Arial"/>
                <w:lang w:eastAsia="zh-CN"/>
              </w:rPr>
            </w:pPr>
          </w:p>
        </w:tc>
        <w:tc>
          <w:tcPr>
            <w:tcW w:w="757" w:type="pct"/>
          </w:tcPr>
          <w:p w14:paraId="7B84C0DB" w14:textId="77777777" w:rsidR="000F3B76" w:rsidRPr="00694578" w:rsidRDefault="000F3B76" w:rsidP="000F3B76">
            <w:pPr>
              <w:widowControl w:val="0"/>
              <w:spacing w:before="60" w:after="60"/>
              <w:rPr>
                <w:rFonts w:cs="Arial"/>
                <w:lang w:eastAsia="zh-CN"/>
              </w:rPr>
            </w:pPr>
          </w:p>
        </w:tc>
        <w:tc>
          <w:tcPr>
            <w:tcW w:w="1743" w:type="pct"/>
            <w:tcMar>
              <w:left w:w="85" w:type="dxa"/>
              <w:right w:w="85" w:type="dxa"/>
            </w:tcMar>
          </w:tcPr>
          <w:p w14:paraId="2EE779B6" w14:textId="77777777" w:rsidR="000F3B76" w:rsidRPr="00694578" w:rsidRDefault="000F3B76" w:rsidP="000F3B76">
            <w:pPr>
              <w:widowControl w:val="0"/>
              <w:spacing w:before="60" w:after="60"/>
              <w:rPr>
                <w:rFonts w:cs="Arial"/>
                <w:lang w:eastAsia="zh-CN"/>
              </w:rPr>
            </w:pPr>
          </w:p>
        </w:tc>
      </w:tr>
      <w:tr w:rsidR="000F3B76" w:rsidRPr="00694578" w14:paraId="1A38E443" w14:textId="77777777" w:rsidTr="00AE4E5E">
        <w:trPr>
          <w:trHeight w:val="900"/>
        </w:trPr>
        <w:tc>
          <w:tcPr>
            <w:tcW w:w="918" w:type="pct"/>
            <w:tcMar>
              <w:left w:w="85" w:type="dxa"/>
              <w:right w:w="85" w:type="dxa"/>
            </w:tcMar>
          </w:tcPr>
          <w:p w14:paraId="697AEED1" w14:textId="77777777" w:rsidR="000F3B76" w:rsidRPr="00694578" w:rsidRDefault="000F3B76" w:rsidP="000F3B76">
            <w:pPr>
              <w:widowControl w:val="0"/>
              <w:spacing w:before="60" w:after="60"/>
              <w:rPr>
                <w:rFonts w:cs="Arial"/>
                <w:lang w:eastAsia="zh-CN"/>
              </w:rPr>
            </w:pPr>
            <w:r w:rsidRPr="00694578">
              <w:rPr>
                <w:rFonts w:cs="Arial"/>
                <w:lang w:eastAsia="zh-CN"/>
              </w:rPr>
              <w:t>Operational (technical imple</w:t>
            </w:r>
            <w:r w:rsidRPr="00694578">
              <w:rPr>
                <w:rFonts w:cs="Arial"/>
                <w:lang w:eastAsia="zh-CN"/>
              </w:rPr>
              <w:softHyphen/>
              <w:t>mentation)</w:t>
            </w:r>
          </w:p>
        </w:tc>
        <w:tc>
          <w:tcPr>
            <w:tcW w:w="1582" w:type="pct"/>
            <w:tcMar>
              <w:left w:w="85" w:type="dxa"/>
              <w:right w:w="85" w:type="dxa"/>
            </w:tcMar>
          </w:tcPr>
          <w:p w14:paraId="2C28AF1B" w14:textId="77777777" w:rsidR="000F3B76" w:rsidRPr="00694578" w:rsidRDefault="000F3B76" w:rsidP="000F3B76">
            <w:pPr>
              <w:widowControl w:val="0"/>
              <w:tabs>
                <w:tab w:val="center" w:pos="4536"/>
                <w:tab w:val="right" w:pos="9072"/>
              </w:tabs>
              <w:spacing w:before="60" w:after="60"/>
              <w:rPr>
                <w:rFonts w:cs="Arial"/>
                <w:lang w:eastAsia="zh-CN"/>
              </w:rPr>
            </w:pPr>
          </w:p>
          <w:p w14:paraId="2FD26252" w14:textId="77777777" w:rsidR="000F3B76" w:rsidRPr="00694578" w:rsidRDefault="000F3B76" w:rsidP="000F3B76">
            <w:pPr>
              <w:widowControl w:val="0"/>
              <w:tabs>
                <w:tab w:val="center" w:pos="4536"/>
                <w:tab w:val="right" w:pos="9072"/>
              </w:tabs>
              <w:spacing w:before="60" w:after="60"/>
              <w:rPr>
                <w:rFonts w:cs="Arial"/>
                <w:lang w:eastAsia="zh-CN"/>
              </w:rPr>
            </w:pPr>
          </w:p>
          <w:p w14:paraId="3512B084" w14:textId="77777777" w:rsidR="000F3B76" w:rsidRPr="00694578" w:rsidRDefault="000F3B76" w:rsidP="000F3B76">
            <w:pPr>
              <w:widowControl w:val="0"/>
              <w:tabs>
                <w:tab w:val="center" w:pos="4536"/>
                <w:tab w:val="right" w:pos="9072"/>
              </w:tabs>
              <w:spacing w:before="60" w:after="60"/>
              <w:rPr>
                <w:rFonts w:cs="Arial"/>
                <w:lang w:eastAsia="zh-CN"/>
              </w:rPr>
            </w:pPr>
          </w:p>
        </w:tc>
        <w:tc>
          <w:tcPr>
            <w:tcW w:w="757" w:type="pct"/>
          </w:tcPr>
          <w:p w14:paraId="290A91CB" w14:textId="77777777" w:rsidR="000F3B76" w:rsidRPr="00694578" w:rsidRDefault="000F3B76" w:rsidP="000F3B76">
            <w:pPr>
              <w:widowControl w:val="0"/>
              <w:spacing w:before="60" w:after="60"/>
              <w:rPr>
                <w:rFonts w:cs="Arial"/>
                <w:lang w:eastAsia="zh-CN"/>
              </w:rPr>
            </w:pPr>
          </w:p>
        </w:tc>
        <w:tc>
          <w:tcPr>
            <w:tcW w:w="1743" w:type="pct"/>
            <w:tcMar>
              <w:left w:w="85" w:type="dxa"/>
              <w:right w:w="85" w:type="dxa"/>
            </w:tcMar>
          </w:tcPr>
          <w:p w14:paraId="1587EA6C" w14:textId="77777777" w:rsidR="000F3B76" w:rsidRPr="00694578" w:rsidRDefault="000F3B76" w:rsidP="000F3B76">
            <w:pPr>
              <w:widowControl w:val="0"/>
              <w:spacing w:before="60" w:after="60"/>
              <w:rPr>
                <w:rFonts w:cs="Arial"/>
                <w:lang w:eastAsia="zh-CN"/>
              </w:rPr>
            </w:pPr>
          </w:p>
        </w:tc>
      </w:tr>
      <w:tr w:rsidR="000F3B76" w:rsidRPr="00694578" w14:paraId="4DD10CCC" w14:textId="77777777" w:rsidTr="00AE4E5E">
        <w:trPr>
          <w:trHeight w:val="900"/>
        </w:trPr>
        <w:tc>
          <w:tcPr>
            <w:tcW w:w="918" w:type="pct"/>
            <w:tcMar>
              <w:left w:w="85" w:type="dxa"/>
              <w:right w:w="85" w:type="dxa"/>
            </w:tcMar>
          </w:tcPr>
          <w:p w14:paraId="1399AC91" w14:textId="77777777" w:rsidR="000F3B76" w:rsidRPr="00694578" w:rsidRDefault="000F3B76" w:rsidP="000F3B76">
            <w:pPr>
              <w:widowControl w:val="0"/>
              <w:spacing w:before="60" w:after="60"/>
              <w:rPr>
                <w:rFonts w:cs="Arial"/>
                <w:lang w:eastAsia="zh-CN"/>
              </w:rPr>
            </w:pPr>
            <w:r w:rsidRPr="00694578">
              <w:rPr>
                <w:rFonts w:cs="Arial"/>
                <w:lang w:eastAsia="zh-CN"/>
              </w:rPr>
              <w:t>Environmental</w:t>
            </w:r>
          </w:p>
        </w:tc>
        <w:tc>
          <w:tcPr>
            <w:tcW w:w="1582" w:type="pct"/>
            <w:tcMar>
              <w:left w:w="85" w:type="dxa"/>
              <w:right w:w="85" w:type="dxa"/>
            </w:tcMar>
          </w:tcPr>
          <w:p w14:paraId="097E026F" w14:textId="77777777" w:rsidR="000F3B76" w:rsidRPr="00694578" w:rsidRDefault="000F3B76" w:rsidP="000F3B76">
            <w:pPr>
              <w:widowControl w:val="0"/>
              <w:tabs>
                <w:tab w:val="center" w:pos="4536"/>
                <w:tab w:val="right" w:pos="9072"/>
              </w:tabs>
              <w:spacing w:before="60" w:after="60"/>
              <w:rPr>
                <w:rFonts w:cs="Arial"/>
                <w:lang w:eastAsia="zh-CN"/>
              </w:rPr>
            </w:pPr>
          </w:p>
          <w:p w14:paraId="423001F0" w14:textId="77777777" w:rsidR="000F3B76" w:rsidRPr="00694578" w:rsidRDefault="000F3B76" w:rsidP="000F3B76">
            <w:pPr>
              <w:widowControl w:val="0"/>
              <w:tabs>
                <w:tab w:val="center" w:pos="4536"/>
                <w:tab w:val="right" w:pos="9072"/>
              </w:tabs>
              <w:spacing w:before="60" w:after="60"/>
              <w:rPr>
                <w:rFonts w:cs="Arial"/>
                <w:lang w:eastAsia="zh-CN"/>
              </w:rPr>
            </w:pPr>
          </w:p>
          <w:p w14:paraId="46C73512" w14:textId="77777777" w:rsidR="000F3B76" w:rsidRPr="00694578" w:rsidRDefault="000F3B76" w:rsidP="000F3B76">
            <w:pPr>
              <w:widowControl w:val="0"/>
              <w:tabs>
                <w:tab w:val="center" w:pos="4536"/>
                <w:tab w:val="right" w:pos="9072"/>
              </w:tabs>
              <w:spacing w:before="60" w:after="60"/>
              <w:rPr>
                <w:rFonts w:cs="Arial"/>
                <w:lang w:eastAsia="zh-CN"/>
              </w:rPr>
            </w:pPr>
          </w:p>
        </w:tc>
        <w:tc>
          <w:tcPr>
            <w:tcW w:w="757" w:type="pct"/>
          </w:tcPr>
          <w:p w14:paraId="634BC80E" w14:textId="77777777" w:rsidR="000F3B76" w:rsidRPr="00694578" w:rsidRDefault="000F3B76" w:rsidP="000F3B76">
            <w:pPr>
              <w:widowControl w:val="0"/>
              <w:spacing w:before="60" w:after="60"/>
              <w:rPr>
                <w:rFonts w:cs="Arial"/>
                <w:lang w:eastAsia="zh-CN"/>
              </w:rPr>
            </w:pPr>
          </w:p>
        </w:tc>
        <w:tc>
          <w:tcPr>
            <w:tcW w:w="1743" w:type="pct"/>
            <w:tcMar>
              <w:left w:w="85" w:type="dxa"/>
              <w:right w:w="85" w:type="dxa"/>
            </w:tcMar>
          </w:tcPr>
          <w:p w14:paraId="6D46BD17" w14:textId="77777777" w:rsidR="000F3B76" w:rsidRPr="00694578" w:rsidRDefault="000F3B76" w:rsidP="000F3B76">
            <w:pPr>
              <w:widowControl w:val="0"/>
              <w:spacing w:before="60" w:after="60"/>
              <w:rPr>
                <w:rFonts w:cs="Arial"/>
                <w:lang w:eastAsia="zh-CN"/>
              </w:rPr>
            </w:pPr>
          </w:p>
        </w:tc>
      </w:tr>
    </w:tbl>
    <w:p w14:paraId="67E4C83F" w14:textId="77777777" w:rsidR="006617AC" w:rsidRPr="00694578" w:rsidRDefault="006617AC" w:rsidP="000F3B76">
      <w:pPr>
        <w:jc w:val="both"/>
      </w:pPr>
    </w:p>
    <w:sectPr w:rsidR="006617AC" w:rsidRPr="00694578"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2871" w14:textId="77777777" w:rsidR="006B6A29" w:rsidRDefault="006B6A29">
      <w:pPr>
        <w:spacing w:after="120"/>
        <w:rPr>
          <w:sz w:val="18"/>
        </w:rPr>
      </w:pPr>
      <w:r>
        <w:rPr>
          <w:sz w:val="18"/>
        </w:rPr>
        <w:t>____________</w:t>
      </w:r>
    </w:p>
  </w:endnote>
  <w:endnote w:type="continuationSeparator" w:id="0">
    <w:p w14:paraId="16F1B770" w14:textId="77777777" w:rsidR="006B6A29" w:rsidRDefault="006B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0C48" w14:textId="77777777" w:rsidR="006B6A29" w:rsidRDefault="006B6A29" w:rsidP="009E7ADC">
      <w:pPr>
        <w:rPr>
          <w:sz w:val="18"/>
        </w:rPr>
      </w:pPr>
    </w:p>
  </w:footnote>
  <w:footnote w:type="continuationSeparator" w:id="0">
    <w:p w14:paraId="222CD5E6" w14:textId="77777777" w:rsidR="006B6A29" w:rsidRPr="00252BCD" w:rsidRDefault="006B6A29" w:rsidP="009E7ADC">
      <w:pPr>
        <w:rPr>
          <w:sz w:val="18"/>
          <w:szCs w:val="18"/>
        </w:rPr>
      </w:pPr>
    </w:p>
  </w:footnote>
  <w:footnote w:type="continuationNotice" w:id="1">
    <w:p w14:paraId="589BD752" w14:textId="77777777" w:rsidR="006B6A29" w:rsidRPr="00252BCD" w:rsidRDefault="006B6A29"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099D" w14:textId="77777777" w:rsidR="00527FF5" w:rsidRDefault="00527FF5">
    <w:pPr>
      <w:jc w:val="center"/>
    </w:pPr>
    <w:r>
      <w:pgNum/>
    </w:r>
  </w:p>
  <w:p w14:paraId="0EC17BD8"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1D16" w14:textId="77777777" w:rsidR="00527FF5" w:rsidRDefault="00527FF5" w:rsidP="00F639BA">
    <w:pPr>
      <w:jc w:val="center"/>
    </w:pPr>
    <w:r>
      <w:pgNum/>
    </w:r>
  </w:p>
  <w:p w14:paraId="66F0B739"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66DE" w14:textId="77777777" w:rsidR="003104EA" w:rsidRDefault="003104EA" w:rsidP="00C961E5"/>
  <w:p w14:paraId="68692478" w14:textId="77777777" w:rsidR="00C961E5" w:rsidRPr="00C961E5" w:rsidRDefault="00C961E5" w:rsidP="00C961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895"/>
    <w:multiLevelType w:val="hybridMultilevel"/>
    <w:tmpl w:val="FACE59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4" w15:restartNumberingAfterBreak="0">
    <w:nsid w:val="10D45A4E"/>
    <w:multiLevelType w:val="hybridMultilevel"/>
    <w:tmpl w:val="08DEA5BC"/>
    <w:lvl w:ilvl="0" w:tplc="B138562E">
      <w:start w:val="1"/>
      <w:numFmt w:val="decimal"/>
      <w:lvlText w:val="%1."/>
      <w:lvlJc w:val="left"/>
      <w:pPr>
        <w:ind w:left="388" w:hanging="360"/>
      </w:pPr>
      <w:rPr>
        <w:rFonts w:cs="Times New Roman" w:hint="default"/>
        <w:i w:val="0"/>
        <w:iCs w:val="0"/>
      </w:rPr>
    </w:lvl>
    <w:lvl w:ilvl="1" w:tplc="100C0019" w:tentative="1">
      <w:start w:val="1"/>
      <w:numFmt w:val="lowerLetter"/>
      <w:lvlText w:val="%2."/>
      <w:lvlJc w:val="left"/>
      <w:pPr>
        <w:ind w:left="1108" w:hanging="360"/>
      </w:pPr>
      <w:rPr>
        <w:rFonts w:cs="Times New Roman"/>
      </w:rPr>
    </w:lvl>
    <w:lvl w:ilvl="2" w:tplc="100C001B" w:tentative="1">
      <w:start w:val="1"/>
      <w:numFmt w:val="lowerRoman"/>
      <w:lvlText w:val="%3."/>
      <w:lvlJc w:val="right"/>
      <w:pPr>
        <w:ind w:left="1828" w:hanging="180"/>
      </w:pPr>
      <w:rPr>
        <w:rFonts w:cs="Times New Roman"/>
      </w:rPr>
    </w:lvl>
    <w:lvl w:ilvl="3" w:tplc="100C000F" w:tentative="1">
      <w:start w:val="1"/>
      <w:numFmt w:val="decimal"/>
      <w:lvlText w:val="%4."/>
      <w:lvlJc w:val="left"/>
      <w:pPr>
        <w:ind w:left="2548" w:hanging="360"/>
      </w:pPr>
      <w:rPr>
        <w:rFonts w:cs="Times New Roman"/>
      </w:rPr>
    </w:lvl>
    <w:lvl w:ilvl="4" w:tplc="100C0019" w:tentative="1">
      <w:start w:val="1"/>
      <w:numFmt w:val="lowerLetter"/>
      <w:lvlText w:val="%5."/>
      <w:lvlJc w:val="left"/>
      <w:pPr>
        <w:ind w:left="3268" w:hanging="360"/>
      </w:pPr>
      <w:rPr>
        <w:rFonts w:cs="Times New Roman"/>
      </w:rPr>
    </w:lvl>
    <w:lvl w:ilvl="5" w:tplc="100C001B" w:tentative="1">
      <w:start w:val="1"/>
      <w:numFmt w:val="lowerRoman"/>
      <w:lvlText w:val="%6."/>
      <w:lvlJc w:val="right"/>
      <w:pPr>
        <w:ind w:left="3988" w:hanging="180"/>
      </w:pPr>
      <w:rPr>
        <w:rFonts w:cs="Times New Roman"/>
      </w:rPr>
    </w:lvl>
    <w:lvl w:ilvl="6" w:tplc="100C000F" w:tentative="1">
      <w:start w:val="1"/>
      <w:numFmt w:val="decimal"/>
      <w:lvlText w:val="%7."/>
      <w:lvlJc w:val="left"/>
      <w:pPr>
        <w:ind w:left="4708" w:hanging="360"/>
      </w:pPr>
      <w:rPr>
        <w:rFonts w:cs="Times New Roman"/>
      </w:rPr>
    </w:lvl>
    <w:lvl w:ilvl="7" w:tplc="100C0019" w:tentative="1">
      <w:start w:val="1"/>
      <w:numFmt w:val="lowerLetter"/>
      <w:lvlText w:val="%8."/>
      <w:lvlJc w:val="left"/>
      <w:pPr>
        <w:ind w:left="5428" w:hanging="360"/>
      </w:pPr>
      <w:rPr>
        <w:rFonts w:cs="Times New Roman"/>
      </w:rPr>
    </w:lvl>
    <w:lvl w:ilvl="8" w:tplc="100C001B" w:tentative="1">
      <w:start w:val="1"/>
      <w:numFmt w:val="lowerRoman"/>
      <w:lvlText w:val="%9."/>
      <w:lvlJc w:val="right"/>
      <w:pPr>
        <w:ind w:left="6148" w:hanging="180"/>
      </w:pPr>
      <w:rPr>
        <w:rFonts w:cs="Times New Roman"/>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8"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9"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3"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5"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6"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7"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8"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9"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2"/>
  </w:num>
  <w:num w:numId="2">
    <w:abstractNumId w:val="11"/>
  </w:num>
  <w:num w:numId="3">
    <w:abstractNumId w:val="8"/>
  </w:num>
  <w:num w:numId="4">
    <w:abstractNumId w:val="7"/>
  </w:num>
  <w:num w:numId="5">
    <w:abstractNumId w:val="13"/>
  </w:num>
  <w:num w:numId="6">
    <w:abstractNumId w:val="18"/>
  </w:num>
  <w:num w:numId="7">
    <w:abstractNumId w:val="19"/>
  </w:num>
  <w:num w:numId="8">
    <w:abstractNumId w:val="5"/>
  </w:num>
  <w:num w:numId="9">
    <w:abstractNumId w:val="2"/>
  </w:num>
  <w:num w:numId="10">
    <w:abstractNumId w:val="15"/>
  </w:num>
  <w:num w:numId="11">
    <w:abstractNumId w:val="14"/>
  </w:num>
  <w:num w:numId="12">
    <w:abstractNumId w:val="17"/>
  </w:num>
  <w:num w:numId="13">
    <w:abstractNumId w:val="1"/>
  </w:num>
  <w:num w:numId="14">
    <w:abstractNumId w:val="16"/>
  </w:num>
  <w:num w:numId="15">
    <w:abstractNumId w:val="3"/>
  </w:num>
  <w:num w:numId="16">
    <w:abstractNumId w:val="16"/>
  </w:num>
  <w:num w:numId="17">
    <w:abstractNumId w:val="1"/>
  </w:num>
  <w:num w:numId="18">
    <w:abstractNumId w:val="3"/>
  </w:num>
  <w:num w:numId="19">
    <w:abstractNumId w:val="6"/>
  </w:num>
  <w:num w:numId="20">
    <w:abstractNumId w:val="9"/>
  </w:num>
  <w:num w:numId="21">
    <w:abstractNumId w:val="10"/>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5"/>
    <w:rsid w:val="000021DD"/>
    <w:rsid w:val="00004D2B"/>
    <w:rsid w:val="00012EF7"/>
    <w:rsid w:val="0002298F"/>
    <w:rsid w:val="00023669"/>
    <w:rsid w:val="000240AC"/>
    <w:rsid w:val="0002470A"/>
    <w:rsid w:val="00026EC5"/>
    <w:rsid w:val="000465C9"/>
    <w:rsid w:val="000569F6"/>
    <w:rsid w:val="000B24C3"/>
    <w:rsid w:val="000B6F52"/>
    <w:rsid w:val="000C7877"/>
    <w:rsid w:val="000D1BB1"/>
    <w:rsid w:val="000E0AB2"/>
    <w:rsid w:val="000F0306"/>
    <w:rsid w:val="000F3B76"/>
    <w:rsid w:val="001006F4"/>
    <w:rsid w:val="00104F21"/>
    <w:rsid w:val="0011269C"/>
    <w:rsid w:val="00115AFE"/>
    <w:rsid w:val="00121A6F"/>
    <w:rsid w:val="00124123"/>
    <w:rsid w:val="00130A3E"/>
    <w:rsid w:val="001567C5"/>
    <w:rsid w:val="00161F92"/>
    <w:rsid w:val="0017006D"/>
    <w:rsid w:val="00172757"/>
    <w:rsid w:val="00176BF4"/>
    <w:rsid w:val="001813EE"/>
    <w:rsid w:val="00182CE5"/>
    <w:rsid w:val="001921EB"/>
    <w:rsid w:val="001A4314"/>
    <w:rsid w:val="001B35D6"/>
    <w:rsid w:val="001C6BEC"/>
    <w:rsid w:val="00232DCA"/>
    <w:rsid w:val="00243A44"/>
    <w:rsid w:val="00252BCD"/>
    <w:rsid w:val="00261EAE"/>
    <w:rsid w:val="0026706D"/>
    <w:rsid w:val="00272937"/>
    <w:rsid w:val="00282124"/>
    <w:rsid w:val="00282FAD"/>
    <w:rsid w:val="0029168C"/>
    <w:rsid w:val="002A3142"/>
    <w:rsid w:val="002A663B"/>
    <w:rsid w:val="002B1B7A"/>
    <w:rsid w:val="002B2A67"/>
    <w:rsid w:val="002B66E8"/>
    <w:rsid w:val="002C3576"/>
    <w:rsid w:val="002E35B9"/>
    <w:rsid w:val="002E5C9F"/>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864BA"/>
    <w:rsid w:val="003B1F46"/>
    <w:rsid w:val="003E1B9E"/>
    <w:rsid w:val="003E52C0"/>
    <w:rsid w:val="003F1D49"/>
    <w:rsid w:val="003F79CA"/>
    <w:rsid w:val="00416A3A"/>
    <w:rsid w:val="00421698"/>
    <w:rsid w:val="00422F57"/>
    <w:rsid w:val="0046077D"/>
    <w:rsid w:val="004611D5"/>
    <w:rsid w:val="00471CE5"/>
    <w:rsid w:val="004A31FB"/>
    <w:rsid w:val="004A6F3C"/>
    <w:rsid w:val="004B1794"/>
    <w:rsid w:val="004C4EBF"/>
    <w:rsid w:val="004C6BEE"/>
    <w:rsid w:val="004D03CA"/>
    <w:rsid w:val="004D221E"/>
    <w:rsid w:val="004D2DA6"/>
    <w:rsid w:val="004E05F3"/>
    <w:rsid w:val="004E1F28"/>
    <w:rsid w:val="004E2B3B"/>
    <w:rsid w:val="004E3F8B"/>
    <w:rsid w:val="004E63E4"/>
    <w:rsid w:val="0051701F"/>
    <w:rsid w:val="00524F92"/>
    <w:rsid w:val="00527FF5"/>
    <w:rsid w:val="005345AF"/>
    <w:rsid w:val="00536401"/>
    <w:rsid w:val="00565476"/>
    <w:rsid w:val="00570EDB"/>
    <w:rsid w:val="005749CB"/>
    <w:rsid w:val="00577828"/>
    <w:rsid w:val="00590BBB"/>
    <w:rsid w:val="005A1FD5"/>
    <w:rsid w:val="005B20C7"/>
    <w:rsid w:val="005B2B56"/>
    <w:rsid w:val="005C2838"/>
    <w:rsid w:val="005D0662"/>
    <w:rsid w:val="005D36DD"/>
    <w:rsid w:val="005D36F8"/>
    <w:rsid w:val="005D42D7"/>
    <w:rsid w:val="005D7F27"/>
    <w:rsid w:val="005E5DC2"/>
    <w:rsid w:val="005F0892"/>
    <w:rsid w:val="005F4A1C"/>
    <w:rsid w:val="00613B59"/>
    <w:rsid w:val="00637585"/>
    <w:rsid w:val="00643F80"/>
    <w:rsid w:val="00653717"/>
    <w:rsid w:val="00653FFD"/>
    <w:rsid w:val="00654B91"/>
    <w:rsid w:val="00656A8B"/>
    <w:rsid w:val="006617AC"/>
    <w:rsid w:val="006724B1"/>
    <w:rsid w:val="00694B19"/>
    <w:rsid w:val="006A600A"/>
    <w:rsid w:val="006A79AB"/>
    <w:rsid w:val="006B1882"/>
    <w:rsid w:val="006B6A29"/>
    <w:rsid w:val="006B77EF"/>
    <w:rsid w:val="006C019C"/>
    <w:rsid w:val="006C47EF"/>
    <w:rsid w:val="006D5D8D"/>
    <w:rsid w:val="006E36B1"/>
    <w:rsid w:val="00717D08"/>
    <w:rsid w:val="00723D0A"/>
    <w:rsid w:val="00730950"/>
    <w:rsid w:val="00751530"/>
    <w:rsid w:val="00756C4A"/>
    <w:rsid w:val="00757BB9"/>
    <w:rsid w:val="00761DEC"/>
    <w:rsid w:val="0076291C"/>
    <w:rsid w:val="00765B70"/>
    <w:rsid w:val="0077420D"/>
    <w:rsid w:val="00775ABD"/>
    <w:rsid w:val="00780CBD"/>
    <w:rsid w:val="00783C7C"/>
    <w:rsid w:val="007843A8"/>
    <w:rsid w:val="007A2839"/>
    <w:rsid w:val="007B6036"/>
    <w:rsid w:val="007C3760"/>
    <w:rsid w:val="007C679A"/>
    <w:rsid w:val="007D07CD"/>
    <w:rsid w:val="007D2933"/>
    <w:rsid w:val="007D6956"/>
    <w:rsid w:val="007E0A42"/>
    <w:rsid w:val="007E6319"/>
    <w:rsid w:val="007F6E68"/>
    <w:rsid w:val="00843281"/>
    <w:rsid w:val="00857B50"/>
    <w:rsid w:val="0087570D"/>
    <w:rsid w:val="00881630"/>
    <w:rsid w:val="00894CD8"/>
    <w:rsid w:val="00897E26"/>
    <w:rsid w:val="008A5A68"/>
    <w:rsid w:val="008B7E25"/>
    <w:rsid w:val="008D3810"/>
    <w:rsid w:val="008E54AA"/>
    <w:rsid w:val="008E7619"/>
    <w:rsid w:val="008F12A9"/>
    <w:rsid w:val="008F1500"/>
    <w:rsid w:val="0091074C"/>
    <w:rsid w:val="00932DC4"/>
    <w:rsid w:val="009434D3"/>
    <w:rsid w:val="00946023"/>
    <w:rsid w:val="009569DE"/>
    <w:rsid w:val="00957FCD"/>
    <w:rsid w:val="00974119"/>
    <w:rsid w:val="00984786"/>
    <w:rsid w:val="00996B36"/>
    <w:rsid w:val="009B449A"/>
    <w:rsid w:val="009C1AA5"/>
    <w:rsid w:val="009C2689"/>
    <w:rsid w:val="009C5BD0"/>
    <w:rsid w:val="009C7D8A"/>
    <w:rsid w:val="009D77AD"/>
    <w:rsid w:val="009E7ADC"/>
    <w:rsid w:val="009F110E"/>
    <w:rsid w:val="009F36E2"/>
    <w:rsid w:val="00A03A61"/>
    <w:rsid w:val="00A06C89"/>
    <w:rsid w:val="00A37122"/>
    <w:rsid w:val="00A418A0"/>
    <w:rsid w:val="00A41C45"/>
    <w:rsid w:val="00A455D1"/>
    <w:rsid w:val="00A53E1E"/>
    <w:rsid w:val="00A5792F"/>
    <w:rsid w:val="00A63DFE"/>
    <w:rsid w:val="00A661DF"/>
    <w:rsid w:val="00A6703E"/>
    <w:rsid w:val="00A73891"/>
    <w:rsid w:val="00A809D7"/>
    <w:rsid w:val="00A92377"/>
    <w:rsid w:val="00AA01D2"/>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58DD"/>
    <w:rsid w:val="00B7190D"/>
    <w:rsid w:val="00B838AD"/>
    <w:rsid w:val="00B86608"/>
    <w:rsid w:val="00BA404F"/>
    <w:rsid w:val="00BB3ACD"/>
    <w:rsid w:val="00BC0807"/>
    <w:rsid w:val="00BC1442"/>
    <w:rsid w:val="00BC4919"/>
    <w:rsid w:val="00BF2822"/>
    <w:rsid w:val="00BF2F28"/>
    <w:rsid w:val="00BF5B9E"/>
    <w:rsid w:val="00C0653D"/>
    <w:rsid w:val="00C06D24"/>
    <w:rsid w:val="00C17350"/>
    <w:rsid w:val="00C21452"/>
    <w:rsid w:val="00C2769E"/>
    <w:rsid w:val="00C35110"/>
    <w:rsid w:val="00C402AE"/>
    <w:rsid w:val="00C74B88"/>
    <w:rsid w:val="00C903B8"/>
    <w:rsid w:val="00C91301"/>
    <w:rsid w:val="00C91C2F"/>
    <w:rsid w:val="00C961E5"/>
    <w:rsid w:val="00CA3D20"/>
    <w:rsid w:val="00CB2FA6"/>
    <w:rsid w:val="00CC0402"/>
    <w:rsid w:val="00CC3161"/>
    <w:rsid w:val="00CC7367"/>
    <w:rsid w:val="00CD03E7"/>
    <w:rsid w:val="00CE2270"/>
    <w:rsid w:val="00D00020"/>
    <w:rsid w:val="00D154F8"/>
    <w:rsid w:val="00D34466"/>
    <w:rsid w:val="00D3589B"/>
    <w:rsid w:val="00D43B57"/>
    <w:rsid w:val="00D50254"/>
    <w:rsid w:val="00D61B31"/>
    <w:rsid w:val="00D64064"/>
    <w:rsid w:val="00D73262"/>
    <w:rsid w:val="00D73A0A"/>
    <w:rsid w:val="00D840E4"/>
    <w:rsid w:val="00DA49AB"/>
    <w:rsid w:val="00DA646A"/>
    <w:rsid w:val="00DB66C7"/>
    <w:rsid w:val="00DB7EC0"/>
    <w:rsid w:val="00DC4D86"/>
    <w:rsid w:val="00E048A5"/>
    <w:rsid w:val="00E10CD5"/>
    <w:rsid w:val="00E270C8"/>
    <w:rsid w:val="00E31D00"/>
    <w:rsid w:val="00E3448B"/>
    <w:rsid w:val="00E3538A"/>
    <w:rsid w:val="00E50A0A"/>
    <w:rsid w:val="00E603F6"/>
    <w:rsid w:val="00E6496D"/>
    <w:rsid w:val="00E72B05"/>
    <w:rsid w:val="00E76C5C"/>
    <w:rsid w:val="00EB1C53"/>
    <w:rsid w:val="00EC6981"/>
    <w:rsid w:val="00ED183A"/>
    <w:rsid w:val="00ED63F7"/>
    <w:rsid w:val="00ED6707"/>
    <w:rsid w:val="00ED7E1E"/>
    <w:rsid w:val="00EE2A54"/>
    <w:rsid w:val="00EF5C0B"/>
    <w:rsid w:val="00F11A72"/>
    <w:rsid w:val="00F15EB7"/>
    <w:rsid w:val="00F31DCD"/>
    <w:rsid w:val="00F33A54"/>
    <w:rsid w:val="00F36BD6"/>
    <w:rsid w:val="00F521BF"/>
    <w:rsid w:val="00F6214A"/>
    <w:rsid w:val="00F62978"/>
    <w:rsid w:val="00F639BA"/>
    <w:rsid w:val="00F84033"/>
    <w:rsid w:val="00F87364"/>
    <w:rsid w:val="00F876C0"/>
    <w:rsid w:val="00F87A5B"/>
    <w:rsid w:val="00F963C3"/>
    <w:rsid w:val="00F97167"/>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67CDD42D"/>
  <w15:docId w15:val="{C182AE04-0254-440C-9DAF-B71301F7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62"/>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paragraph" w:styleId="Heading7">
    <w:name w:val="heading 7"/>
    <w:basedOn w:val="Normal"/>
    <w:next w:val="Normal"/>
    <w:link w:val="Heading7Char"/>
    <w:qFormat/>
    <w:rsid w:val="00775ABD"/>
    <w:pPr>
      <w:spacing w:before="240" w:after="60" w:line="240" w:lineRule="auto"/>
      <w:outlineLvl w:val="6"/>
    </w:pPr>
    <w:rPr>
      <w:rFonts w:ascii="Times New Roman" w:hAnsi="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link w:val="FooterChar"/>
    <w:rsid w:val="009F110E"/>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en-GB"/>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D0662"/>
    <w:rPr>
      <w:rFonts w:ascii="Arial" w:hAnsi="Arial"/>
      <w:lang w:val="en-GB"/>
    </w:rPr>
  </w:style>
  <w:style w:type="paragraph" w:styleId="ListParagraph">
    <w:name w:val="List Paragraph"/>
    <w:basedOn w:val="Normal"/>
    <w:uiPriority w:val="34"/>
    <w:qFormat/>
    <w:rsid w:val="009C2689"/>
    <w:pPr>
      <w:ind w:left="720"/>
      <w:contextualSpacing/>
    </w:pPr>
  </w:style>
  <w:style w:type="character" w:customStyle="1" w:styleId="Heading7Char">
    <w:name w:val="Heading 7 Char"/>
    <w:basedOn w:val="DefaultParagraphFont"/>
    <w:link w:val="Heading7"/>
    <w:rsid w:val="00775ABD"/>
    <w:rPr>
      <w:rFonts w:ascii="Times New Roman" w:hAnsi="Times New Roman"/>
      <w:sz w:val="24"/>
      <w:szCs w:val="24"/>
      <w:lang w:val="en-GB" w:eastAsia="fr-FR"/>
    </w:rPr>
  </w:style>
  <w:style w:type="paragraph" w:styleId="BodyText">
    <w:name w:val="Body Text"/>
    <w:basedOn w:val="Normal"/>
    <w:link w:val="BodyTextChar"/>
    <w:rsid w:val="000F3B76"/>
    <w:pPr>
      <w:spacing w:after="120"/>
    </w:pPr>
    <w:rPr>
      <w:lang w:val="fr-FR"/>
    </w:rPr>
  </w:style>
  <w:style w:type="character" w:customStyle="1" w:styleId="BodyTextChar">
    <w:name w:val="Body Text Char"/>
    <w:basedOn w:val="DefaultParagraphFont"/>
    <w:link w:val="BodyText"/>
    <w:rsid w:val="000F3B76"/>
    <w:rPr>
      <w:rFonts w:ascii="Arial" w:hAnsi="Arial"/>
      <w:lang w:val="fr-FR"/>
    </w:rPr>
  </w:style>
  <w:style w:type="character" w:customStyle="1" w:styleId="FooterChar">
    <w:name w:val="Footer Char"/>
    <w:link w:val="Footer"/>
    <w:rsid w:val="000F3B76"/>
    <w:rPr>
      <w:rFonts w:ascii="Arial" w:hAnsi="Arial"/>
      <w:lang w:val="en-GB"/>
    </w:rPr>
  </w:style>
  <w:style w:type="paragraph" w:customStyle="1" w:styleId="6Textedebase10points">
    <w:name w:val="6 Texte de base 10 points"/>
    <w:basedOn w:val="Normal"/>
    <w:rsid w:val="000F3B76"/>
    <w:pPr>
      <w:spacing w:line="240" w:lineRule="auto"/>
      <w:jc w:val="both"/>
    </w:pPr>
    <w:rPr>
      <w:snapToGrid w:val="0"/>
      <w:sz w:val="24"/>
      <w:szCs w:val="24"/>
      <w:lang w:val="fr-FR"/>
    </w:rPr>
  </w:style>
  <w:style w:type="character" w:styleId="PlaceholderText">
    <w:name w:val="Placeholder Text"/>
    <w:basedOn w:val="DefaultParagraphFont"/>
    <w:uiPriority w:val="99"/>
    <w:semiHidden/>
    <w:rsid w:val="00D00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435245">
      <w:bodyDiv w:val="1"/>
      <w:marLeft w:val="0"/>
      <w:marRight w:val="0"/>
      <w:marTop w:val="0"/>
      <w:marBottom w:val="0"/>
      <w:divBdr>
        <w:top w:val="none" w:sz="0" w:space="0" w:color="auto"/>
        <w:left w:val="none" w:sz="0" w:space="0" w:color="auto"/>
        <w:bottom w:val="none" w:sz="0" w:space="0" w:color="auto"/>
        <w:right w:val="none" w:sz="0" w:space="0" w:color="auto"/>
      </w:divBdr>
    </w:div>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PEGASE-7-698831</_dlc_DocId>
    <_dlc_DocIdUrl xmlns="b4ec4095-9810-4e60-b964-3161185fe897">
      <Url>https://pegase.upu.int/_layouts/DocIdRedir.aspx?ID=PEGASE-7-698831</Url>
      <Description>PEGASE-7-698831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4ED6-1F24-47CF-A6F1-841CA82ECF32}">
  <ds:schemaRefs>
    <ds:schemaRef ds:uri="http://schemas.microsoft.com/office/2006/metadata/properties"/>
    <ds:schemaRef ds:uri="http://schemas.microsoft.com/office/infopath/2007/PartnerControls"/>
    <ds:schemaRef ds:uri="b4ec4095-9810-4e60-b964-3161185fe897"/>
  </ds:schemaRefs>
</ds:datastoreItem>
</file>

<file path=customXml/itemProps2.xml><?xml version="1.0" encoding="utf-8"?>
<ds:datastoreItem xmlns:ds="http://schemas.openxmlformats.org/officeDocument/2006/customXml" ds:itemID="{E8664772-0950-4A1B-9B18-ED979C30F0C8}">
  <ds:schemaRefs>
    <ds:schemaRef ds:uri="http://schemas.microsoft.com/sharepoint/v3/contenttype/forms"/>
  </ds:schemaRefs>
</ds:datastoreItem>
</file>

<file path=customXml/itemProps3.xml><?xml version="1.0" encoding="utf-8"?>
<ds:datastoreItem xmlns:ds="http://schemas.openxmlformats.org/officeDocument/2006/customXml" ds:itemID="{6B95D129-0AA0-4394-9751-42E838C15F63}">
  <ds:schemaRefs>
    <ds:schemaRef ds:uri="http://schemas.microsoft.com/sharepoint/events"/>
  </ds:schemaRefs>
</ds:datastoreItem>
</file>

<file path=customXml/itemProps4.xml><?xml version="1.0" encoding="utf-8"?>
<ds:datastoreItem xmlns:ds="http://schemas.openxmlformats.org/officeDocument/2006/customXml" ds:itemID="{5BE80A46-02B8-44A9-B0D9-F4F37F2B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F4848-1C95-49E7-B693-1D821EDF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3</TotalTime>
  <Pages>9</Pages>
  <Words>2315</Words>
  <Characters>13278</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AVARIA diego</cp:lastModifiedBy>
  <cp:revision>5</cp:revision>
  <cp:lastPrinted>2019-03-08T08:01:00Z</cp:lastPrinted>
  <dcterms:created xsi:type="dcterms:W3CDTF">2020-05-25T18:32:00Z</dcterms:created>
  <dcterms:modified xsi:type="dcterms:W3CDTF">2021-02-12T14:34:00Z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78de183a-6de9-4d36-a5d8-6df92f1d4e12</vt:lpwstr>
  </property>
</Properties>
</file>