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E3" w:rsidRPr="00AD6E69" w:rsidRDefault="006C59E3" w:rsidP="00BD4E2A">
      <w:pPr>
        <w:rPr>
          <w:rFonts w:cs="Arial"/>
          <w:b/>
          <w:bCs/>
          <w:sz w:val="36"/>
          <w:szCs w:val="36"/>
          <w:lang w:val="en-GB"/>
        </w:rPr>
      </w:pPr>
      <w:bookmarkStart w:id="0" w:name="_GoBack"/>
      <w:bookmarkEnd w:id="0"/>
    </w:p>
    <w:p w:rsidR="006C59E3" w:rsidRPr="00AD6E69" w:rsidRDefault="006C59E3" w:rsidP="00BD4E2A">
      <w:pPr>
        <w:rPr>
          <w:rFonts w:cs="Arial"/>
          <w:b/>
          <w:bCs/>
          <w:sz w:val="36"/>
          <w:szCs w:val="36"/>
          <w:lang w:val="en-GB"/>
        </w:rPr>
      </w:pPr>
    </w:p>
    <w:p w:rsidR="006C59E3" w:rsidRPr="00AD6E69" w:rsidRDefault="006C59E3" w:rsidP="00BD4E2A">
      <w:pPr>
        <w:rPr>
          <w:rFonts w:cs="Arial"/>
          <w:b/>
          <w:bCs/>
          <w:sz w:val="36"/>
          <w:szCs w:val="36"/>
          <w:lang w:val="en-GB"/>
        </w:rPr>
      </w:pPr>
    </w:p>
    <w:p w:rsidR="006C59E3" w:rsidRPr="00AD6E69" w:rsidRDefault="006C59E3" w:rsidP="00BD4E2A">
      <w:pPr>
        <w:rPr>
          <w:rFonts w:cs="Arial"/>
          <w:b/>
          <w:bCs/>
          <w:sz w:val="36"/>
          <w:szCs w:val="36"/>
          <w:lang w:val="en-GB"/>
        </w:rPr>
      </w:pPr>
    </w:p>
    <w:p w:rsidR="006C59E3" w:rsidRPr="00AD6E69" w:rsidRDefault="006C59E3" w:rsidP="00BD4E2A">
      <w:pPr>
        <w:rPr>
          <w:rFonts w:cs="Arial"/>
          <w:b/>
          <w:bCs/>
          <w:sz w:val="36"/>
          <w:szCs w:val="36"/>
          <w:lang w:val="en-GB"/>
        </w:rPr>
      </w:pPr>
    </w:p>
    <w:p w:rsidR="006C59E3" w:rsidRPr="00AD6E69" w:rsidRDefault="006C59E3" w:rsidP="00BD4E2A">
      <w:pPr>
        <w:rPr>
          <w:rFonts w:cs="Arial"/>
          <w:b/>
          <w:bCs/>
          <w:sz w:val="36"/>
          <w:szCs w:val="36"/>
          <w:lang w:val="en-GB"/>
        </w:rPr>
      </w:pPr>
    </w:p>
    <w:p w:rsidR="006C59E3" w:rsidRPr="00AD6E69" w:rsidRDefault="006C59E3" w:rsidP="00BD4E2A">
      <w:pPr>
        <w:rPr>
          <w:rFonts w:cs="Arial"/>
          <w:b/>
          <w:bCs/>
          <w:sz w:val="52"/>
          <w:szCs w:val="52"/>
          <w:lang w:val="en-GB"/>
        </w:rPr>
      </w:pPr>
      <w:r w:rsidRPr="00AD6E69">
        <w:rPr>
          <w:rFonts w:cs="Arial"/>
          <w:b/>
          <w:bCs/>
          <w:sz w:val="52"/>
          <w:szCs w:val="52"/>
          <w:lang w:val="en-GB"/>
        </w:rPr>
        <w:t>Rules of Procedure</w:t>
      </w:r>
    </w:p>
    <w:p w:rsidR="006C59E3" w:rsidRPr="00AD6E69" w:rsidRDefault="006C59E3" w:rsidP="00BD4E2A">
      <w:pPr>
        <w:rPr>
          <w:rFonts w:cs="Arial"/>
          <w:b/>
          <w:bCs/>
          <w:sz w:val="52"/>
          <w:szCs w:val="52"/>
          <w:lang w:val="en-GB"/>
        </w:rPr>
      </w:pPr>
      <w:proofErr w:type="gramStart"/>
      <w:r w:rsidRPr="00AD6E69">
        <w:rPr>
          <w:rFonts w:cs="Arial"/>
          <w:b/>
          <w:bCs/>
          <w:sz w:val="52"/>
          <w:szCs w:val="52"/>
          <w:lang w:val="en-GB"/>
        </w:rPr>
        <w:t>of</w:t>
      </w:r>
      <w:proofErr w:type="gramEnd"/>
      <w:r w:rsidRPr="00AD6E69">
        <w:rPr>
          <w:rFonts w:cs="Arial"/>
          <w:b/>
          <w:bCs/>
          <w:sz w:val="52"/>
          <w:szCs w:val="52"/>
          <w:lang w:val="en-GB"/>
        </w:rPr>
        <w:t xml:space="preserve"> the</w:t>
      </w:r>
    </w:p>
    <w:p w:rsidR="006C59E3" w:rsidRPr="00AD6E69" w:rsidRDefault="006C59E3" w:rsidP="00BD4E2A">
      <w:pPr>
        <w:rPr>
          <w:rFonts w:cs="Arial"/>
          <w:b/>
          <w:bCs/>
          <w:sz w:val="52"/>
          <w:szCs w:val="52"/>
          <w:lang w:val="en-GB"/>
        </w:rPr>
      </w:pPr>
      <w:r w:rsidRPr="00AD6E69">
        <w:rPr>
          <w:rFonts w:cs="Arial"/>
          <w:b/>
          <w:bCs/>
          <w:sz w:val="52"/>
          <w:szCs w:val="52"/>
          <w:lang w:val="en-GB"/>
        </w:rPr>
        <w:t>UPU Quality of Service Fund</w:t>
      </w:r>
    </w:p>
    <w:p w:rsidR="00457B3B" w:rsidRPr="00AD6E69" w:rsidRDefault="00457B3B" w:rsidP="0061400E">
      <w:pPr>
        <w:rPr>
          <w:rFonts w:cs="Arial"/>
          <w:sz w:val="36"/>
          <w:szCs w:val="36"/>
          <w:lang w:val="en-GB"/>
        </w:rPr>
      </w:pPr>
    </w:p>
    <w:p w:rsidR="00BD4E2A" w:rsidRPr="00AD6E69" w:rsidRDefault="00BD4E2A" w:rsidP="00BD4E2A">
      <w:pPr>
        <w:rPr>
          <w:rFonts w:cs="Arial"/>
          <w:b/>
          <w:bCs/>
          <w:sz w:val="32"/>
          <w:szCs w:val="32"/>
          <w:lang w:val="en-GB"/>
        </w:rPr>
      </w:pPr>
    </w:p>
    <w:p w:rsidR="00740638" w:rsidRPr="00AD6E69" w:rsidRDefault="00740638" w:rsidP="00BD4E2A">
      <w:pPr>
        <w:rPr>
          <w:rFonts w:cs="Arial"/>
          <w:b/>
          <w:bCs/>
          <w:sz w:val="32"/>
          <w:szCs w:val="32"/>
          <w:lang w:val="en-GB"/>
        </w:rPr>
      </w:pPr>
    </w:p>
    <w:p w:rsidR="00BD4E2A" w:rsidRPr="00AD6E69" w:rsidRDefault="00BD4E2A" w:rsidP="00BD4E2A">
      <w:pPr>
        <w:rPr>
          <w:rFonts w:cs="Arial"/>
          <w:b/>
          <w:bCs/>
          <w:sz w:val="32"/>
          <w:szCs w:val="32"/>
          <w:lang w:val="en-GB"/>
        </w:rPr>
      </w:pPr>
    </w:p>
    <w:p w:rsidR="006C59E3" w:rsidRPr="00AD6E69" w:rsidRDefault="006C59E3" w:rsidP="00BD4E2A">
      <w:pPr>
        <w:rPr>
          <w:rFonts w:cs="Arial"/>
          <w:b/>
          <w:bCs/>
          <w:sz w:val="52"/>
          <w:szCs w:val="52"/>
          <w:lang w:val="en-GB"/>
        </w:rPr>
      </w:pPr>
    </w:p>
    <w:p w:rsidR="006C59E3" w:rsidRPr="00AD6E69" w:rsidRDefault="006C59E3" w:rsidP="00BD4E2A">
      <w:pPr>
        <w:rPr>
          <w:rFonts w:cs="Arial"/>
          <w:b/>
          <w:bCs/>
          <w:sz w:val="52"/>
          <w:szCs w:val="52"/>
          <w:lang w:val="en-GB"/>
        </w:rPr>
      </w:pPr>
    </w:p>
    <w:p w:rsidR="006C59E3" w:rsidRPr="00AD6E69" w:rsidRDefault="006C59E3" w:rsidP="00BD4E2A">
      <w:pPr>
        <w:rPr>
          <w:rFonts w:cs="Arial"/>
          <w:b/>
          <w:bCs/>
          <w:sz w:val="36"/>
          <w:szCs w:val="36"/>
          <w:lang w:val="en-GB"/>
        </w:rPr>
      </w:pPr>
      <w:r w:rsidRPr="00AD6E69">
        <w:rPr>
          <w:rFonts w:cs="Arial"/>
          <w:b/>
          <w:bCs/>
          <w:lang w:val="en-GB"/>
        </w:rPr>
        <w:br w:type="page"/>
      </w:r>
    </w:p>
    <w:p w:rsidR="006C59E3" w:rsidRPr="00AD6E69" w:rsidRDefault="006C59E3" w:rsidP="006C59E3">
      <w:pPr>
        <w:pStyle w:val="Default"/>
        <w:spacing w:line="240" w:lineRule="atLeast"/>
        <w:jc w:val="both"/>
        <w:rPr>
          <w:b/>
          <w:bCs/>
          <w:sz w:val="20"/>
          <w:szCs w:val="20"/>
          <w:lang w:val="en-GB"/>
        </w:rPr>
      </w:pPr>
      <w:r w:rsidRPr="00AD6E69">
        <w:rPr>
          <w:b/>
          <w:bCs/>
          <w:sz w:val="20"/>
          <w:szCs w:val="20"/>
          <w:lang w:val="en-GB"/>
        </w:rPr>
        <w:lastRenderedPageBreak/>
        <w:t>F</w:t>
      </w:r>
      <w:r w:rsidR="00E64519" w:rsidRPr="00AD6E69">
        <w:rPr>
          <w:b/>
          <w:bCs/>
          <w:sz w:val="20"/>
          <w:szCs w:val="20"/>
          <w:lang w:val="en-GB"/>
        </w:rPr>
        <w:t>oreword</w:t>
      </w:r>
    </w:p>
    <w:p w:rsidR="006C59E3" w:rsidRPr="00AD6E69" w:rsidRDefault="006C59E3" w:rsidP="006C59E3">
      <w:pPr>
        <w:jc w:val="both"/>
        <w:rPr>
          <w:rFonts w:cs="Arial"/>
          <w:lang w:val="en-GB"/>
        </w:rPr>
      </w:pPr>
    </w:p>
    <w:p w:rsidR="006C59E3" w:rsidRPr="00AD6E69" w:rsidRDefault="006C59E3" w:rsidP="006C59E3">
      <w:pPr>
        <w:jc w:val="both"/>
        <w:rPr>
          <w:rFonts w:cs="Arial"/>
          <w:lang w:val="en-GB"/>
        </w:rPr>
      </w:pPr>
      <w:r w:rsidRPr="00AD6E69">
        <w:rPr>
          <w:rFonts w:cs="Arial"/>
          <w:lang w:val="en-GB"/>
        </w:rPr>
        <w:t>1</w:t>
      </w:r>
      <w:r w:rsidRPr="00AD6E69">
        <w:rPr>
          <w:rFonts w:cs="Arial"/>
          <w:lang w:val="en-GB"/>
        </w:rPr>
        <w:tab/>
        <w:t xml:space="preserve">The Quality of Service Fund (hereinafter </w:t>
      </w:r>
      <w:r w:rsidR="00B931AA" w:rsidRPr="00AD6E69">
        <w:rPr>
          <w:rFonts w:cs="Arial"/>
          <w:lang w:val="en-GB"/>
        </w:rPr>
        <w:t>"</w:t>
      </w:r>
      <w:r w:rsidRPr="00AD6E69">
        <w:rPr>
          <w:rFonts w:cs="Arial"/>
          <w:lang w:val="en-GB"/>
        </w:rPr>
        <w:t>QSF</w:t>
      </w:r>
      <w:r w:rsidR="00B931AA" w:rsidRPr="00AD6E69">
        <w:rPr>
          <w:rFonts w:cs="Arial"/>
          <w:lang w:val="en-GB"/>
        </w:rPr>
        <w:t>"</w:t>
      </w:r>
      <w:r w:rsidRPr="00AD6E69">
        <w:rPr>
          <w:rFonts w:cs="Arial"/>
          <w:lang w:val="en-GB"/>
        </w:rPr>
        <w:t xml:space="preserve">) functions under the auspices of, and reports to, the Postal Operations Council (hereinafter </w:t>
      </w:r>
      <w:r w:rsidR="00B931AA" w:rsidRPr="00AD6E69">
        <w:rPr>
          <w:rFonts w:cs="Arial"/>
          <w:lang w:val="en-GB"/>
        </w:rPr>
        <w:t>"</w:t>
      </w:r>
      <w:r w:rsidRPr="00AD6E69">
        <w:rPr>
          <w:rFonts w:cs="Arial"/>
          <w:lang w:val="en-GB"/>
        </w:rPr>
        <w:t>POC</w:t>
      </w:r>
      <w:r w:rsidR="00B931AA" w:rsidRPr="00AD6E69">
        <w:rPr>
          <w:rFonts w:cs="Arial"/>
          <w:lang w:val="en-GB"/>
        </w:rPr>
        <w:t>"</w:t>
      </w:r>
      <w:r w:rsidRPr="00AD6E69">
        <w:rPr>
          <w:rFonts w:cs="Arial"/>
          <w:lang w:val="en-GB"/>
        </w:rPr>
        <w:t>). The QSF does not have a separate legal status of its own.</w:t>
      </w:r>
    </w:p>
    <w:p w:rsidR="006C59E3" w:rsidRPr="00AD6E69" w:rsidRDefault="006C59E3" w:rsidP="006C59E3">
      <w:pPr>
        <w:ind w:left="567" w:hanging="567"/>
        <w:jc w:val="both"/>
        <w:rPr>
          <w:rFonts w:cs="Arial"/>
          <w:lang w:val="en-GB"/>
        </w:rPr>
      </w:pPr>
    </w:p>
    <w:p w:rsidR="006C59E3" w:rsidRPr="00AD6E69" w:rsidRDefault="006C59E3" w:rsidP="006C59E3">
      <w:pPr>
        <w:jc w:val="both"/>
        <w:rPr>
          <w:rFonts w:cs="Arial"/>
          <w:lang w:val="en-GB"/>
        </w:rPr>
      </w:pPr>
      <w:r w:rsidRPr="00AD6E69">
        <w:rPr>
          <w:rFonts w:cs="Arial"/>
          <w:lang w:val="en-GB"/>
        </w:rPr>
        <w:t>2</w:t>
      </w:r>
      <w:r w:rsidRPr="00AD6E69">
        <w:rPr>
          <w:rFonts w:cs="Arial"/>
          <w:lang w:val="en-GB"/>
        </w:rPr>
        <w:tab/>
        <w:t>The 22nd Universal Postal Congress in Beijing originally approved the terminal dues system com</w:t>
      </w:r>
      <w:r w:rsidR="00B44FFA" w:rsidRPr="00AD6E69">
        <w:rPr>
          <w:rFonts w:cs="Arial"/>
          <w:lang w:val="en-GB"/>
        </w:rPr>
        <w:softHyphen/>
      </w:r>
      <w:r w:rsidRPr="00AD6E69">
        <w:rPr>
          <w:rFonts w:cs="Arial"/>
          <w:lang w:val="en-GB"/>
        </w:rPr>
        <w:t xml:space="preserve">prising the QSF. Such a mechanism </w:t>
      </w:r>
      <w:proofErr w:type="gramStart"/>
      <w:r w:rsidRPr="00AD6E69">
        <w:rPr>
          <w:rFonts w:cs="Arial"/>
          <w:lang w:val="en-GB"/>
        </w:rPr>
        <w:t>was subsequently maintained and updated by the 23rd Congress in 2004, the 24th Congress in 2008, the 25th Congress in 2012 and the 26th Congress in 2016</w:t>
      </w:r>
      <w:proofErr w:type="gramEnd"/>
      <w:r w:rsidRPr="00AD6E69">
        <w:rPr>
          <w:rFonts w:cs="Arial"/>
          <w:lang w:val="en-GB"/>
        </w:rPr>
        <w:t>.</w:t>
      </w:r>
    </w:p>
    <w:p w:rsidR="006C59E3" w:rsidRPr="00AD6E69" w:rsidRDefault="006C59E3" w:rsidP="006C59E3">
      <w:pPr>
        <w:ind w:left="567" w:hanging="567"/>
        <w:jc w:val="both"/>
        <w:rPr>
          <w:rFonts w:cs="Arial"/>
          <w:lang w:val="en-GB"/>
        </w:rPr>
      </w:pPr>
    </w:p>
    <w:p w:rsidR="006C59E3" w:rsidRPr="00AD6E69" w:rsidRDefault="006C59E3" w:rsidP="003C68D5">
      <w:pPr>
        <w:jc w:val="both"/>
        <w:rPr>
          <w:rFonts w:cs="Arial"/>
          <w:lang w:val="en-GB"/>
        </w:rPr>
      </w:pPr>
      <w:r w:rsidRPr="00AD6E69">
        <w:rPr>
          <w:rFonts w:cs="Arial"/>
          <w:lang w:val="en-GB"/>
        </w:rPr>
        <w:t>3</w:t>
      </w:r>
      <w:r w:rsidRPr="00AD6E69">
        <w:rPr>
          <w:rFonts w:cs="Arial"/>
          <w:lang w:val="en-GB"/>
        </w:rPr>
        <w:tab/>
        <w:t>Within the framework of its activities, the QSF shall ensure compliance with the Acts</w:t>
      </w:r>
      <w:r w:rsidR="003C68D5" w:rsidRPr="00AD6E69">
        <w:rPr>
          <w:rFonts w:cs="Arial"/>
          <w:lang w:val="en-GB"/>
        </w:rPr>
        <w:t xml:space="preserve"> of the Union</w:t>
      </w:r>
      <w:r w:rsidRPr="00AD6E69">
        <w:rPr>
          <w:rFonts w:cs="Arial"/>
          <w:lang w:val="en-GB"/>
        </w:rPr>
        <w:t xml:space="preserve"> and the relevant decisions of the bodies of the UPU. </w:t>
      </w:r>
    </w:p>
    <w:p w:rsidR="006C59E3" w:rsidRPr="00AD6E69" w:rsidRDefault="006C59E3" w:rsidP="006C59E3">
      <w:pPr>
        <w:jc w:val="both"/>
        <w:rPr>
          <w:rFonts w:cs="Arial"/>
          <w:lang w:val="en-GB"/>
        </w:rPr>
      </w:pPr>
    </w:p>
    <w:p w:rsidR="006C59E3" w:rsidRPr="00AD6E69" w:rsidRDefault="006C59E3" w:rsidP="006C59E3">
      <w:pPr>
        <w:jc w:val="both"/>
        <w:rPr>
          <w:rFonts w:cs="Arial"/>
          <w:lang w:val="en-GB"/>
        </w:rPr>
      </w:pPr>
      <w:r w:rsidRPr="00AD6E69">
        <w:rPr>
          <w:rFonts w:cs="Arial"/>
          <w:lang w:val="en-GB"/>
        </w:rPr>
        <w:t>4</w:t>
      </w:r>
      <w:r w:rsidRPr="00AD6E69">
        <w:rPr>
          <w:rFonts w:cs="Arial"/>
          <w:lang w:val="en-GB"/>
        </w:rPr>
        <w:tab/>
        <w:t xml:space="preserve">The Rules of Procedure of the POC shall be applicable to the QSF, by analogy, in all cases not expressly provided for in these Rules of Procedure (hereinafter the </w:t>
      </w:r>
      <w:r w:rsidR="00B931AA" w:rsidRPr="00AD6E69">
        <w:rPr>
          <w:rFonts w:cs="Arial"/>
          <w:lang w:val="en-GB"/>
        </w:rPr>
        <w:t>"</w:t>
      </w:r>
      <w:proofErr w:type="spellStart"/>
      <w:r w:rsidRPr="00AD6E69">
        <w:rPr>
          <w:rFonts w:cs="Arial"/>
          <w:lang w:val="en-GB"/>
        </w:rPr>
        <w:t>RoP</w:t>
      </w:r>
      <w:proofErr w:type="spellEnd"/>
      <w:r w:rsidR="00B931AA" w:rsidRPr="00AD6E69">
        <w:rPr>
          <w:rFonts w:cs="Arial"/>
          <w:lang w:val="en-GB"/>
        </w:rPr>
        <w:t>"</w:t>
      </w:r>
      <w:r w:rsidRPr="00AD6E69">
        <w:rPr>
          <w:rFonts w:cs="Arial"/>
          <w:lang w:val="en-GB"/>
        </w:rPr>
        <w:t>).</w:t>
      </w:r>
    </w:p>
    <w:p w:rsidR="006C59E3" w:rsidRPr="00AD6E69" w:rsidRDefault="006C59E3" w:rsidP="006C59E3">
      <w:pPr>
        <w:jc w:val="both"/>
        <w:rPr>
          <w:rFonts w:cs="Arial"/>
          <w:lang w:val="en-GB"/>
        </w:rPr>
      </w:pPr>
    </w:p>
    <w:p w:rsidR="006C59E3" w:rsidRPr="00AD6E69" w:rsidRDefault="006C59E3" w:rsidP="006C59E3">
      <w:pPr>
        <w:jc w:val="both"/>
        <w:rPr>
          <w:rFonts w:cs="Arial"/>
          <w:lang w:val="en-GB"/>
        </w:rPr>
      </w:pPr>
      <w:r w:rsidRPr="00AD6E69">
        <w:rPr>
          <w:rFonts w:cs="Arial"/>
          <w:lang w:val="en-GB"/>
        </w:rPr>
        <w:t>5</w:t>
      </w:r>
      <w:r w:rsidRPr="00AD6E69">
        <w:rPr>
          <w:rFonts w:cs="Arial"/>
          <w:lang w:val="en-GB"/>
        </w:rPr>
        <w:tab/>
        <w:t xml:space="preserve">As of the date of approval of these </w:t>
      </w:r>
      <w:proofErr w:type="spellStart"/>
      <w:r w:rsidRPr="00AD6E69">
        <w:rPr>
          <w:rFonts w:cs="Arial"/>
          <w:lang w:val="en-GB"/>
        </w:rPr>
        <w:t>RoP</w:t>
      </w:r>
      <w:proofErr w:type="spellEnd"/>
      <w:r w:rsidRPr="00AD6E69">
        <w:rPr>
          <w:rFonts w:cs="Arial"/>
          <w:lang w:val="en-GB"/>
        </w:rPr>
        <w:t xml:space="preserve">, the activities of the QSF (including the classification of UPU member countries as contributing countries or beneficiary countries) have their main legal foundation in the relevant Congress decisions, including </w:t>
      </w:r>
      <w:r w:rsidR="00BD4E2A" w:rsidRPr="00AD6E69">
        <w:rPr>
          <w:rFonts w:cs="Arial"/>
          <w:lang w:val="en-GB"/>
        </w:rPr>
        <w:t xml:space="preserve">Istanbul </w:t>
      </w:r>
      <w:r w:rsidRPr="00AD6E69">
        <w:rPr>
          <w:rFonts w:cs="Arial"/>
          <w:lang w:val="en-GB"/>
        </w:rPr>
        <w:t>Congress resolutions C 7/2016 and C 9/2016.</w:t>
      </w:r>
    </w:p>
    <w:p w:rsidR="006C59E3" w:rsidRPr="00AD6E69" w:rsidRDefault="006C59E3" w:rsidP="006C59E3">
      <w:pPr>
        <w:jc w:val="both"/>
        <w:rPr>
          <w:rFonts w:cs="Arial"/>
          <w:lang w:val="en-GB"/>
        </w:rPr>
      </w:pPr>
      <w:r w:rsidRPr="00AD6E69">
        <w:rPr>
          <w:rFonts w:cs="Arial"/>
          <w:lang w:val="en-GB"/>
        </w:rPr>
        <w:br w:type="page"/>
      </w:r>
    </w:p>
    <w:p w:rsidR="006C59E3" w:rsidRPr="00AD6E69" w:rsidRDefault="006C59E3" w:rsidP="0080178D">
      <w:pPr>
        <w:pStyle w:val="Default"/>
        <w:tabs>
          <w:tab w:val="right" w:pos="9638"/>
        </w:tabs>
        <w:spacing w:line="240" w:lineRule="atLeast"/>
        <w:jc w:val="both"/>
        <w:rPr>
          <w:sz w:val="20"/>
          <w:szCs w:val="20"/>
          <w:lang w:val="en-GB"/>
        </w:rPr>
      </w:pPr>
      <w:r w:rsidRPr="00AD6E69">
        <w:rPr>
          <w:b/>
          <w:bCs/>
          <w:sz w:val="20"/>
          <w:szCs w:val="20"/>
          <w:lang w:val="en-GB"/>
        </w:rPr>
        <w:lastRenderedPageBreak/>
        <w:t>Table of contents</w:t>
      </w:r>
      <w:r w:rsidR="00BD4E2A" w:rsidRPr="00AD6E69">
        <w:rPr>
          <w:b/>
          <w:bCs/>
          <w:sz w:val="20"/>
          <w:szCs w:val="20"/>
          <w:lang w:val="en-GB"/>
        </w:rPr>
        <w:tab/>
      </w:r>
      <w:r w:rsidR="00BD4E2A" w:rsidRPr="00AD6E69">
        <w:rPr>
          <w:sz w:val="20"/>
          <w:szCs w:val="20"/>
          <w:lang w:val="en-GB"/>
        </w:rPr>
        <w:t>Page</w:t>
      </w:r>
    </w:p>
    <w:p w:rsidR="006C59E3" w:rsidRPr="00AD6E69" w:rsidRDefault="006C59E3" w:rsidP="0080178D">
      <w:pPr>
        <w:pStyle w:val="Default"/>
        <w:spacing w:line="240" w:lineRule="atLeast"/>
        <w:jc w:val="both"/>
        <w:rPr>
          <w:b/>
          <w:bCs/>
          <w:sz w:val="20"/>
          <w:szCs w:val="20"/>
          <w:lang w:val="en-GB"/>
        </w:rPr>
      </w:pPr>
    </w:p>
    <w:p w:rsidR="006C59E3" w:rsidRPr="00AD6E69" w:rsidRDefault="00BD4E2A" w:rsidP="0080178D">
      <w:pPr>
        <w:pStyle w:val="Default"/>
        <w:tabs>
          <w:tab w:val="right" w:leader="dot" w:pos="9638"/>
        </w:tabs>
        <w:spacing w:line="240" w:lineRule="atLeast"/>
        <w:ind w:right="-142"/>
        <w:jc w:val="both"/>
        <w:rPr>
          <w:b/>
          <w:bCs/>
          <w:sz w:val="20"/>
          <w:szCs w:val="20"/>
          <w:lang w:val="en-GB"/>
        </w:rPr>
      </w:pPr>
      <w:r w:rsidRPr="00AD6E69">
        <w:rPr>
          <w:b/>
          <w:bCs/>
          <w:sz w:val="20"/>
          <w:szCs w:val="20"/>
          <w:lang w:val="en-GB"/>
        </w:rPr>
        <w:t>Foreword</w:t>
      </w:r>
      <w:r w:rsidR="00113AB6" w:rsidRPr="00AD6E69">
        <w:rPr>
          <w:b/>
          <w:bCs/>
          <w:sz w:val="20"/>
          <w:szCs w:val="20"/>
          <w:lang w:val="en-GB"/>
        </w:rPr>
        <w:tab/>
      </w:r>
      <w:r w:rsidR="0080178D" w:rsidRPr="00AD6E69">
        <w:rPr>
          <w:b/>
          <w:bCs/>
          <w:sz w:val="20"/>
          <w:szCs w:val="20"/>
          <w:lang w:val="en-GB"/>
        </w:rPr>
        <w:t>2</w:t>
      </w:r>
    </w:p>
    <w:p w:rsidR="00BD4E2A" w:rsidRPr="00AD6E69" w:rsidRDefault="00BD4E2A" w:rsidP="0080178D">
      <w:pPr>
        <w:pStyle w:val="Default"/>
        <w:spacing w:line="240" w:lineRule="atLeast"/>
        <w:ind w:right="-143"/>
        <w:jc w:val="both"/>
        <w:rPr>
          <w:b/>
          <w:bCs/>
          <w:sz w:val="20"/>
          <w:szCs w:val="20"/>
          <w:lang w:val="en-GB"/>
        </w:rPr>
      </w:pPr>
    </w:p>
    <w:p w:rsidR="006C59E3" w:rsidRPr="00AD6E69" w:rsidRDefault="006C59E3" w:rsidP="0080178D">
      <w:pPr>
        <w:pStyle w:val="Default"/>
        <w:tabs>
          <w:tab w:val="right" w:leader="dot" w:pos="9638"/>
        </w:tabs>
        <w:spacing w:line="240" w:lineRule="atLeast"/>
        <w:ind w:right="-142"/>
        <w:jc w:val="both"/>
        <w:rPr>
          <w:b/>
          <w:bCs/>
          <w:sz w:val="20"/>
          <w:szCs w:val="20"/>
          <w:lang w:val="en-GB"/>
        </w:rPr>
      </w:pPr>
      <w:r w:rsidRPr="00AD6E69">
        <w:rPr>
          <w:b/>
          <w:bCs/>
          <w:sz w:val="20"/>
          <w:szCs w:val="20"/>
          <w:lang w:val="en-GB"/>
        </w:rPr>
        <w:t>Definitions</w:t>
      </w:r>
      <w:r w:rsidR="00113AB6" w:rsidRPr="00AD6E69">
        <w:rPr>
          <w:b/>
          <w:bCs/>
          <w:sz w:val="20"/>
          <w:szCs w:val="20"/>
          <w:lang w:val="en-GB"/>
        </w:rPr>
        <w:tab/>
      </w:r>
      <w:r w:rsidR="0080178D" w:rsidRPr="00AD6E69">
        <w:rPr>
          <w:b/>
          <w:bCs/>
          <w:sz w:val="20"/>
          <w:szCs w:val="20"/>
          <w:lang w:val="en-GB"/>
        </w:rPr>
        <w:t>4</w:t>
      </w:r>
    </w:p>
    <w:p w:rsidR="006C59E3" w:rsidRPr="00AD6E69" w:rsidRDefault="006C59E3" w:rsidP="0080178D">
      <w:pPr>
        <w:pStyle w:val="Default"/>
        <w:tabs>
          <w:tab w:val="right" w:leader="dot" w:pos="9638"/>
        </w:tabs>
        <w:spacing w:line="240" w:lineRule="atLeast"/>
        <w:ind w:right="-142"/>
        <w:jc w:val="both"/>
        <w:rPr>
          <w:b/>
          <w:bCs/>
          <w:sz w:val="20"/>
          <w:szCs w:val="20"/>
          <w:lang w:val="en-GB"/>
        </w:rPr>
      </w:pPr>
    </w:p>
    <w:p w:rsidR="006C59E3" w:rsidRPr="00AD6E69" w:rsidRDefault="006C59E3" w:rsidP="0080178D">
      <w:pPr>
        <w:pStyle w:val="Default"/>
        <w:tabs>
          <w:tab w:val="right" w:leader="dot" w:pos="9638"/>
        </w:tabs>
        <w:spacing w:line="240" w:lineRule="atLeast"/>
        <w:ind w:right="-142"/>
        <w:jc w:val="both"/>
        <w:rPr>
          <w:b/>
          <w:bCs/>
          <w:sz w:val="20"/>
          <w:szCs w:val="20"/>
          <w:lang w:val="en-GB"/>
        </w:rPr>
      </w:pPr>
      <w:r w:rsidRPr="00AD6E69">
        <w:rPr>
          <w:b/>
          <w:bCs/>
          <w:sz w:val="20"/>
          <w:szCs w:val="20"/>
          <w:lang w:val="en-GB"/>
        </w:rPr>
        <w:t>Chapter I – Objectives and structure of the QSF</w:t>
      </w:r>
      <w:r w:rsidR="0080178D" w:rsidRPr="00AD6E69">
        <w:rPr>
          <w:b/>
          <w:bCs/>
          <w:sz w:val="20"/>
          <w:szCs w:val="20"/>
          <w:lang w:val="en-GB"/>
        </w:rPr>
        <w:tab/>
        <w:t>4</w:t>
      </w:r>
    </w:p>
    <w:p w:rsidR="00E64519" w:rsidRPr="00AD6E69" w:rsidRDefault="00E64519" w:rsidP="0080178D">
      <w:pPr>
        <w:pStyle w:val="Default"/>
        <w:spacing w:line="240" w:lineRule="atLeast"/>
        <w:ind w:right="-143"/>
        <w:jc w:val="both"/>
        <w:rPr>
          <w:sz w:val="20"/>
          <w:szCs w:val="20"/>
          <w:lang w:val="en-GB"/>
        </w:rPr>
      </w:pPr>
    </w:p>
    <w:p w:rsidR="006C59E3" w:rsidRPr="00AD6E69" w:rsidRDefault="006C59E3" w:rsidP="0080178D">
      <w:pPr>
        <w:pStyle w:val="Default"/>
        <w:tabs>
          <w:tab w:val="right" w:leader="dot" w:pos="9638"/>
        </w:tabs>
        <w:spacing w:line="240" w:lineRule="atLeast"/>
        <w:ind w:right="-142"/>
        <w:jc w:val="both"/>
        <w:rPr>
          <w:sz w:val="20"/>
          <w:szCs w:val="20"/>
          <w:lang w:val="en-GB"/>
        </w:rPr>
      </w:pPr>
      <w:r w:rsidRPr="00AD6E69">
        <w:rPr>
          <w:sz w:val="20"/>
          <w:szCs w:val="20"/>
          <w:lang w:val="en-GB"/>
        </w:rPr>
        <w:t>Article 1 – Objectives of the QSF</w:t>
      </w:r>
      <w:r w:rsidR="00113AB6" w:rsidRPr="00AD6E69">
        <w:rPr>
          <w:sz w:val="20"/>
          <w:szCs w:val="20"/>
          <w:lang w:val="en-GB"/>
        </w:rPr>
        <w:tab/>
      </w:r>
      <w:r w:rsidR="0080178D" w:rsidRPr="00AD6E69">
        <w:rPr>
          <w:sz w:val="20"/>
          <w:szCs w:val="20"/>
          <w:lang w:val="en-GB"/>
        </w:rPr>
        <w:t>4</w:t>
      </w:r>
    </w:p>
    <w:p w:rsidR="006C59E3" w:rsidRPr="00AD6E69" w:rsidRDefault="006C59E3" w:rsidP="0080178D">
      <w:pPr>
        <w:pStyle w:val="Default"/>
        <w:tabs>
          <w:tab w:val="right" w:leader="dot" w:pos="9638"/>
        </w:tabs>
        <w:spacing w:line="240" w:lineRule="atLeast"/>
        <w:ind w:right="-142"/>
        <w:jc w:val="both"/>
        <w:rPr>
          <w:sz w:val="20"/>
          <w:szCs w:val="20"/>
          <w:lang w:val="en-GB"/>
        </w:rPr>
      </w:pPr>
      <w:r w:rsidRPr="00AD6E69">
        <w:rPr>
          <w:sz w:val="20"/>
          <w:szCs w:val="20"/>
          <w:lang w:val="en-GB"/>
        </w:rPr>
        <w:t>Article 2 – Structure of the QSF</w:t>
      </w:r>
      <w:r w:rsidR="00113AB6" w:rsidRPr="00AD6E69">
        <w:rPr>
          <w:sz w:val="20"/>
          <w:szCs w:val="20"/>
          <w:lang w:val="en-GB"/>
        </w:rPr>
        <w:tab/>
      </w:r>
      <w:r w:rsidR="0080178D" w:rsidRPr="00AD6E69">
        <w:rPr>
          <w:sz w:val="20"/>
          <w:szCs w:val="20"/>
          <w:lang w:val="en-GB"/>
        </w:rPr>
        <w:t>4</w:t>
      </w:r>
    </w:p>
    <w:p w:rsidR="006C59E3" w:rsidRPr="00AD6E69" w:rsidRDefault="006C59E3" w:rsidP="0080178D">
      <w:pPr>
        <w:pStyle w:val="Default"/>
        <w:spacing w:line="240" w:lineRule="atLeast"/>
        <w:ind w:right="-143"/>
        <w:jc w:val="both"/>
        <w:rPr>
          <w:b/>
          <w:bCs/>
          <w:sz w:val="20"/>
          <w:szCs w:val="20"/>
          <w:lang w:val="en-GB"/>
        </w:rPr>
      </w:pPr>
    </w:p>
    <w:p w:rsidR="006C59E3" w:rsidRPr="00AD6E69" w:rsidRDefault="006C59E3" w:rsidP="0080178D">
      <w:pPr>
        <w:pStyle w:val="Default"/>
        <w:spacing w:line="240" w:lineRule="atLeast"/>
        <w:ind w:right="-143"/>
        <w:jc w:val="both"/>
        <w:rPr>
          <w:b/>
          <w:bCs/>
          <w:sz w:val="20"/>
          <w:szCs w:val="20"/>
          <w:lang w:val="en-GB"/>
        </w:rPr>
      </w:pPr>
    </w:p>
    <w:p w:rsidR="006C59E3" w:rsidRPr="00AD6E69" w:rsidRDefault="006C59E3" w:rsidP="0080178D">
      <w:pPr>
        <w:pStyle w:val="Default"/>
        <w:tabs>
          <w:tab w:val="right" w:leader="dot" w:pos="9638"/>
        </w:tabs>
        <w:spacing w:line="240" w:lineRule="atLeast"/>
        <w:ind w:right="-142"/>
        <w:jc w:val="both"/>
        <w:rPr>
          <w:b/>
          <w:bCs/>
          <w:sz w:val="20"/>
          <w:szCs w:val="20"/>
          <w:lang w:val="en-GB"/>
        </w:rPr>
      </w:pPr>
      <w:r w:rsidRPr="00AD6E69">
        <w:rPr>
          <w:b/>
          <w:bCs/>
          <w:sz w:val="20"/>
          <w:szCs w:val="20"/>
          <w:lang w:val="en-GB"/>
        </w:rPr>
        <w:t>Chapter II – QSF Board</w:t>
      </w:r>
      <w:r w:rsidR="00113AB6" w:rsidRPr="00AD6E69">
        <w:rPr>
          <w:b/>
          <w:bCs/>
          <w:sz w:val="20"/>
          <w:szCs w:val="20"/>
          <w:lang w:val="en-GB"/>
        </w:rPr>
        <w:tab/>
      </w:r>
      <w:r w:rsidR="0080178D" w:rsidRPr="00AD6E69">
        <w:rPr>
          <w:b/>
          <w:bCs/>
          <w:sz w:val="20"/>
          <w:szCs w:val="20"/>
          <w:lang w:val="en-GB"/>
        </w:rPr>
        <w:t>5</w:t>
      </w:r>
    </w:p>
    <w:p w:rsidR="00E64519" w:rsidRPr="00AD6E69" w:rsidRDefault="00E64519" w:rsidP="0080178D">
      <w:pPr>
        <w:pStyle w:val="Default"/>
        <w:spacing w:line="240" w:lineRule="atLeast"/>
        <w:ind w:right="-143"/>
        <w:jc w:val="both"/>
        <w:rPr>
          <w:sz w:val="20"/>
          <w:szCs w:val="20"/>
          <w:lang w:val="en-GB"/>
        </w:rPr>
      </w:pPr>
    </w:p>
    <w:p w:rsidR="006C59E3" w:rsidRPr="00AD6E69" w:rsidRDefault="006C59E3" w:rsidP="0080178D">
      <w:pPr>
        <w:pStyle w:val="Default"/>
        <w:tabs>
          <w:tab w:val="right" w:leader="dot" w:pos="9638"/>
        </w:tabs>
        <w:spacing w:line="240" w:lineRule="atLeast"/>
        <w:ind w:right="-142"/>
        <w:jc w:val="both"/>
        <w:rPr>
          <w:sz w:val="20"/>
          <w:szCs w:val="20"/>
          <w:lang w:val="en-GB"/>
        </w:rPr>
      </w:pPr>
      <w:r w:rsidRPr="00AD6E69">
        <w:rPr>
          <w:sz w:val="20"/>
          <w:szCs w:val="20"/>
          <w:lang w:val="en-GB"/>
        </w:rPr>
        <w:t>Art</w:t>
      </w:r>
      <w:r w:rsidR="00BD4E2A" w:rsidRPr="00AD6E69">
        <w:rPr>
          <w:sz w:val="20"/>
          <w:szCs w:val="20"/>
          <w:lang w:val="en-GB"/>
        </w:rPr>
        <w:t>icle 3 – Structure of the Board</w:t>
      </w:r>
      <w:r w:rsidR="00113AB6" w:rsidRPr="00AD6E69">
        <w:rPr>
          <w:sz w:val="20"/>
          <w:szCs w:val="20"/>
          <w:lang w:val="en-GB"/>
        </w:rPr>
        <w:tab/>
      </w:r>
      <w:r w:rsidR="0080178D" w:rsidRPr="00AD6E69">
        <w:rPr>
          <w:sz w:val="20"/>
          <w:szCs w:val="20"/>
          <w:lang w:val="en-GB"/>
        </w:rPr>
        <w:t>5</w:t>
      </w:r>
    </w:p>
    <w:p w:rsidR="006C59E3" w:rsidRPr="00AD6E69" w:rsidRDefault="006C59E3" w:rsidP="0080178D">
      <w:pPr>
        <w:pStyle w:val="Default"/>
        <w:tabs>
          <w:tab w:val="right" w:leader="dot" w:pos="9638"/>
        </w:tabs>
        <w:spacing w:line="240" w:lineRule="atLeast"/>
        <w:ind w:right="-142"/>
        <w:jc w:val="both"/>
        <w:rPr>
          <w:sz w:val="20"/>
          <w:szCs w:val="20"/>
          <w:lang w:val="en-GB"/>
        </w:rPr>
      </w:pPr>
      <w:r w:rsidRPr="00AD6E69">
        <w:rPr>
          <w:sz w:val="20"/>
          <w:szCs w:val="20"/>
          <w:lang w:val="en-GB"/>
        </w:rPr>
        <w:t>Article 4 – Role an</w:t>
      </w:r>
      <w:r w:rsidR="00BD4E2A" w:rsidRPr="00AD6E69">
        <w:rPr>
          <w:sz w:val="20"/>
          <w:szCs w:val="20"/>
          <w:lang w:val="en-GB"/>
        </w:rPr>
        <w:t>d responsibilities of the Board</w:t>
      </w:r>
      <w:r w:rsidR="00113AB6" w:rsidRPr="00AD6E69">
        <w:rPr>
          <w:sz w:val="20"/>
          <w:szCs w:val="20"/>
          <w:lang w:val="en-GB"/>
        </w:rPr>
        <w:tab/>
      </w:r>
      <w:r w:rsidR="0080178D" w:rsidRPr="00AD6E69">
        <w:rPr>
          <w:sz w:val="20"/>
          <w:szCs w:val="20"/>
          <w:lang w:val="en-GB"/>
        </w:rPr>
        <w:t>5</w:t>
      </w:r>
    </w:p>
    <w:p w:rsidR="006C59E3" w:rsidRPr="00AD6E69" w:rsidRDefault="006C59E3" w:rsidP="0080178D">
      <w:pPr>
        <w:pStyle w:val="Default"/>
        <w:tabs>
          <w:tab w:val="right" w:leader="dot" w:pos="9638"/>
        </w:tabs>
        <w:spacing w:line="240" w:lineRule="atLeast"/>
        <w:ind w:right="-142"/>
        <w:jc w:val="both"/>
        <w:rPr>
          <w:sz w:val="20"/>
          <w:szCs w:val="20"/>
          <w:lang w:val="en-GB"/>
        </w:rPr>
      </w:pPr>
      <w:r w:rsidRPr="00AD6E69">
        <w:rPr>
          <w:sz w:val="20"/>
          <w:szCs w:val="20"/>
          <w:lang w:val="en-GB"/>
        </w:rPr>
        <w:t xml:space="preserve">Article 5 – Meetings of the Board </w:t>
      </w:r>
      <w:r w:rsidR="00113AB6" w:rsidRPr="00AD6E69">
        <w:rPr>
          <w:sz w:val="20"/>
          <w:szCs w:val="20"/>
          <w:lang w:val="en-GB"/>
        </w:rPr>
        <w:tab/>
      </w:r>
      <w:r w:rsidR="0080178D" w:rsidRPr="00AD6E69">
        <w:rPr>
          <w:sz w:val="20"/>
          <w:szCs w:val="20"/>
          <w:lang w:val="en-GB"/>
        </w:rPr>
        <w:t>5</w:t>
      </w:r>
    </w:p>
    <w:p w:rsidR="006C59E3" w:rsidRPr="00AD6E69" w:rsidRDefault="006C59E3" w:rsidP="0080178D">
      <w:pPr>
        <w:pStyle w:val="Default"/>
        <w:tabs>
          <w:tab w:val="right" w:leader="dot" w:pos="9638"/>
        </w:tabs>
        <w:spacing w:line="240" w:lineRule="atLeast"/>
        <w:ind w:right="-142"/>
        <w:jc w:val="both"/>
        <w:rPr>
          <w:sz w:val="20"/>
          <w:szCs w:val="20"/>
          <w:lang w:val="en-GB"/>
        </w:rPr>
      </w:pPr>
      <w:r w:rsidRPr="00AD6E69">
        <w:rPr>
          <w:sz w:val="20"/>
          <w:szCs w:val="20"/>
          <w:lang w:val="en-GB"/>
        </w:rPr>
        <w:t>Article 6 – Voting principles</w:t>
      </w:r>
      <w:r w:rsidR="00113AB6" w:rsidRPr="00AD6E69">
        <w:rPr>
          <w:sz w:val="20"/>
          <w:szCs w:val="20"/>
          <w:lang w:val="en-GB"/>
        </w:rPr>
        <w:tab/>
      </w:r>
      <w:r w:rsidR="0080178D" w:rsidRPr="00AD6E69">
        <w:rPr>
          <w:sz w:val="20"/>
          <w:szCs w:val="20"/>
          <w:lang w:val="en-GB"/>
        </w:rPr>
        <w:t>6</w:t>
      </w:r>
    </w:p>
    <w:p w:rsidR="006C59E3" w:rsidRPr="00AD6E69" w:rsidRDefault="006C59E3" w:rsidP="0080178D">
      <w:pPr>
        <w:pStyle w:val="Default"/>
        <w:tabs>
          <w:tab w:val="right" w:leader="dot" w:pos="9638"/>
        </w:tabs>
        <w:spacing w:line="240" w:lineRule="atLeast"/>
        <w:ind w:right="-142"/>
        <w:jc w:val="both"/>
        <w:rPr>
          <w:sz w:val="20"/>
          <w:szCs w:val="20"/>
          <w:lang w:val="en-GB"/>
        </w:rPr>
      </w:pPr>
      <w:r w:rsidRPr="00AD6E69">
        <w:rPr>
          <w:sz w:val="20"/>
          <w:szCs w:val="20"/>
          <w:lang w:val="en-GB"/>
        </w:rPr>
        <w:t>Articl</w:t>
      </w:r>
      <w:r w:rsidR="00BD4E2A" w:rsidRPr="00AD6E69">
        <w:rPr>
          <w:sz w:val="20"/>
          <w:szCs w:val="20"/>
          <w:lang w:val="en-GB"/>
        </w:rPr>
        <w:t>e 7 – Election of Board Members</w:t>
      </w:r>
      <w:r w:rsidR="00113AB6" w:rsidRPr="00AD6E69">
        <w:rPr>
          <w:sz w:val="20"/>
          <w:szCs w:val="20"/>
          <w:lang w:val="en-GB"/>
        </w:rPr>
        <w:tab/>
      </w:r>
      <w:r w:rsidR="0080178D" w:rsidRPr="00AD6E69">
        <w:rPr>
          <w:sz w:val="20"/>
          <w:szCs w:val="20"/>
          <w:lang w:val="en-GB"/>
        </w:rPr>
        <w:t>6</w:t>
      </w:r>
    </w:p>
    <w:p w:rsidR="006C59E3" w:rsidRPr="00AD6E69" w:rsidRDefault="006C59E3" w:rsidP="0080178D">
      <w:pPr>
        <w:pStyle w:val="Default"/>
        <w:tabs>
          <w:tab w:val="right" w:leader="dot" w:pos="9638"/>
        </w:tabs>
        <w:spacing w:line="240" w:lineRule="atLeast"/>
        <w:ind w:right="-142"/>
        <w:jc w:val="both"/>
        <w:rPr>
          <w:sz w:val="20"/>
          <w:szCs w:val="20"/>
          <w:lang w:val="en-GB"/>
        </w:rPr>
      </w:pPr>
      <w:r w:rsidRPr="00AD6E69">
        <w:rPr>
          <w:sz w:val="20"/>
          <w:szCs w:val="20"/>
          <w:lang w:val="en-GB"/>
        </w:rPr>
        <w:t>Article 8 – Chair</w:t>
      </w:r>
      <w:r w:rsidR="00BD4E2A" w:rsidRPr="00AD6E69">
        <w:rPr>
          <w:sz w:val="20"/>
          <w:szCs w:val="20"/>
          <w:lang w:val="en-GB"/>
        </w:rPr>
        <w:t xml:space="preserve"> and Vice-Chair</w:t>
      </w:r>
      <w:r w:rsidR="00113AB6" w:rsidRPr="00AD6E69">
        <w:rPr>
          <w:sz w:val="20"/>
          <w:szCs w:val="20"/>
          <w:lang w:val="en-GB"/>
        </w:rPr>
        <w:tab/>
      </w:r>
      <w:r w:rsidR="0080178D" w:rsidRPr="00AD6E69">
        <w:rPr>
          <w:sz w:val="20"/>
          <w:szCs w:val="20"/>
          <w:lang w:val="en-GB"/>
        </w:rPr>
        <w:t>7</w:t>
      </w:r>
    </w:p>
    <w:p w:rsidR="006C59E3" w:rsidRPr="00AD6E69" w:rsidRDefault="006C59E3" w:rsidP="0080178D">
      <w:pPr>
        <w:pStyle w:val="Default"/>
        <w:tabs>
          <w:tab w:val="right" w:leader="dot" w:pos="9638"/>
        </w:tabs>
        <w:spacing w:line="240" w:lineRule="atLeast"/>
        <w:ind w:right="-142"/>
        <w:jc w:val="both"/>
        <w:rPr>
          <w:sz w:val="20"/>
          <w:szCs w:val="20"/>
          <w:lang w:val="en-GB"/>
        </w:rPr>
      </w:pPr>
      <w:r w:rsidRPr="00AD6E69">
        <w:rPr>
          <w:sz w:val="20"/>
          <w:szCs w:val="20"/>
          <w:lang w:val="en-GB"/>
        </w:rPr>
        <w:t>Article 9 – Resignation and replacement of Board Members</w:t>
      </w:r>
      <w:r w:rsidR="00113AB6" w:rsidRPr="00AD6E69">
        <w:rPr>
          <w:sz w:val="20"/>
          <w:szCs w:val="20"/>
          <w:lang w:val="en-GB"/>
        </w:rPr>
        <w:tab/>
      </w:r>
      <w:r w:rsidR="0080178D" w:rsidRPr="00AD6E69">
        <w:rPr>
          <w:sz w:val="20"/>
          <w:szCs w:val="20"/>
          <w:lang w:val="en-GB"/>
        </w:rPr>
        <w:t>7</w:t>
      </w:r>
    </w:p>
    <w:p w:rsidR="006C59E3" w:rsidRPr="00AD6E69" w:rsidRDefault="006C59E3" w:rsidP="0080178D">
      <w:pPr>
        <w:ind w:right="-143"/>
        <w:jc w:val="both"/>
        <w:rPr>
          <w:rFonts w:cs="Arial"/>
          <w:b/>
          <w:bCs/>
          <w:lang w:val="en-GB"/>
        </w:rPr>
      </w:pPr>
    </w:p>
    <w:p w:rsidR="006C59E3" w:rsidRPr="00AD6E69" w:rsidRDefault="006C59E3" w:rsidP="0080178D">
      <w:pPr>
        <w:ind w:right="-143"/>
        <w:jc w:val="both"/>
        <w:rPr>
          <w:rFonts w:cs="Arial"/>
          <w:b/>
          <w:bCs/>
          <w:lang w:val="en-GB"/>
        </w:rPr>
      </w:pPr>
    </w:p>
    <w:p w:rsidR="006C59E3" w:rsidRPr="00AD6E69" w:rsidRDefault="006C59E3" w:rsidP="0080178D">
      <w:pPr>
        <w:pStyle w:val="Default"/>
        <w:tabs>
          <w:tab w:val="right" w:leader="dot" w:pos="9638"/>
        </w:tabs>
        <w:spacing w:line="240" w:lineRule="atLeast"/>
        <w:ind w:right="-142"/>
        <w:jc w:val="both"/>
        <w:rPr>
          <w:b/>
          <w:bCs/>
          <w:sz w:val="20"/>
          <w:szCs w:val="20"/>
          <w:lang w:val="en-GB"/>
        </w:rPr>
      </w:pPr>
      <w:r w:rsidRPr="00AD6E69">
        <w:rPr>
          <w:b/>
          <w:bCs/>
          <w:sz w:val="20"/>
          <w:szCs w:val="20"/>
          <w:lang w:val="en-GB"/>
        </w:rPr>
        <w:t>Chapter III – QSF projects</w:t>
      </w:r>
      <w:r w:rsidR="00113AB6" w:rsidRPr="00AD6E69">
        <w:rPr>
          <w:b/>
          <w:bCs/>
          <w:sz w:val="20"/>
          <w:szCs w:val="20"/>
          <w:lang w:val="en-GB"/>
        </w:rPr>
        <w:tab/>
      </w:r>
      <w:proofErr w:type="gramStart"/>
      <w:r w:rsidR="0080178D" w:rsidRPr="00AD6E69">
        <w:rPr>
          <w:b/>
          <w:bCs/>
          <w:sz w:val="20"/>
          <w:szCs w:val="20"/>
          <w:lang w:val="en-GB"/>
        </w:rPr>
        <w:t>8</w:t>
      </w:r>
      <w:proofErr w:type="gramEnd"/>
    </w:p>
    <w:p w:rsidR="00E64519" w:rsidRPr="00AD6E69" w:rsidRDefault="00E64519" w:rsidP="0080178D">
      <w:pPr>
        <w:pStyle w:val="Default"/>
        <w:spacing w:line="240" w:lineRule="atLeast"/>
        <w:ind w:right="-143"/>
        <w:jc w:val="both"/>
        <w:rPr>
          <w:sz w:val="20"/>
          <w:szCs w:val="20"/>
          <w:lang w:val="en-GB"/>
        </w:rPr>
      </w:pPr>
    </w:p>
    <w:p w:rsidR="006C59E3" w:rsidRPr="00AD6E69" w:rsidRDefault="006C59E3" w:rsidP="0080178D">
      <w:pPr>
        <w:pStyle w:val="Default"/>
        <w:tabs>
          <w:tab w:val="right" w:leader="dot" w:pos="9638"/>
        </w:tabs>
        <w:spacing w:line="240" w:lineRule="atLeast"/>
        <w:ind w:right="-142"/>
        <w:jc w:val="both"/>
        <w:rPr>
          <w:sz w:val="20"/>
          <w:szCs w:val="20"/>
          <w:lang w:val="en-GB"/>
        </w:rPr>
      </w:pPr>
      <w:r w:rsidRPr="00AD6E69">
        <w:rPr>
          <w:sz w:val="20"/>
          <w:szCs w:val="20"/>
          <w:lang w:val="en-GB"/>
        </w:rPr>
        <w:t xml:space="preserve">Article </w:t>
      </w:r>
      <w:r w:rsidR="0061400E" w:rsidRPr="00AD6E69">
        <w:rPr>
          <w:sz w:val="20"/>
          <w:szCs w:val="20"/>
          <w:lang w:val="en-GB"/>
        </w:rPr>
        <w:t xml:space="preserve">10 </w:t>
      </w:r>
      <w:r w:rsidRPr="00AD6E69">
        <w:rPr>
          <w:sz w:val="20"/>
          <w:szCs w:val="20"/>
          <w:lang w:val="en-GB"/>
        </w:rPr>
        <w:t>– QSF project types</w:t>
      </w:r>
      <w:r w:rsidR="00113AB6" w:rsidRPr="00AD6E69">
        <w:rPr>
          <w:sz w:val="20"/>
          <w:szCs w:val="20"/>
          <w:lang w:val="en-GB"/>
        </w:rPr>
        <w:tab/>
      </w:r>
      <w:proofErr w:type="gramStart"/>
      <w:r w:rsidR="0080178D" w:rsidRPr="00AD6E69">
        <w:rPr>
          <w:sz w:val="20"/>
          <w:szCs w:val="20"/>
          <w:lang w:val="en-GB"/>
        </w:rPr>
        <w:t>8</w:t>
      </w:r>
      <w:proofErr w:type="gramEnd"/>
    </w:p>
    <w:p w:rsidR="006C59E3" w:rsidRPr="00AD6E69" w:rsidRDefault="006C59E3" w:rsidP="0080178D">
      <w:pPr>
        <w:pStyle w:val="Default"/>
        <w:tabs>
          <w:tab w:val="right" w:leader="dot" w:pos="9638"/>
        </w:tabs>
        <w:spacing w:line="240" w:lineRule="atLeast"/>
        <w:ind w:right="-142"/>
        <w:jc w:val="both"/>
        <w:rPr>
          <w:sz w:val="20"/>
          <w:szCs w:val="20"/>
          <w:lang w:val="en-GB"/>
        </w:rPr>
      </w:pPr>
      <w:r w:rsidRPr="00AD6E69">
        <w:rPr>
          <w:sz w:val="20"/>
          <w:szCs w:val="20"/>
          <w:lang w:val="en-GB"/>
        </w:rPr>
        <w:t>Article 1</w:t>
      </w:r>
      <w:r w:rsidR="0061400E" w:rsidRPr="00AD6E69">
        <w:rPr>
          <w:sz w:val="20"/>
          <w:szCs w:val="20"/>
          <w:lang w:val="en-GB"/>
        </w:rPr>
        <w:t>1</w:t>
      </w:r>
      <w:r w:rsidRPr="00AD6E69">
        <w:rPr>
          <w:sz w:val="20"/>
          <w:szCs w:val="20"/>
          <w:lang w:val="en-GB"/>
        </w:rPr>
        <w:t xml:space="preserve"> – Submission of QSF projects and prioritization process for Common Fund Projects</w:t>
      </w:r>
      <w:r w:rsidR="00113AB6" w:rsidRPr="00AD6E69">
        <w:rPr>
          <w:sz w:val="20"/>
          <w:szCs w:val="20"/>
          <w:lang w:val="en-GB"/>
        </w:rPr>
        <w:tab/>
      </w:r>
      <w:r w:rsidR="0080178D" w:rsidRPr="00AD6E69">
        <w:rPr>
          <w:sz w:val="20"/>
          <w:szCs w:val="20"/>
          <w:lang w:val="en-GB"/>
        </w:rPr>
        <w:t>8</w:t>
      </w:r>
    </w:p>
    <w:p w:rsidR="006C59E3" w:rsidRPr="00AD6E69" w:rsidRDefault="00BD4E2A" w:rsidP="0080178D">
      <w:pPr>
        <w:pStyle w:val="Default"/>
        <w:tabs>
          <w:tab w:val="right" w:leader="dot" w:pos="9638"/>
        </w:tabs>
        <w:spacing w:line="240" w:lineRule="atLeast"/>
        <w:ind w:right="-142"/>
        <w:jc w:val="both"/>
        <w:rPr>
          <w:sz w:val="20"/>
          <w:szCs w:val="20"/>
          <w:lang w:val="en-GB"/>
        </w:rPr>
      </w:pPr>
      <w:r w:rsidRPr="00AD6E69">
        <w:rPr>
          <w:sz w:val="20"/>
          <w:szCs w:val="20"/>
          <w:lang w:val="en-GB"/>
        </w:rPr>
        <w:t>Article 1</w:t>
      </w:r>
      <w:r w:rsidR="0061400E" w:rsidRPr="00AD6E69">
        <w:rPr>
          <w:sz w:val="20"/>
          <w:szCs w:val="20"/>
          <w:lang w:val="en-GB"/>
        </w:rPr>
        <w:t>2</w:t>
      </w:r>
      <w:r w:rsidRPr="00AD6E69">
        <w:rPr>
          <w:sz w:val="20"/>
          <w:szCs w:val="20"/>
          <w:lang w:val="en-GB"/>
        </w:rPr>
        <w:t xml:space="preserve"> – Remedial measures</w:t>
      </w:r>
      <w:r w:rsidR="00113AB6" w:rsidRPr="00AD6E69">
        <w:rPr>
          <w:sz w:val="20"/>
          <w:szCs w:val="20"/>
          <w:lang w:val="en-GB"/>
        </w:rPr>
        <w:tab/>
      </w:r>
      <w:proofErr w:type="gramStart"/>
      <w:r w:rsidR="0080178D" w:rsidRPr="00AD6E69">
        <w:rPr>
          <w:sz w:val="20"/>
          <w:szCs w:val="20"/>
          <w:lang w:val="en-GB"/>
        </w:rPr>
        <w:t>9</w:t>
      </w:r>
      <w:proofErr w:type="gramEnd"/>
    </w:p>
    <w:p w:rsidR="006C59E3" w:rsidRPr="00AD6E69" w:rsidRDefault="006C59E3" w:rsidP="0080178D">
      <w:pPr>
        <w:pStyle w:val="Default"/>
        <w:tabs>
          <w:tab w:val="right" w:leader="dot" w:pos="9638"/>
        </w:tabs>
        <w:spacing w:line="240" w:lineRule="atLeast"/>
        <w:ind w:right="-142"/>
        <w:jc w:val="both"/>
        <w:rPr>
          <w:sz w:val="20"/>
          <w:szCs w:val="20"/>
          <w:lang w:val="en-GB"/>
        </w:rPr>
      </w:pPr>
      <w:r w:rsidRPr="00AD6E69">
        <w:rPr>
          <w:sz w:val="20"/>
          <w:szCs w:val="20"/>
          <w:lang w:val="en-GB"/>
        </w:rPr>
        <w:t>Article 1</w:t>
      </w:r>
      <w:r w:rsidR="0061400E" w:rsidRPr="00AD6E69">
        <w:rPr>
          <w:sz w:val="20"/>
          <w:szCs w:val="20"/>
          <w:lang w:val="en-GB"/>
        </w:rPr>
        <w:t>3</w:t>
      </w:r>
      <w:r w:rsidRPr="00AD6E69">
        <w:rPr>
          <w:sz w:val="20"/>
          <w:szCs w:val="20"/>
          <w:lang w:val="en-GB"/>
        </w:rPr>
        <w:t xml:space="preserve"> – Appeals</w:t>
      </w:r>
      <w:r w:rsidR="00113AB6" w:rsidRPr="00AD6E69">
        <w:rPr>
          <w:sz w:val="20"/>
          <w:szCs w:val="20"/>
          <w:lang w:val="en-GB"/>
        </w:rPr>
        <w:tab/>
      </w:r>
      <w:r w:rsidR="0080178D" w:rsidRPr="00AD6E69">
        <w:rPr>
          <w:sz w:val="20"/>
          <w:szCs w:val="20"/>
          <w:lang w:val="en-GB"/>
        </w:rPr>
        <w:t>9</w:t>
      </w:r>
    </w:p>
    <w:p w:rsidR="006C59E3" w:rsidRPr="00AD6E69" w:rsidRDefault="006C59E3" w:rsidP="0080178D">
      <w:pPr>
        <w:pStyle w:val="Default"/>
        <w:spacing w:line="240" w:lineRule="atLeast"/>
        <w:ind w:right="-143"/>
        <w:jc w:val="both"/>
        <w:rPr>
          <w:sz w:val="20"/>
          <w:szCs w:val="20"/>
          <w:lang w:val="en-GB"/>
        </w:rPr>
      </w:pPr>
    </w:p>
    <w:p w:rsidR="006C59E3" w:rsidRPr="00AD6E69" w:rsidRDefault="006C59E3" w:rsidP="0080178D">
      <w:pPr>
        <w:pStyle w:val="Default"/>
        <w:spacing w:line="240" w:lineRule="atLeast"/>
        <w:ind w:right="-143"/>
        <w:jc w:val="both"/>
        <w:rPr>
          <w:sz w:val="20"/>
          <w:szCs w:val="20"/>
          <w:lang w:val="en-GB"/>
        </w:rPr>
      </w:pPr>
    </w:p>
    <w:p w:rsidR="006C59E3" w:rsidRPr="00AD6E69" w:rsidRDefault="006C59E3" w:rsidP="0080178D">
      <w:pPr>
        <w:pStyle w:val="Default"/>
        <w:tabs>
          <w:tab w:val="right" w:leader="dot" w:pos="9638"/>
        </w:tabs>
        <w:spacing w:line="240" w:lineRule="atLeast"/>
        <w:ind w:right="-142"/>
        <w:jc w:val="both"/>
        <w:rPr>
          <w:b/>
          <w:bCs/>
          <w:sz w:val="20"/>
          <w:szCs w:val="20"/>
          <w:lang w:val="en-GB"/>
        </w:rPr>
      </w:pPr>
      <w:r w:rsidRPr="00AD6E69">
        <w:rPr>
          <w:b/>
          <w:bCs/>
          <w:sz w:val="20"/>
          <w:szCs w:val="20"/>
          <w:lang w:val="en-GB"/>
        </w:rPr>
        <w:t>Chapter IV – Secretariat and languages</w:t>
      </w:r>
      <w:r w:rsidR="00113AB6" w:rsidRPr="00AD6E69">
        <w:rPr>
          <w:b/>
          <w:bCs/>
          <w:sz w:val="20"/>
          <w:szCs w:val="20"/>
          <w:lang w:val="en-GB"/>
        </w:rPr>
        <w:tab/>
      </w:r>
      <w:r w:rsidR="0080178D" w:rsidRPr="00AD6E69">
        <w:rPr>
          <w:b/>
          <w:bCs/>
          <w:sz w:val="20"/>
          <w:szCs w:val="20"/>
          <w:lang w:val="en-GB"/>
        </w:rPr>
        <w:t>9</w:t>
      </w:r>
    </w:p>
    <w:p w:rsidR="00E64519" w:rsidRPr="00AD6E69" w:rsidRDefault="00E64519" w:rsidP="0080178D">
      <w:pPr>
        <w:pStyle w:val="Default"/>
        <w:spacing w:line="240" w:lineRule="atLeast"/>
        <w:ind w:right="-143"/>
        <w:jc w:val="both"/>
        <w:rPr>
          <w:sz w:val="20"/>
          <w:szCs w:val="20"/>
          <w:lang w:val="en-GB"/>
        </w:rPr>
      </w:pPr>
    </w:p>
    <w:p w:rsidR="006C59E3" w:rsidRPr="00AD6E69" w:rsidRDefault="006C59E3" w:rsidP="0080178D">
      <w:pPr>
        <w:pStyle w:val="Default"/>
        <w:tabs>
          <w:tab w:val="right" w:leader="dot" w:pos="9638"/>
        </w:tabs>
        <w:spacing w:line="240" w:lineRule="atLeast"/>
        <w:ind w:right="-142"/>
        <w:jc w:val="both"/>
        <w:rPr>
          <w:sz w:val="20"/>
          <w:szCs w:val="20"/>
          <w:lang w:val="en-GB"/>
        </w:rPr>
      </w:pPr>
      <w:r w:rsidRPr="00AD6E69">
        <w:rPr>
          <w:sz w:val="20"/>
          <w:szCs w:val="20"/>
          <w:lang w:val="en-GB"/>
        </w:rPr>
        <w:t>Article 1</w:t>
      </w:r>
      <w:r w:rsidR="0061400E" w:rsidRPr="00AD6E69">
        <w:rPr>
          <w:sz w:val="20"/>
          <w:szCs w:val="20"/>
          <w:lang w:val="en-GB"/>
        </w:rPr>
        <w:t>4</w:t>
      </w:r>
      <w:r w:rsidRPr="00AD6E69">
        <w:rPr>
          <w:sz w:val="20"/>
          <w:szCs w:val="20"/>
          <w:lang w:val="en-GB"/>
        </w:rPr>
        <w:t xml:space="preserve"> – Secretariat</w:t>
      </w:r>
      <w:r w:rsidR="00113AB6" w:rsidRPr="00AD6E69">
        <w:rPr>
          <w:sz w:val="20"/>
          <w:szCs w:val="20"/>
          <w:lang w:val="en-GB"/>
        </w:rPr>
        <w:tab/>
      </w:r>
      <w:r w:rsidR="0080178D" w:rsidRPr="00AD6E69">
        <w:rPr>
          <w:sz w:val="20"/>
          <w:szCs w:val="20"/>
          <w:lang w:val="en-GB"/>
        </w:rPr>
        <w:t>9</w:t>
      </w:r>
    </w:p>
    <w:p w:rsidR="006C59E3" w:rsidRPr="00AD6E69" w:rsidRDefault="00BD4E2A" w:rsidP="0080178D">
      <w:pPr>
        <w:pStyle w:val="Default"/>
        <w:tabs>
          <w:tab w:val="right" w:leader="dot" w:pos="9638"/>
        </w:tabs>
        <w:spacing w:line="240" w:lineRule="atLeast"/>
        <w:ind w:right="-142"/>
        <w:jc w:val="both"/>
        <w:rPr>
          <w:sz w:val="20"/>
          <w:szCs w:val="20"/>
          <w:lang w:val="en-GB"/>
        </w:rPr>
      </w:pPr>
      <w:r w:rsidRPr="00AD6E69">
        <w:rPr>
          <w:sz w:val="20"/>
          <w:szCs w:val="20"/>
          <w:lang w:val="en-GB"/>
        </w:rPr>
        <w:t>Article 1</w:t>
      </w:r>
      <w:r w:rsidR="0061400E" w:rsidRPr="00AD6E69">
        <w:rPr>
          <w:sz w:val="20"/>
          <w:szCs w:val="20"/>
          <w:lang w:val="en-GB"/>
        </w:rPr>
        <w:t>5</w:t>
      </w:r>
      <w:r w:rsidRPr="00AD6E69">
        <w:rPr>
          <w:sz w:val="20"/>
          <w:szCs w:val="20"/>
          <w:lang w:val="en-GB"/>
        </w:rPr>
        <w:t xml:space="preserve"> – Languages</w:t>
      </w:r>
      <w:r w:rsidR="00113AB6" w:rsidRPr="00AD6E69">
        <w:rPr>
          <w:sz w:val="20"/>
          <w:szCs w:val="20"/>
          <w:lang w:val="en-GB"/>
        </w:rPr>
        <w:tab/>
      </w:r>
      <w:r w:rsidR="0080178D" w:rsidRPr="00AD6E69">
        <w:rPr>
          <w:sz w:val="20"/>
          <w:szCs w:val="20"/>
          <w:lang w:val="en-GB"/>
        </w:rPr>
        <w:t>10</w:t>
      </w:r>
    </w:p>
    <w:p w:rsidR="006C59E3" w:rsidRPr="00AD6E69" w:rsidRDefault="006C59E3" w:rsidP="0080178D">
      <w:pPr>
        <w:ind w:right="-143"/>
        <w:jc w:val="both"/>
        <w:rPr>
          <w:rFonts w:cs="Arial"/>
          <w:lang w:val="en-GB"/>
        </w:rPr>
      </w:pPr>
    </w:p>
    <w:p w:rsidR="006C59E3" w:rsidRPr="00AD6E69" w:rsidRDefault="006C59E3" w:rsidP="0080178D">
      <w:pPr>
        <w:ind w:right="-143"/>
        <w:jc w:val="both"/>
        <w:rPr>
          <w:rFonts w:cs="Arial"/>
          <w:b/>
          <w:bCs/>
          <w:lang w:val="en-GB"/>
        </w:rPr>
      </w:pPr>
    </w:p>
    <w:p w:rsidR="006C59E3" w:rsidRPr="00AD6E69" w:rsidRDefault="006C59E3" w:rsidP="0080178D">
      <w:pPr>
        <w:pStyle w:val="Default"/>
        <w:tabs>
          <w:tab w:val="right" w:leader="dot" w:pos="9638"/>
        </w:tabs>
        <w:spacing w:line="240" w:lineRule="atLeast"/>
        <w:ind w:right="-142"/>
        <w:jc w:val="both"/>
        <w:rPr>
          <w:b/>
          <w:bCs/>
          <w:sz w:val="20"/>
          <w:szCs w:val="20"/>
          <w:lang w:val="en-GB"/>
        </w:rPr>
      </w:pPr>
      <w:r w:rsidRPr="00AD6E69">
        <w:rPr>
          <w:b/>
          <w:bCs/>
          <w:sz w:val="20"/>
          <w:szCs w:val="20"/>
          <w:lang w:val="en-GB"/>
        </w:rPr>
        <w:t>Chapter V – Finances</w:t>
      </w:r>
      <w:r w:rsidR="00113AB6" w:rsidRPr="00AD6E69">
        <w:rPr>
          <w:b/>
          <w:bCs/>
          <w:sz w:val="20"/>
          <w:szCs w:val="20"/>
          <w:lang w:val="en-GB"/>
        </w:rPr>
        <w:tab/>
      </w:r>
      <w:r w:rsidR="0080178D" w:rsidRPr="00AD6E69">
        <w:rPr>
          <w:b/>
          <w:bCs/>
          <w:sz w:val="20"/>
          <w:szCs w:val="20"/>
          <w:lang w:val="en-GB"/>
        </w:rPr>
        <w:t>10</w:t>
      </w:r>
    </w:p>
    <w:p w:rsidR="00E64519" w:rsidRPr="00AD6E69" w:rsidRDefault="00E64519" w:rsidP="0080178D">
      <w:pPr>
        <w:ind w:right="-143"/>
        <w:jc w:val="both"/>
        <w:rPr>
          <w:rFonts w:cs="Arial"/>
          <w:lang w:val="en-GB"/>
        </w:rPr>
      </w:pPr>
    </w:p>
    <w:p w:rsidR="00E64519" w:rsidRPr="00AD6E69" w:rsidRDefault="00E64519" w:rsidP="0080178D">
      <w:pPr>
        <w:pStyle w:val="Default"/>
        <w:tabs>
          <w:tab w:val="right" w:leader="dot" w:pos="9638"/>
        </w:tabs>
        <w:spacing w:line="240" w:lineRule="atLeast"/>
        <w:ind w:right="-142"/>
        <w:jc w:val="both"/>
        <w:rPr>
          <w:sz w:val="20"/>
          <w:szCs w:val="20"/>
          <w:lang w:val="en-GB"/>
        </w:rPr>
      </w:pPr>
      <w:r w:rsidRPr="00AD6E69">
        <w:rPr>
          <w:sz w:val="20"/>
          <w:szCs w:val="20"/>
          <w:lang w:val="en-GB"/>
        </w:rPr>
        <w:t>Article 1</w:t>
      </w:r>
      <w:r w:rsidR="0061400E" w:rsidRPr="00AD6E69">
        <w:rPr>
          <w:sz w:val="20"/>
          <w:szCs w:val="20"/>
          <w:lang w:val="en-GB"/>
        </w:rPr>
        <w:t>6</w:t>
      </w:r>
      <w:r w:rsidRPr="00AD6E69">
        <w:rPr>
          <w:sz w:val="20"/>
          <w:szCs w:val="20"/>
          <w:lang w:val="en-GB"/>
        </w:rPr>
        <w:t xml:space="preserve"> – General financial provisions</w:t>
      </w:r>
      <w:r w:rsidR="00113AB6" w:rsidRPr="00AD6E69">
        <w:rPr>
          <w:sz w:val="20"/>
          <w:szCs w:val="20"/>
          <w:lang w:val="en-GB"/>
        </w:rPr>
        <w:tab/>
      </w:r>
      <w:r w:rsidR="0080178D" w:rsidRPr="00AD6E69">
        <w:rPr>
          <w:sz w:val="20"/>
          <w:szCs w:val="20"/>
          <w:lang w:val="en-GB"/>
        </w:rPr>
        <w:t>10</w:t>
      </w:r>
    </w:p>
    <w:p w:rsidR="00E64519" w:rsidRPr="00AD6E69" w:rsidRDefault="00E64519" w:rsidP="0080178D">
      <w:pPr>
        <w:pStyle w:val="Default"/>
        <w:tabs>
          <w:tab w:val="right" w:leader="dot" w:pos="9638"/>
        </w:tabs>
        <w:spacing w:line="240" w:lineRule="atLeast"/>
        <w:ind w:right="-142"/>
        <w:jc w:val="both"/>
        <w:rPr>
          <w:sz w:val="20"/>
          <w:szCs w:val="20"/>
          <w:lang w:val="en-GB"/>
        </w:rPr>
      </w:pPr>
      <w:r w:rsidRPr="00AD6E69">
        <w:rPr>
          <w:sz w:val="20"/>
          <w:szCs w:val="20"/>
          <w:lang w:val="en-GB"/>
        </w:rPr>
        <w:t xml:space="preserve">Article </w:t>
      </w:r>
      <w:r w:rsidR="0061400E" w:rsidRPr="00AD6E69">
        <w:rPr>
          <w:sz w:val="20"/>
          <w:szCs w:val="20"/>
          <w:lang w:val="en-GB"/>
        </w:rPr>
        <w:t>17</w:t>
      </w:r>
      <w:r w:rsidRPr="00AD6E69">
        <w:rPr>
          <w:sz w:val="20"/>
          <w:szCs w:val="20"/>
          <w:lang w:val="en-GB"/>
        </w:rPr>
        <w:t xml:space="preserve"> – Budget and financing</w:t>
      </w:r>
      <w:r w:rsidR="00113AB6" w:rsidRPr="00AD6E69">
        <w:rPr>
          <w:sz w:val="20"/>
          <w:szCs w:val="20"/>
          <w:lang w:val="en-GB"/>
        </w:rPr>
        <w:tab/>
      </w:r>
      <w:r w:rsidR="0080178D" w:rsidRPr="00AD6E69">
        <w:rPr>
          <w:sz w:val="20"/>
          <w:szCs w:val="20"/>
          <w:lang w:val="en-GB"/>
        </w:rPr>
        <w:t>11</w:t>
      </w:r>
    </w:p>
    <w:p w:rsidR="006C59E3" w:rsidRPr="00AD6E69" w:rsidRDefault="006C59E3" w:rsidP="0080178D">
      <w:pPr>
        <w:pStyle w:val="Default"/>
        <w:tabs>
          <w:tab w:val="right" w:leader="dot" w:pos="9638"/>
        </w:tabs>
        <w:spacing w:line="240" w:lineRule="atLeast"/>
        <w:ind w:right="-142"/>
        <w:jc w:val="both"/>
        <w:rPr>
          <w:sz w:val="20"/>
          <w:szCs w:val="20"/>
          <w:lang w:val="en-GB"/>
        </w:rPr>
      </w:pPr>
      <w:r w:rsidRPr="00AD6E69">
        <w:rPr>
          <w:sz w:val="20"/>
          <w:szCs w:val="20"/>
          <w:lang w:val="en-GB"/>
        </w:rPr>
        <w:t>Article 1</w:t>
      </w:r>
      <w:r w:rsidR="0061400E" w:rsidRPr="00AD6E69">
        <w:rPr>
          <w:sz w:val="20"/>
          <w:szCs w:val="20"/>
          <w:lang w:val="en-GB"/>
        </w:rPr>
        <w:t>8</w:t>
      </w:r>
      <w:r w:rsidRPr="00AD6E69">
        <w:rPr>
          <w:sz w:val="20"/>
          <w:szCs w:val="20"/>
          <w:lang w:val="en-GB"/>
        </w:rPr>
        <w:t xml:space="preserve"> – </w:t>
      </w:r>
      <w:r w:rsidR="00BD4E2A" w:rsidRPr="00AD6E69">
        <w:rPr>
          <w:sz w:val="20"/>
          <w:szCs w:val="20"/>
          <w:lang w:val="en-GB"/>
        </w:rPr>
        <w:t>Fund management for QSF projects</w:t>
      </w:r>
      <w:r w:rsidR="00113AB6" w:rsidRPr="00AD6E69">
        <w:rPr>
          <w:sz w:val="20"/>
          <w:szCs w:val="20"/>
          <w:lang w:val="en-GB"/>
        </w:rPr>
        <w:tab/>
      </w:r>
      <w:r w:rsidR="0080178D" w:rsidRPr="00AD6E69">
        <w:rPr>
          <w:sz w:val="20"/>
          <w:szCs w:val="20"/>
          <w:lang w:val="en-GB"/>
        </w:rPr>
        <w:t>11</w:t>
      </w:r>
    </w:p>
    <w:p w:rsidR="00BD4E2A" w:rsidRPr="00AD6E69" w:rsidRDefault="00BD4E2A" w:rsidP="0080178D">
      <w:pPr>
        <w:pStyle w:val="Default"/>
        <w:tabs>
          <w:tab w:val="right" w:leader="dot" w:pos="9638"/>
        </w:tabs>
        <w:spacing w:line="240" w:lineRule="atLeast"/>
        <w:ind w:right="-142"/>
        <w:jc w:val="both"/>
        <w:rPr>
          <w:sz w:val="20"/>
          <w:szCs w:val="20"/>
          <w:lang w:val="en-GB"/>
        </w:rPr>
      </w:pPr>
      <w:r w:rsidRPr="00AD6E69">
        <w:rPr>
          <w:sz w:val="20"/>
          <w:szCs w:val="20"/>
          <w:lang w:val="en-GB"/>
        </w:rPr>
        <w:t xml:space="preserve">Article </w:t>
      </w:r>
      <w:r w:rsidR="0061400E" w:rsidRPr="00AD6E69">
        <w:rPr>
          <w:sz w:val="20"/>
          <w:szCs w:val="20"/>
          <w:lang w:val="en-GB"/>
        </w:rPr>
        <w:t>19</w:t>
      </w:r>
      <w:r w:rsidRPr="00AD6E69">
        <w:rPr>
          <w:sz w:val="20"/>
          <w:szCs w:val="20"/>
          <w:lang w:val="en-GB"/>
        </w:rPr>
        <w:t xml:space="preserve"> – Transfer of unused funds</w:t>
      </w:r>
      <w:r w:rsidR="00113AB6" w:rsidRPr="00AD6E69">
        <w:rPr>
          <w:sz w:val="20"/>
          <w:szCs w:val="20"/>
          <w:lang w:val="en-GB"/>
        </w:rPr>
        <w:tab/>
      </w:r>
      <w:r w:rsidR="0080178D" w:rsidRPr="00AD6E69">
        <w:rPr>
          <w:sz w:val="20"/>
          <w:szCs w:val="20"/>
          <w:lang w:val="en-GB"/>
        </w:rPr>
        <w:t>12</w:t>
      </w:r>
    </w:p>
    <w:p w:rsidR="00BD4E2A" w:rsidRPr="00AD6E69" w:rsidRDefault="00BD4E2A" w:rsidP="0080178D">
      <w:pPr>
        <w:pStyle w:val="Default"/>
        <w:tabs>
          <w:tab w:val="right" w:leader="dot" w:pos="9638"/>
        </w:tabs>
        <w:spacing w:line="240" w:lineRule="atLeast"/>
        <w:ind w:right="-142"/>
        <w:jc w:val="both"/>
        <w:rPr>
          <w:sz w:val="20"/>
          <w:szCs w:val="20"/>
          <w:lang w:val="en-GB"/>
        </w:rPr>
      </w:pPr>
      <w:r w:rsidRPr="00AD6E69">
        <w:rPr>
          <w:sz w:val="20"/>
          <w:szCs w:val="20"/>
          <w:lang w:val="en-GB"/>
        </w:rPr>
        <w:t>Article 2</w:t>
      </w:r>
      <w:r w:rsidR="0061400E" w:rsidRPr="00AD6E69">
        <w:rPr>
          <w:sz w:val="20"/>
          <w:szCs w:val="20"/>
          <w:lang w:val="en-GB"/>
        </w:rPr>
        <w:t>0</w:t>
      </w:r>
      <w:r w:rsidRPr="00AD6E69">
        <w:rPr>
          <w:sz w:val="20"/>
          <w:szCs w:val="20"/>
          <w:lang w:val="en-GB"/>
        </w:rPr>
        <w:t xml:space="preserve"> – Debts in arrears</w:t>
      </w:r>
      <w:r w:rsidR="00113AB6" w:rsidRPr="00AD6E69">
        <w:rPr>
          <w:sz w:val="20"/>
          <w:szCs w:val="20"/>
          <w:lang w:val="en-GB"/>
        </w:rPr>
        <w:tab/>
      </w:r>
      <w:r w:rsidR="0080178D" w:rsidRPr="00AD6E69">
        <w:rPr>
          <w:sz w:val="20"/>
          <w:szCs w:val="20"/>
          <w:lang w:val="en-GB"/>
        </w:rPr>
        <w:t>12</w:t>
      </w:r>
    </w:p>
    <w:p w:rsidR="006C59E3" w:rsidRPr="00AD6E69" w:rsidRDefault="006C59E3" w:rsidP="0080178D">
      <w:pPr>
        <w:pStyle w:val="Default"/>
        <w:spacing w:line="240" w:lineRule="atLeast"/>
        <w:ind w:right="-143"/>
        <w:jc w:val="both"/>
        <w:rPr>
          <w:sz w:val="20"/>
          <w:szCs w:val="20"/>
          <w:lang w:val="en-GB"/>
        </w:rPr>
      </w:pPr>
    </w:p>
    <w:p w:rsidR="00BD4E2A" w:rsidRPr="00AD6E69" w:rsidRDefault="00BD4E2A" w:rsidP="0080178D">
      <w:pPr>
        <w:pStyle w:val="Default"/>
        <w:spacing w:line="240" w:lineRule="atLeast"/>
        <w:ind w:right="-143"/>
        <w:jc w:val="both"/>
        <w:rPr>
          <w:sz w:val="20"/>
          <w:szCs w:val="20"/>
          <w:lang w:val="en-GB"/>
        </w:rPr>
      </w:pPr>
    </w:p>
    <w:p w:rsidR="00BD4E2A" w:rsidRPr="00AD6E69" w:rsidRDefault="00BD4E2A" w:rsidP="0080178D">
      <w:pPr>
        <w:pStyle w:val="Default"/>
        <w:tabs>
          <w:tab w:val="right" w:leader="dot" w:pos="9638"/>
        </w:tabs>
        <w:spacing w:line="240" w:lineRule="atLeast"/>
        <w:ind w:right="-142"/>
        <w:jc w:val="both"/>
        <w:rPr>
          <w:b/>
          <w:bCs/>
          <w:sz w:val="20"/>
          <w:szCs w:val="20"/>
          <w:lang w:val="en-GB"/>
        </w:rPr>
      </w:pPr>
      <w:r w:rsidRPr="00AD6E69">
        <w:rPr>
          <w:b/>
          <w:bCs/>
          <w:sz w:val="20"/>
          <w:szCs w:val="20"/>
          <w:lang w:val="en-GB"/>
        </w:rPr>
        <w:t>Chapter VI – Final provisions</w:t>
      </w:r>
      <w:r w:rsidR="00113AB6" w:rsidRPr="00AD6E69">
        <w:rPr>
          <w:b/>
          <w:bCs/>
          <w:sz w:val="20"/>
          <w:szCs w:val="20"/>
          <w:lang w:val="en-GB"/>
        </w:rPr>
        <w:tab/>
      </w:r>
      <w:r w:rsidR="0080178D" w:rsidRPr="00AD6E69">
        <w:rPr>
          <w:b/>
          <w:bCs/>
          <w:sz w:val="20"/>
          <w:szCs w:val="20"/>
          <w:lang w:val="en-GB"/>
        </w:rPr>
        <w:t>12</w:t>
      </w:r>
    </w:p>
    <w:p w:rsidR="00BD4E2A" w:rsidRPr="00AD6E69" w:rsidRDefault="00BD4E2A" w:rsidP="0080178D">
      <w:pPr>
        <w:pStyle w:val="Default"/>
        <w:spacing w:line="240" w:lineRule="atLeast"/>
        <w:ind w:right="-143"/>
        <w:jc w:val="both"/>
        <w:rPr>
          <w:sz w:val="20"/>
          <w:szCs w:val="20"/>
          <w:lang w:val="en-GB"/>
        </w:rPr>
      </w:pPr>
    </w:p>
    <w:p w:rsidR="00BD4E2A" w:rsidRPr="00AD6E69" w:rsidRDefault="00BD4E2A" w:rsidP="0080178D">
      <w:pPr>
        <w:pStyle w:val="Default"/>
        <w:tabs>
          <w:tab w:val="right" w:leader="dot" w:pos="9638"/>
        </w:tabs>
        <w:spacing w:line="240" w:lineRule="atLeast"/>
        <w:ind w:right="-142"/>
        <w:jc w:val="both"/>
        <w:rPr>
          <w:sz w:val="20"/>
          <w:szCs w:val="20"/>
          <w:lang w:val="en-GB"/>
        </w:rPr>
      </w:pPr>
      <w:r w:rsidRPr="00AD6E69">
        <w:rPr>
          <w:sz w:val="20"/>
          <w:szCs w:val="20"/>
          <w:lang w:val="en-GB"/>
        </w:rPr>
        <w:t>Article 2</w:t>
      </w:r>
      <w:r w:rsidR="0061400E" w:rsidRPr="00AD6E69">
        <w:rPr>
          <w:sz w:val="20"/>
          <w:szCs w:val="20"/>
          <w:lang w:val="en-GB"/>
        </w:rPr>
        <w:t>1</w:t>
      </w:r>
      <w:r w:rsidRPr="00AD6E69">
        <w:rPr>
          <w:sz w:val="20"/>
          <w:szCs w:val="20"/>
          <w:lang w:val="en-GB"/>
        </w:rPr>
        <w:t xml:space="preserve"> – Term and dissolution of the QSF</w:t>
      </w:r>
      <w:r w:rsidR="00113AB6" w:rsidRPr="00AD6E69">
        <w:rPr>
          <w:sz w:val="20"/>
          <w:szCs w:val="20"/>
          <w:lang w:val="en-GB"/>
        </w:rPr>
        <w:tab/>
      </w:r>
      <w:r w:rsidR="0080178D" w:rsidRPr="00AD6E69">
        <w:rPr>
          <w:sz w:val="20"/>
          <w:szCs w:val="20"/>
          <w:lang w:val="en-GB"/>
        </w:rPr>
        <w:t>12</w:t>
      </w:r>
    </w:p>
    <w:p w:rsidR="00BD4E2A" w:rsidRPr="00AD6E69" w:rsidRDefault="00BD4E2A" w:rsidP="0080178D">
      <w:pPr>
        <w:pStyle w:val="Default"/>
        <w:tabs>
          <w:tab w:val="right" w:leader="dot" w:pos="9638"/>
        </w:tabs>
        <w:spacing w:line="240" w:lineRule="atLeast"/>
        <w:ind w:right="-142"/>
        <w:jc w:val="both"/>
        <w:rPr>
          <w:sz w:val="20"/>
          <w:szCs w:val="20"/>
          <w:lang w:val="en-GB"/>
        </w:rPr>
      </w:pPr>
      <w:r w:rsidRPr="00AD6E69">
        <w:rPr>
          <w:sz w:val="20"/>
          <w:szCs w:val="20"/>
          <w:lang w:val="en-GB"/>
        </w:rPr>
        <w:t>Article 2</w:t>
      </w:r>
      <w:r w:rsidR="0061400E" w:rsidRPr="00AD6E69">
        <w:rPr>
          <w:sz w:val="20"/>
          <w:szCs w:val="20"/>
          <w:lang w:val="en-GB"/>
        </w:rPr>
        <w:t>2</w:t>
      </w:r>
      <w:r w:rsidRPr="00AD6E69">
        <w:rPr>
          <w:sz w:val="20"/>
          <w:szCs w:val="20"/>
          <w:lang w:val="en-GB"/>
        </w:rPr>
        <w:t xml:space="preserve"> – Entry into force</w:t>
      </w:r>
      <w:r w:rsidR="00113AB6" w:rsidRPr="00AD6E69">
        <w:rPr>
          <w:sz w:val="20"/>
          <w:szCs w:val="20"/>
          <w:lang w:val="en-GB"/>
        </w:rPr>
        <w:tab/>
      </w:r>
      <w:r w:rsidR="0080178D" w:rsidRPr="00AD6E69">
        <w:rPr>
          <w:sz w:val="20"/>
          <w:szCs w:val="20"/>
          <w:lang w:val="en-GB"/>
        </w:rPr>
        <w:t>13</w:t>
      </w:r>
    </w:p>
    <w:p w:rsidR="00BD4E2A" w:rsidRPr="00AD6E69" w:rsidRDefault="00BD4E2A" w:rsidP="0080178D">
      <w:pPr>
        <w:pStyle w:val="Default"/>
        <w:spacing w:line="240" w:lineRule="atLeast"/>
        <w:ind w:right="-143"/>
        <w:jc w:val="both"/>
        <w:rPr>
          <w:sz w:val="20"/>
          <w:szCs w:val="20"/>
          <w:lang w:val="en-GB"/>
        </w:rPr>
      </w:pPr>
    </w:p>
    <w:p w:rsidR="006C59E3" w:rsidRPr="00AD6E69" w:rsidRDefault="006C59E3" w:rsidP="0080178D">
      <w:pPr>
        <w:pStyle w:val="Default"/>
        <w:spacing w:line="240" w:lineRule="atLeast"/>
        <w:ind w:right="-143"/>
        <w:jc w:val="both"/>
        <w:rPr>
          <w:sz w:val="20"/>
          <w:szCs w:val="20"/>
          <w:lang w:val="en-GB"/>
        </w:rPr>
      </w:pPr>
    </w:p>
    <w:p w:rsidR="006C59E3" w:rsidRPr="00AD6E69" w:rsidRDefault="006C59E3" w:rsidP="0080178D">
      <w:pPr>
        <w:pStyle w:val="Default"/>
        <w:tabs>
          <w:tab w:val="right" w:leader="dot" w:pos="9638"/>
        </w:tabs>
        <w:spacing w:line="240" w:lineRule="atLeast"/>
        <w:ind w:right="-142"/>
        <w:jc w:val="both"/>
        <w:rPr>
          <w:b/>
          <w:bCs/>
          <w:sz w:val="20"/>
          <w:szCs w:val="20"/>
          <w:lang w:val="en-GB"/>
        </w:rPr>
      </w:pPr>
      <w:r w:rsidRPr="00AD6E69">
        <w:rPr>
          <w:b/>
          <w:bCs/>
          <w:sz w:val="20"/>
          <w:szCs w:val="20"/>
          <w:lang w:val="en-GB"/>
        </w:rPr>
        <w:t>Annexes (if any)</w:t>
      </w:r>
    </w:p>
    <w:p w:rsidR="006C59E3" w:rsidRPr="00AD6E69" w:rsidRDefault="006C59E3" w:rsidP="0080178D">
      <w:pPr>
        <w:jc w:val="both"/>
        <w:rPr>
          <w:rFonts w:eastAsiaTheme="minorHAnsi" w:cs="Arial"/>
          <w:b/>
          <w:bCs/>
          <w:color w:val="000000"/>
          <w:lang w:val="en-GB" w:eastAsia="en-US"/>
        </w:rPr>
      </w:pPr>
    </w:p>
    <w:p w:rsidR="006C59E3" w:rsidRPr="00AD6E69" w:rsidRDefault="006C59E3" w:rsidP="0080178D">
      <w:pPr>
        <w:spacing w:after="200"/>
        <w:rPr>
          <w:rFonts w:eastAsiaTheme="minorHAnsi" w:cs="Arial"/>
          <w:b/>
          <w:bCs/>
          <w:color w:val="000000"/>
          <w:lang w:val="en-GB" w:eastAsia="en-US"/>
        </w:rPr>
      </w:pPr>
      <w:r w:rsidRPr="00AD6E69">
        <w:rPr>
          <w:rFonts w:eastAsiaTheme="minorHAnsi" w:cs="Arial"/>
          <w:b/>
          <w:bCs/>
          <w:color w:val="000000"/>
          <w:lang w:val="en-GB" w:eastAsia="en-US"/>
        </w:rPr>
        <w:br w:type="page"/>
      </w:r>
    </w:p>
    <w:p w:rsidR="006C59E3" w:rsidRPr="00AD6E69" w:rsidRDefault="006C59E3" w:rsidP="006C59E3">
      <w:pPr>
        <w:pStyle w:val="Default"/>
        <w:spacing w:line="240" w:lineRule="atLeast"/>
        <w:jc w:val="both"/>
        <w:rPr>
          <w:b/>
          <w:bCs/>
          <w:sz w:val="20"/>
          <w:szCs w:val="20"/>
          <w:lang w:val="en-GB"/>
        </w:rPr>
      </w:pPr>
      <w:r w:rsidRPr="00AD6E69">
        <w:rPr>
          <w:b/>
          <w:bCs/>
          <w:sz w:val="20"/>
          <w:szCs w:val="20"/>
          <w:lang w:val="en-GB"/>
        </w:rPr>
        <w:t>Draft Rules of Procedure</w:t>
      </w:r>
      <w:r w:rsidR="0080178D" w:rsidRPr="00AD6E69">
        <w:rPr>
          <w:b/>
          <w:bCs/>
          <w:sz w:val="20"/>
          <w:szCs w:val="20"/>
          <w:lang w:val="en-GB"/>
        </w:rPr>
        <w:t xml:space="preserve"> of the UPU Quality o</w:t>
      </w:r>
      <w:r w:rsidRPr="00AD6E69">
        <w:rPr>
          <w:b/>
          <w:bCs/>
          <w:sz w:val="20"/>
          <w:szCs w:val="20"/>
          <w:lang w:val="en-GB"/>
        </w:rPr>
        <w:t>f Service Fund</w:t>
      </w:r>
    </w:p>
    <w:p w:rsidR="006C59E3" w:rsidRPr="00AD6E69" w:rsidRDefault="006C59E3" w:rsidP="006C59E3">
      <w:pPr>
        <w:pStyle w:val="Default"/>
        <w:spacing w:line="240" w:lineRule="atLeast"/>
        <w:jc w:val="both"/>
        <w:rPr>
          <w:sz w:val="20"/>
          <w:szCs w:val="20"/>
          <w:lang w:val="en-GB"/>
        </w:rPr>
      </w:pPr>
    </w:p>
    <w:p w:rsidR="006C59E3" w:rsidRPr="00AD6E69" w:rsidRDefault="006C59E3" w:rsidP="006C59E3">
      <w:pPr>
        <w:pStyle w:val="Default"/>
        <w:spacing w:line="240" w:lineRule="atLeast"/>
        <w:jc w:val="both"/>
        <w:rPr>
          <w:b/>
          <w:bCs/>
          <w:sz w:val="20"/>
          <w:szCs w:val="20"/>
          <w:lang w:val="en-GB"/>
        </w:rPr>
      </w:pPr>
      <w:r w:rsidRPr="00AD6E69">
        <w:rPr>
          <w:b/>
          <w:bCs/>
          <w:sz w:val="20"/>
          <w:szCs w:val="20"/>
          <w:lang w:val="en-GB"/>
        </w:rPr>
        <w:t>Definitions</w:t>
      </w:r>
    </w:p>
    <w:p w:rsidR="006C59E3" w:rsidRPr="00AD6E69" w:rsidRDefault="006C59E3" w:rsidP="006C59E3">
      <w:pPr>
        <w:jc w:val="both"/>
        <w:rPr>
          <w:rFonts w:cs="Arial"/>
          <w:lang w:val="en-GB"/>
        </w:rPr>
      </w:pPr>
    </w:p>
    <w:p w:rsidR="006C59E3" w:rsidRPr="00AD6E69" w:rsidRDefault="006C59E3" w:rsidP="006C59E3">
      <w:pPr>
        <w:jc w:val="both"/>
        <w:rPr>
          <w:rFonts w:cs="Arial"/>
          <w:lang w:val="en-GB"/>
        </w:rPr>
      </w:pPr>
      <w:r w:rsidRPr="00AD6E69">
        <w:rPr>
          <w:rFonts w:cs="Arial"/>
          <w:lang w:val="en-GB"/>
        </w:rPr>
        <w:t>1</w:t>
      </w:r>
      <w:r w:rsidRPr="00AD6E69">
        <w:rPr>
          <w:rFonts w:cs="Arial"/>
          <w:lang w:val="en-GB"/>
        </w:rPr>
        <w:tab/>
        <w:t xml:space="preserve">For the purposes of these </w:t>
      </w:r>
      <w:proofErr w:type="spellStart"/>
      <w:r w:rsidRPr="00AD6E69">
        <w:rPr>
          <w:rFonts w:cs="Arial"/>
          <w:lang w:val="en-GB"/>
        </w:rPr>
        <w:t>RoP</w:t>
      </w:r>
      <w:proofErr w:type="spellEnd"/>
      <w:r w:rsidRPr="00AD6E69">
        <w:rPr>
          <w:rFonts w:cs="Arial"/>
          <w:lang w:val="en-GB"/>
        </w:rPr>
        <w:t xml:space="preserve">, the following expressions shall </w:t>
      </w:r>
      <w:r w:rsidR="00E64519" w:rsidRPr="00AD6E69">
        <w:rPr>
          <w:rFonts w:cs="Arial"/>
          <w:lang w:val="en-GB"/>
        </w:rPr>
        <w:t>have the meanings defined below</w:t>
      </w:r>
      <w:r w:rsidRPr="00AD6E69">
        <w:rPr>
          <w:rFonts w:cs="Arial"/>
          <w:lang w:val="en-GB"/>
        </w:rPr>
        <w:t>:</w:t>
      </w:r>
    </w:p>
    <w:p w:rsidR="006C59E3" w:rsidRPr="00AD6E69" w:rsidRDefault="006C59E3" w:rsidP="006C59E3">
      <w:pPr>
        <w:spacing w:before="120"/>
        <w:ind w:left="567" w:hanging="567"/>
        <w:jc w:val="both"/>
        <w:rPr>
          <w:rFonts w:cs="Arial"/>
          <w:lang w:val="en-GB"/>
        </w:rPr>
      </w:pPr>
      <w:r w:rsidRPr="00AD6E69">
        <w:rPr>
          <w:rFonts w:cs="Arial"/>
          <w:lang w:val="en-GB"/>
        </w:rPr>
        <w:t>1.1</w:t>
      </w:r>
      <w:r w:rsidRPr="00AD6E69">
        <w:rPr>
          <w:rFonts w:cs="Arial"/>
          <w:lang w:val="en-GB"/>
        </w:rPr>
        <w:tab/>
        <w:t>Beneficiary Country: any UPU member country that benefits from the QSF (including its designated operators as potential beneficiary entities), as per the country classification outlined in the Universal Postal Convention and relevant Congress resolution.</w:t>
      </w:r>
      <w:r w:rsidR="00B82F3D" w:rsidRPr="00AD6E69">
        <w:rPr>
          <w:rStyle w:val="Appelnotedebasdep"/>
          <w:rFonts w:cs="Arial"/>
          <w:lang w:val="en-GB"/>
        </w:rPr>
        <w:footnoteReference w:id="2"/>
      </w:r>
    </w:p>
    <w:p w:rsidR="006C59E3" w:rsidRPr="00AD6E69" w:rsidRDefault="006C59E3" w:rsidP="006C59E3">
      <w:pPr>
        <w:spacing w:before="120"/>
        <w:ind w:left="567" w:hanging="567"/>
        <w:jc w:val="both"/>
        <w:rPr>
          <w:rFonts w:cs="Arial"/>
          <w:lang w:val="en-GB"/>
        </w:rPr>
      </w:pPr>
      <w:r w:rsidRPr="00AD6E69">
        <w:rPr>
          <w:rFonts w:cs="Arial"/>
          <w:lang w:val="en-GB"/>
        </w:rPr>
        <w:t>1.2</w:t>
      </w:r>
      <w:r w:rsidRPr="00AD6E69">
        <w:rPr>
          <w:rFonts w:cs="Arial"/>
          <w:lang w:val="en-GB"/>
        </w:rPr>
        <w:tab/>
        <w:t xml:space="preserve">Board: the Board of Trustees as governing body of the QSF, as further defined in chapters </w:t>
      </w:r>
      <w:proofErr w:type="gramStart"/>
      <w:r w:rsidRPr="00AD6E69">
        <w:rPr>
          <w:rFonts w:cs="Arial"/>
          <w:lang w:val="en-GB"/>
        </w:rPr>
        <w:t xml:space="preserve">I and II of these </w:t>
      </w:r>
      <w:proofErr w:type="spellStart"/>
      <w:r w:rsidRPr="00AD6E69">
        <w:rPr>
          <w:rFonts w:cs="Arial"/>
          <w:lang w:val="en-GB"/>
        </w:rPr>
        <w:t>RoP</w:t>
      </w:r>
      <w:proofErr w:type="spellEnd"/>
      <w:proofErr w:type="gramEnd"/>
      <w:r w:rsidRPr="00AD6E69">
        <w:rPr>
          <w:rFonts w:cs="Arial"/>
          <w:lang w:val="en-GB"/>
        </w:rPr>
        <w:t xml:space="preserve">. </w:t>
      </w:r>
    </w:p>
    <w:p w:rsidR="006C59E3" w:rsidRPr="00AD6E69" w:rsidRDefault="006C59E3" w:rsidP="006C59E3">
      <w:pPr>
        <w:spacing w:before="120"/>
        <w:ind w:left="567" w:hanging="567"/>
        <w:jc w:val="both"/>
        <w:rPr>
          <w:rFonts w:cs="Arial"/>
          <w:lang w:val="en-GB"/>
        </w:rPr>
      </w:pPr>
      <w:r w:rsidRPr="00AD6E69">
        <w:rPr>
          <w:rFonts w:cs="Arial"/>
          <w:lang w:val="en-GB"/>
        </w:rPr>
        <w:t>1.3</w:t>
      </w:r>
      <w:r w:rsidRPr="00AD6E69">
        <w:rPr>
          <w:rFonts w:cs="Arial"/>
          <w:lang w:val="en-GB"/>
        </w:rPr>
        <w:tab/>
        <w:t>Common Fund: QSF modality established in accordance with the Universal Postal Convention and fur</w:t>
      </w:r>
      <w:r w:rsidR="00AD6E69">
        <w:rPr>
          <w:rFonts w:cs="Arial"/>
          <w:lang w:val="en-GB"/>
        </w:rPr>
        <w:softHyphen/>
      </w:r>
      <w:r w:rsidRPr="00AD6E69">
        <w:rPr>
          <w:rFonts w:cs="Arial"/>
          <w:lang w:val="en-GB"/>
        </w:rPr>
        <w:t xml:space="preserve">ther defined in chapter III of these </w:t>
      </w:r>
      <w:proofErr w:type="spellStart"/>
      <w:r w:rsidRPr="00AD6E69">
        <w:rPr>
          <w:rFonts w:cs="Arial"/>
          <w:lang w:val="en-GB"/>
        </w:rPr>
        <w:t>RoP</w:t>
      </w:r>
      <w:proofErr w:type="spellEnd"/>
      <w:r w:rsidRPr="00AD6E69">
        <w:rPr>
          <w:rFonts w:cs="Arial"/>
          <w:lang w:val="en-GB"/>
        </w:rPr>
        <w:t xml:space="preserve">. </w:t>
      </w:r>
    </w:p>
    <w:p w:rsidR="006C59E3" w:rsidRPr="00AD6E69" w:rsidRDefault="006C59E3" w:rsidP="00BD4E2A">
      <w:pPr>
        <w:spacing w:before="120"/>
        <w:ind w:left="567" w:hanging="567"/>
        <w:jc w:val="both"/>
        <w:rPr>
          <w:rFonts w:cs="Arial"/>
          <w:lang w:val="en-GB"/>
        </w:rPr>
      </w:pPr>
      <w:r w:rsidRPr="00AD6E69">
        <w:rPr>
          <w:rFonts w:cs="Arial"/>
          <w:lang w:val="en-GB"/>
        </w:rPr>
        <w:t>1.4</w:t>
      </w:r>
      <w:r w:rsidRPr="00AD6E69">
        <w:rPr>
          <w:rFonts w:cs="Arial"/>
          <w:lang w:val="en-GB"/>
        </w:rPr>
        <w:tab/>
        <w:t>Contributing Countr</w:t>
      </w:r>
      <w:r w:rsidR="00BD4E2A" w:rsidRPr="00AD6E69">
        <w:rPr>
          <w:rFonts w:cs="Arial"/>
          <w:lang w:val="en-GB"/>
        </w:rPr>
        <w:t>y</w:t>
      </w:r>
      <w:r w:rsidRPr="00AD6E69">
        <w:rPr>
          <w:rFonts w:cs="Arial"/>
          <w:lang w:val="en-GB"/>
        </w:rPr>
        <w:t>: any UPU member country that contributes to the QSF (including its designated operators as potential contributing entities), as per the country classification outlined in the Universal Postal Convention and relevant Congress resolution.</w:t>
      </w:r>
    </w:p>
    <w:p w:rsidR="006C59E3" w:rsidRPr="00AD6E69" w:rsidRDefault="006C59E3" w:rsidP="006C59E3">
      <w:pPr>
        <w:spacing w:before="120"/>
        <w:ind w:left="567" w:hanging="567"/>
        <w:jc w:val="both"/>
        <w:rPr>
          <w:rFonts w:cs="Arial"/>
          <w:lang w:val="en-GB"/>
        </w:rPr>
      </w:pPr>
      <w:r w:rsidRPr="00AD6E69">
        <w:rPr>
          <w:rFonts w:cs="Arial"/>
          <w:lang w:val="en-GB"/>
        </w:rPr>
        <w:t>1.5</w:t>
      </w:r>
      <w:r w:rsidRPr="00AD6E69">
        <w:rPr>
          <w:rFonts w:cs="Arial"/>
          <w:lang w:val="en-GB"/>
        </w:rPr>
        <w:tab/>
        <w:t xml:space="preserve">International Bureau: the UPU International Bureau as secretariat of the QSF, as further detailed under chapter IV of these </w:t>
      </w:r>
      <w:proofErr w:type="spellStart"/>
      <w:r w:rsidRPr="00AD6E69">
        <w:rPr>
          <w:rFonts w:cs="Arial"/>
          <w:lang w:val="en-GB"/>
        </w:rPr>
        <w:t>RoP</w:t>
      </w:r>
      <w:proofErr w:type="spellEnd"/>
      <w:r w:rsidRPr="00AD6E69">
        <w:rPr>
          <w:rFonts w:cs="Arial"/>
          <w:lang w:val="en-GB"/>
        </w:rPr>
        <w:t>.</w:t>
      </w:r>
    </w:p>
    <w:p w:rsidR="006C59E3" w:rsidRPr="00AD6E69" w:rsidRDefault="006C59E3" w:rsidP="006C59E3">
      <w:pPr>
        <w:spacing w:before="120"/>
        <w:ind w:left="567" w:hanging="567"/>
        <w:jc w:val="both"/>
        <w:rPr>
          <w:rFonts w:cs="Arial"/>
          <w:lang w:val="en-GB"/>
        </w:rPr>
      </w:pPr>
      <w:r w:rsidRPr="00AD6E69">
        <w:rPr>
          <w:rFonts w:cs="Arial"/>
          <w:lang w:val="en-GB"/>
        </w:rPr>
        <w:t>1.6</w:t>
      </w:r>
      <w:r w:rsidRPr="00AD6E69">
        <w:rPr>
          <w:rFonts w:cs="Arial"/>
          <w:lang w:val="en-GB"/>
        </w:rPr>
        <w:tab/>
        <w:t>Supplier: a supplier of goods or services within the framework of any approved project.</w:t>
      </w:r>
    </w:p>
    <w:p w:rsidR="006C59E3" w:rsidRPr="00AD6E69" w:rsidRDefault="006C59E3" w:rsidP="006C59E3">
      <w:pPr>
        <w:spacing w:before="120"/>
        <w:ind w:left="567" w:hanging="567"/>
        <w:jc w:val="both"/>
        <w:rPr>
          <w:rFonts w:cs="Arial"/>
          <w:lang w:val="en-GB"/>
        </w:rPr>
      </w:pPr>
      <w:r w:rsidRPr="00AD6E69">
        <w:rPr>
          <w:rFonts w:cs="Arial"/>
          <w:lang w:val="en-GB"/>
        </w:rPr>
        <w:t>1.7</w:t>
      </w:r>
      <w:r w:rsidRPr="00AD6E69">
        <w:rPr>
          <w:rFonts w:cs="Arial"/>
          <w:lang w:val="en-GB"/>
        </w:rPr>
        <w:tab/>
        <w:t>UPU member country in good standing: a UPU member country which has regularly paid its contri</w:t>
      </w:r>
      <w:r w:rsidR="00B44FFA" w:rsidRPr="00AD6E69">
        <w:rPr>
          <w:rFonts w:cs="Arial"/>
          <w:lang w:val="en-GB"/>
        </w:rPr>
        <w:softHyphen/>
      </w:r>
      <w:r w:rsidRPr="00AD6E69">
        <w:rPr>
          <w:rFonts w:cs="Arial"/>
          <w:lang w:val="en-GB"/>
        </w:rPr>
        <w:t>bu</w:t>
      </w:r>
      <w:r w:rsidR="00AD6E69">
        <w:rPr>
          <w:rFonts w:cs="Arial"/>
          <w:lang w:val="en-GB"/>
        </w:rPr>
        <w:softHyphen/>
      </w:r>
      <w:r w:rsidRPr="00AD6E69">
        <w:rPr>
          <w:rFonts w:cs="Arial"/>
          <w:lang w:val="en-GB"/>
        </w:rPr>
        <w:t>tions and therefore has no arrears of mandatory contributions, not including interest equal to or more than the contributions billed to it for the previous two financial years, or which has concluded a schedule for the amortization of its arrears.</w:t>
      </w:r>
    </w:p>
    <w:p w:rsidR="006D1F40" w:rsidRPr="00AD6E69" w:rsidRDefault="006D1F40" w:rsidP="006C59E3">
      <w:pPr>
        <w:ind w:left="851" w:hanging="851"/>
        <w:jc w:val="both"/>
        <w:rPr>
          <w:rFonts w:cs="Arial"/>
          <w:lang w:val="en-GB"/>
        </w:rPr>
      </w:pPr>
    </w:p>
    <w:p w:rsidR="006C59E3" w:rsidRPr="00AD6E69" w:rsidRDefault="006C59E3" w:rsidP="006C59E3">
      <w:pPr>
        <w:pStyle w:val="Default"/>
        <w:spacing w:line="240" w:lineRule="atLeast"/>
        <w:jc w:val="both"/>
        <w:rPr>
          <w:b/>
          <w:bCs/>
          <w:sz w:val="20"/>
          <w:szCs w:val="20"/>
          <w:lang w:val="en-GB"/>
        </w:rPr>
      </w:pPr>
    </w:p>
    <w:p w:rsidR="006C59E3" w:rsidRPr="00AD6E69" w:rsidRDefault="006C59E3" w:rsidP="006C59E3">
      <w:pPr>
        <w:pStyle w:val="Default"/>
        <w:spacing w:line="240" w:lineRule="atLeast"/>
        <w:jc w:val="both"/>
        <w:rPr>
          <w:sz w:val="20"/>
          <w:szCs w:val="20"/>
          <w:lang w:val="en-GB"/>
        </w:rPr>
      </w:pPr>
      <w:r w:rsidRPr="00AD6E69">
        <w:rPr>
          <w:b/>
          <w:bCs/>
          <w:sz w:val="20"/>
          <w:szCs w:val="20"/>
          <w:lang w:val="en-GB"/>
        </w:rPr>
        <w:t>Chapter I – Objectives and structure of the QSF</w:t>
      </w:r>
    </w:p>
    <w:p w:rsidR="006C59E3" w:rsidRPr="00AD6E69" w:rsidRDefault="006C59E3" w:rsidP="006C59E3">
      <w:pPr>
        <w:pStyle w:val="Default"/>
        <w:spacing w:line="240" w:lineRule="atLeast"/>
        <w:jc w:val="both"/>
        <w:rPr>
          <w:b/>
          <w:bCs/>
          <w:sz w:val="20"/>
          <w:szCs w:val="20"/>
          <w:lang w:val="en-GB"/>
        </w:rPr>
      </w:pPr>
    </w:p>
    <w:p w:rsidR="00E64519" w:rsidRPr="00AD6E69" w:rsidRDefault="00E64519" w:rsidP="006C59E3">
      <w:pPr>
        <w:pStyle w:val="Default"/>
        <w:spacing w:line="240" w:lineRule="atLeast"/>
        <w:jc w:val="both"/>
        <w:rPr>
          <w:b/>
          <w:bCs/>
          <w:sz w:val="20"/>
          <w:szCs w:val="20"/>
          <w:lang w:val="en-GB"/>
        </w:rPr>
      </w:pPr>
      <w:r w:rsidRPr="00AD6E69">
        <w:rPr>
          <w:b/>
          <w:bCs/>
          <w:sz w:val="20"/>
          <w:szCs w:val="20"/>
          <w:lang w:val="en-GB"/>
        </w:rPr>
        <w:t>Article 1</w:t>
      </w:r>
    </w:p>
    <w:p w:rsidR="006C59E3" w:rsidRPr="00AD6E69" w:rsidRDefault="006C59E3" w:rsidP="006C59E3">
      <w:pPr>
        <w:pStyle w:val="Default"/>
        <w:spacing w:line="240" w:lineRule="atLeast"/>
        <w:jc w:val="both"/>
        <w:rPr>
          <w:b/>
          <w:bCs/>
          <w:sz w:val="20"/>
          <w:szCs w:val="20"/>
          <w:lang w:val="en-GB"/>
        </w:rPr>
      </w:pPr>
      <w:r w:rsidRPr="00AD6E69">
        <w:rPr>
          <w:b/>
          <w:bCs/>
          <w:sz w:val="20"/>
          <w:szCs w:val="20"/>
          <w:lang w:val="en-GB"/>
        </w:rPr>
        <w:t xml:space="preserve">Objectives of the QSF </w:t>
      </w:r>
    </w:p>
    <w:p w:rsidR="006C59E3" w:rsidRPr="00AD6E69" w:rsidRDefault="006C59E3" w:rsidP="006C59E3">
      <w:pPr>
        <w:pStyle w:val="Default"/>
        <w:spacing w:line="240" w:lineRule="atLeast"/>
        <w:jc w:val="both"/>
        <w:rPr>
          <w:b/>
          <w:bCs/>
          <w:sz w:val="20"/>
          <w:szCs w:val="20"/>
          <w:lang w:val="en-GB"/>
        </w:rPr>
      </w:pPr>
    </w:p>
    <w:p w:rsidR="006C59E3" w:rsidRPr="00AD6E69" w:rsidRDefault="006C59E3" w:rsidP="003C68D5">
      <w:pPr>
        <w:jc w:val="both"/>
        <w:rPr>
          <w:rFonts w:cs="Arial"/>
          <w:lang w:val="en-GB"/>
        </w:rPr>
      </w:pPr>
      <w:r w:rsidRPr="00AD6E69">
        <w:rPr>
          <w:rFonts w:cs="Arial"/>
          <w:lang w:val="en-GB"/>
        </w:rPr>
        <w:t>1</w:t>
      </w:r>
      <w:r w:rsidRPr="00AD6E69">
        <w:rPr>
          <w:rFonts w:cs="Arial"/>
          <w:lang w:val="en-GB"/>
        </w:rPr>
        <w:tab/>
      </w:r>
      <w:r w:rsidR="003C68D5" w:rsidRPr="00AD6E69">
        <w:rPr>
          <w:rFonts w:cs="Arial"/>
          <w:lang w:val="en-GB"/>
        </w:rPr>
        <w:t>Subject to the relevant provisions of the Acts of the Union and the decisions of its governing bodies, t</w:t>
      </w:r>
      <w:r w:rsidRPr="00AD6E69">
        <w:rPr>
          <w:rFonts w:cs="Arial"/>
          <w:lang w:val="en-GB"/>
        </w:rPr>
        <w:t xml:space="preserve">he goal of the QSF is </w:t>
      </w:r>
      <w:proofErr w:type="gramStart"/>
      <w:r w:rsidRPr="00AD6E69">
        <w:rPr>
          <w:rFonts w:cs="Arial"/>
          <w:lang w:val="en-GB"/>
        </w:rPr>
        <w:t>to measurably improve</w:t>
      </w:r>
      <w:proofErr w:type="gramEnd"/>
      <w:r w:rsidRPr="00AD6E69">
        <w:rPr>
          <w:rFonts w:cs="Arial"/>
          <w:lang w:val="en-GB"/>
        </w:rPr>
        <w:t xml:space="preserve"> quality of s</w:t>
      </w:r>
      <w:r w:rsidR="00AD6E69">
        <w:rPr>
          <w:rFonts w:cs="Arial"/>
          <w:lang w:val="en-GB"/>
        </w:rPr>
        <w:t>ervice, weak links and sustaina</w:t>
      </w:r>
      <w:r w:rsidRPr="00AD6E69">
        <w:rPr>
          <w:rFonts w:cs="Arial"/>
          <w:lang w:val="en-GB"/>
        </w:rPr>
        <w:t xml:space="preserve">bility of the global UPU postal network. </w:t>
      </w:r>
      <w:proofErr w:type="gramStart"/>
      <w:r w:rsidRPr="00AD6E69">
        <w:rPr>
          <w:rFonts w:cs="Arial"/>
          <w:lang w:val="en-GB"/>
        </w:rPr>
        <w:t>In relation to this, the objectives of the QSF are to provide, during a transitional period, a funding platform (including the Common Fund) for the developm</w:t>
      </w:r>
      <w:r w:rsidR="00AD6E69">
        <w:rPr>
          <w:rFonts w:cs="Arial"/>
          <w:lang w:val="en-GB"/>
        </w:rPr>
        <w:t>ent and implementation of domes</w:t>
      </w:r>
      <w:r w:rsidRPr="00AD6E69">
        <w:rPr>
          <w:rFonts w:cs="Arial"/>
          <w:lang w:val="en-GB"/>
        </w:rPr>
        <w:t xml:space="preserve">tic, regional and global projects concerning all international postal services whose scope is determined and regulated by the Acts of the Union, particularly in what pertains to the improvement of quality of service in the postal supply chain through, </w:t>
      </w:r>
      <w:r w:rsidRPr="00AD6E69">
        <w:rPr>
          <w:rFonts w:cs="Arial"/>
          <w:i/>
          <w:iCs/>
          <w:lang w:val="en-GB"/>
        </w:rPr>
        <w:t>inter alia</w:t>
      </w:r>
      <w:r w:rsidRPr="00AD6E69">
        <w:rPr>
          <w:rFonts w:cs="Arial"/>
          <w:lang w:val="en-GB"/>
        </w:rPr>
        <w:t>, the development of inbound and outbound mail flows, with a greater footprint for cross-border e-commerce infrastructure and other postal supply chain elements in the interest of Beneficiary Countries and their designated operators.</w:t>
      </w:r>
      <w:proofErr w:type="gramEnd"/>
    </w:p>
    <w:p w:rsidR="00B931AA" w:rsidRPr="00AD6E69" w:rsidRDefault="00B931AA" w:rsidP="006C59E3">
      <w:pPr>
        <w:pStyle w:val="Default"/>
        <w:spacing w:line="240" w:lineRule="atLeast"/>
        <w:jc w:val="both"/>
        <w:rPr>
          <w:sz w:val="20"/>
          <w:szCs w:val="20"/>
          <w:lang w:val="en-GB"/>
        </w:rPr>
      </w:pPr>
    </w:p>
    <w:p w:rsidR="00457B3B" w:rsidRPr="00AD6E69" w:rsidRDefault="00457B3B" w:rsidP="006C59E3">
      <w:pPr>
        <w:pStyle w:val="Default"/>
        <w:spacing w:line="240" w:lineRule="atLeast"/>
        <w:jc w:val="both"/>
        <w:rPr>
          <w:sz w:val="20"/>
          <w:szCs w:val="20"/>
          <w:lang w:val="en-GB"/>
        </w:rPr>
      </w:pPr>
    </w:p>
    <w:p w:rsidR="00E64519" w:rsidRPr="00AD6E69" w:rsidRDefault="00E64519" w:rsidP="006C59E3">
      <w:pPr>
        <w:pStyle w:val="Default"/>
        <w:spacing w:line="240" w:lineRule="atLeast"/>
        <w:jc w:val="both"/>
        <w:rPr>
          <w:b/>
          <w:bCs/>
          <w:sz w:val="20"/>
          <w:szCs w:val="20"/>
          <w:lang w:val="en-GB"/>
        </w:rPr>
      </w:pPr>
      <w:r w:rsidRPr="00AD6E69">
        <w:rPr>
          <w:b/>
          <w:bCs/>
          <w:sz w:val="20"/>
          <w:szCs w:val="20"/>
          <w:lang w:val="en-GB"/>
        </w:rPr>
        <w:t>Article 2</w:t>
      </w:r>
    </w:p>
    <w:p w:rsidR="006C59E3" w:rsidRPr="00AD6E69" w:rsidRDefault="006C59E3" w:rsidP="006C59E3">
      <w:pPr>
        <w:pStyle w:val="Default"/>
        <w:spacing w:line="240" w:lineRule="atLeast"/>
        <w:jc w:val="both"/>
        <w:rPr>
          <w:b/>
          <w:bCs/>
          <w:sz w:val="20"/>
          <w:szCs w:val="20"/>
          <w:lang w:val="en-GB"/>
        </w:rPr>
      </w:pPr>
      <w:r w:rsidRPr="00AD6E69">
        <w:rPr>
          <w:b/>
          <w:bCs/>
          <w:sz w:val="20"/>
          <w:szCs w:val="20"/>
          <w:lang w:val="en-GB"/>
        </w:rPr>
        <w:t>Structure of the QSF</w:t>
      </w:r>
    </w:p>
    <w:p w:rsidR="006C59E3" w:rsidRPr="00AD6E69" w:rsidRDefault="006C59E3" w:rsidP="006C59E3">
      <w:pPr>
        <w:pStyle w:val="Default"/>
        <w:spacing w:line="240" w:lineRule="atLeast"/>
        <w:jc w:val="both"/>
        <w:rPr>
          <w:b/>
          <w:bCs/>
          <w:sz w:val="20"/>
          <w:szCs w:val="20"/>
          <w:lang w:val="en-GB"/>
        </w:rPr>
      </w:pPr>
    </w:p>
    <w:p w:rsidR="006C59E3" w:rsidRPr="00AD6E69" w:rsidRDefault="006C59E3" w:rsidP="003C68D5">
      <w:pPr>
        <w:jc w:val="both"/>
        <w:rPr>
          <w:rFonts w:cs="Arial"/>
          <w:bCs/>
          <w:lang w:val="en-GB" w:eastAsia="en-US"/>
        </w:rPr>
      </w:pPr>
      <w:proofErr w:type="gramStart"/>
      <w:r w:rsidRPr="00AD6E69">
        <w:rPr>
          <w:rFonts w:cs="Arial"/>
          <w:bCs/>
          <w:lang w:val="en-GB" w:eastAsia="en-US"/>
        </w:rPr>
        <w:t>1</w:t>
      </w:r>
      <w:r w:rsidRPr="00AD6E69">
        <w:rPr>
          <w:rFonts w:cs="Arial"/>
          <w:bCs/>
          <w:lang w:val="en-GB" w:eastAsia="en-US"/>
        </w:rPr>
        <w:tab/>
        <w:t xml:space="preserve">The </w:t>
      </w:r>
      <w:r w:rsidRPr="00AD6E69">
        <w:rPr>
          <w:rFonts w:cs="Arial"/>
          <w:lang w:val="en-GB"/>
        </w:rPr>
        <w:t>QSF</w:t>
      </w:r>
      <w:r w:rsidRPr="00AD6E69">
        <w:rPr>
          <w:rFonts w:cs="Arial"/>
          <w:bCs/>
          <w:lang w:val="en-GB" w:eastAsia="en-US"/>
        </w:rPr>
        <w:t xml:space="preserve"> shall be directed by </w:t>
      </w:r>
      <w:r w:rsidR="003C68D5" w:rsidRPr="00AD6E69">
        <w:rPr>
          <w:rFonts w:cs="Arial"/>
          <w:bCs/>
          <w:lang w:val="en-GB" w:eastAsia="en-US"/>
        </w:rPr>
        <w:t>a</w:t>
      </w:r>
      <w:r w:rsidRPr="00AD6E69">
        <w:rPr>
          <w:rFonts w:cs="Arial"/>
          <w:bCs/>
          <w:lang w:val="en-GB" w:eastAsia="en-US"/>
        </w:rPr>
        <w:t xml:space="preserve"> Board duly elected by the POC</w:t>
      </w:r>
      <w:proofErr w:type="gramEnd"/>
      <w:r w:rsidRPr="00AD6E69">
        <w:rPr>
          <w:rFonts w:cs="Arial"/>
          <w:bCs/>
          <w:lang w:val="en-GB" w:eastAsia="en-US"/>
        </w:rPr>
        <w:t>.</w:t>
      </w:r>
    </w:p>
    <w:p w:rsidR="006C59E3" w:rsidRPr="00AD6E69" w:rsidRDefault="006C59E3" w:rsidP="006C59E3">
      <w:pPr>
        <w:ind w:left="705" w:hanging="705"/>
        <w:jc w:val="both"/>
        <w:rPr>
          <w:rFonts w:cs="Arial"/>
          <w:bCs/>
          <w:lang w:val="en-GB" w:eastAsia="en-US"/>
        </w:rPr>
      </w:pPr>
    </w:p>
    <w:p w:rsidR="006C59E3" w:rsidRPr="00AD6E69" w:rsidRDefault="006C59E3" w:rsidP="006C59E3">
      <w:pPr>
        <w:jc w:val="both"/>
        <w:rPr>
          <w:rFonts w:eastAsia="MS Mincho" w:cs="Arial"/>
          <w:lang w:val="en-GB" w:eastAsia="ja-JP" w:bidi="he-IL"/>
        </w:rPr>
      </w:pPr>
      <w:r w:rsidRPr="00AD6E69">
        <w:rPr>
          <w:rFonts w:eastAsia="MS Mincho" w:cs="Arial"/>
          <w:lang w:val="en-GB" w:eastAsia="ja-JP" w:bidi="he-IL"/>
        </w:rPr>
        <w:t>2</w:t>
      </w:r>
      <w:r w:rsidRPr="00AD6E69">
        <w:rPr>
          <w:rFonts w:eastAsia="MS Mincho" w:cs="Arial"/>
          <w:lang w:val="en-GB" w:eastAsia="ja-JP" w:bidi="he-IL"/>
        </w:rPr>
        <w:tab/>
      </w:r>
      <w:r w:rsidRPr="00AD6E69">
        <w:rPr>
          <w:rFonts w:cs="Arial"/>
          <w:lang w:val="en-GB"/>
        </w:rPr>
        <w:t>The Board shall be the formal structure responsible for internally coordinating and managing the activi</w:t>
      </w:r>
      <w:r w:rsidR="00AD6E69">
        <w:rPr>
          <w:rFonts w:cs="Arial"/>
          <w:lang w:val="en-GB"/>
        </w:rPr>
        <w:softHyphen/>
      </w:r>
      <w:r w:rsidRPr="00AD6E69">
        <w:rPr>
          <w:rFonts w:cs="Arial"/>
          <w:lang w:val="en-GB"/>
        </w:rPr>
        <w:t xml:space="preserve">ties of the QSF, with the support of the International Bureau. The Board shall report to the POC and be responsible for the attributions described in these </w:t>
      </w:r>
      <w:proofErr w:type="spellStart"/>
      <w:r w:rsidRPr="00AD6E69">
        <w:rPr>
          <w:rFonts w:cs="Arial"/>
          <w:lang w:val="en-GB"/>
        </w:rPr>
        <w:t>RoP</w:t>
      </w:r>
      <w:proofErr w:type="spellEnd"/>
      <w:r w:rsidRPr="00AD6E69">
        <w:rPr>
          <w:rFonts w:cs="Arial"/>
          <w:lang w:val="en-GB"/>
        </w:rPr>
        <w:t>.</w:t>
      </w:r>
    </w:p>
    <w:p w:rsidR="00E64519" w:rsidRPr="00AD6E69" w:rsidRDefault="00E64519">
      <w:pPr>
        <w:spacing w:line="240" w:lineRule="auto"/>
        <w:rPr>
          <w:rFonts w:cs="Arial"/>
          <w:b/>
          <w:bCs/>
          <w:lang w:val="en-GB"/>
        </w:rPr>
      </w:pPr>
    </w:p>
    <w:p w:rsidR="006D1F40" w:rsidRPr="00AD6E69" w:rsidRDefault="006D1F40">
      <w:pPr>
        <w:spacing w:line="240" w:lineRule="auto"/>
        <w:rPr>
          <w:rFonts w:eastAsiaTheme="minorHAnsi" w:cs="Arial"/>
          <w:b/>
          <w:bCs/>
          <w:color w:val="000000"/>
          <w:lang w:val="en-GB" w:eastAsia="en-US"/>
        </w:rPr>
      </w:pPr>
    </w:p>
    <w:p w:rsidR="00457B3B" w:rsidRPr="00AD6E69" w:rsidRDefault="00457B3B">
      <w:pPr>
        <w:spacing w:line="240" w:lineRule="auto"/>
        <w:rPr>
          <w:rFonts w:eastAsiaTheme="minorHAnsi" w:cs="Arial"/>
          <w:b/>
          <w:bCs/>
          <w:color w:val="000000"/>
          <w:lang w:val="en-GB" w:eastAsia="en-US"/>
        </w:rPr>
      </w:pPr>
      <w:r w:rsidRPr="00AD6E69">
        <w:rPr>
          <w:rFonts w:cs="Arial"/>
          <w:b/>
          <w:bCs/>
          <w:lang w:val="en-GB"/>
        </w:rPr>
        <w:br w:type="page"/>
      </w:r>
    </w:p>
    <w:p w:rsidR="006C59E3" w:rsidRPr="00AD6E69" w:rsidRDefault="00BD4E2A" w:rsidP="006C59E3">
      <w:pPr>
        <w:pStyle w:val="Default"/>
        <w:spacing w:line="240" w:lineRule="atLeast"/>
        <w:jc w:val="both"/>
        <w:rPr>
          <w:sz w:val="20"/>
          <w:szCs w:val="20"/>
          <w:lang w:val="en-GB"/>
        </w:rPr>
      </w:pPr>
      <w:r w:rsidRPr="00AD6E69">
        <w:rPr>
          <w:b/>
          <w:bCs/>
          <w:sz w:val="20"/>
          <w:szCs w:val="20"/>
          <w:lang w:val="en-GB"/>
        </w:rPr>
        <w:t>Chapter II – QSF Board</w:t>
      </w:r>
    </w:p>
    <w:p w:rsidR="006C59E3" w:rsidRPr="00AD6E69" w:rsidRDefault="006C59E3" w:rsidP="006C59E3">
      <w:pPr>
        <w:pStyle w:val="Default"/>
        <w:spacing w:line="240" w:lineRule="atLeast"/>
        <w:jc w:val="both"/>
        <w:rPr>
          <w:sz w:val="20"/>
          <w:szCs w:val="20"/>
          <w:lang w:val="en-GB"/>
        </w:rPr>
      </w:pPr>
    </w:p>
    <w:p w:rsidR="00E64519" w:rsidRPr="00AD6E69" w:rsidRDefault="00E64519" w:rsidP="006C59E3">
      <w:pPr>
        <w:pStyle w:val="Default"/>
        <w:spacing w:line="240" w:lineRule="atLeast"/>
        <w:jc w:val="both"/>
        <w:rPr>
          <w:b/>
          <w:bCs/>
          <w:sz w:val="20"/>
          <w:szCs w:val="20"/>
          <w:lang w:val="en-GB"/>
        </w:rPr>
      </w:pPr>
      <w:r w:rsidRPr="00AD6E69">
        <w:rPr>
          <w:b/>
          <w:bCs/>
          <w:sz w:val="20"/>
          <w:szCs w:val="20"/>
          <w:lang w:val="en-GB"/>
        </w:rPr>
        <w:t>Article 3</w:t>
      </w:r>
    </w:p>
    <w:p w:rsidR="006C59E3" w:rsidRPr="00AD6E69" w:rsidRDefault="00BD4E2A" w:rsidP="006C59E3">
      <w:pPr>
        <w:pStyle w:val="Default"/>
        <w:spacing w:line="240" w:lineRule="atLeast"/>
        <w:jc w:val="both"/>
        <w:rPr>
          <w:b/>
          <w:bCs/>
          <w:sz w:val="20"/>
          <w:szCs w:val="20"/>
          <w:lang w:val="en-GB"/>
        </w:rPr>
      </w:pPr>
      <w:r w:rsidRPr="00AD6E69">
        <w:rPr>
          <w:b/>
          <w:bCs/>
          <w:sz w:val="20"/>
          <w:szCs w:val="20"/>
          <w:lang w:val="en-GB"/>
        </w:rPr>
        <w:t>Structure of the Board</w:t>
      </w:r>
    </w:p>
    <w:p w:rsidR="006C59E3" w:rsidRPr="00AD6E69" w:rsidRDefault="006C59E3" w:rsidP="006C59E3">
      <w:pPr>
        <w:pStyle w:val="Default"/>
        <w:spacing w:line="240" w:lineRule="atLeast"/>
        <w:jc w:val="both"/>
        <w:rPr>
          <w:sz w:val="20"/>
          <w:szCs w:val="20"/>
          <w:lang w:val="en-GB"/>
        </w:rPr>
      </w:pPr>
    </w:p>
    <w:p w:rsidR="006C59E3" w:rsidRPr="00AD6E69" w:rsidRDefault="006C59E3" w:rsidP="00BD4E2A">
      <w:pPr>
        <w:jc w:val="both"/>
        <w:rPr>
          <w:rFonts w:cs="Arial"/>
          <w:lang w:val="en-GB"/>
        </w:rPr>
      </w:pPr>
      <w:r w:rsidRPr="00AD6E69">
        <w:rPr>
          <w:rFonts w:cs="Arial"/>
          <w:lang w:val="en-GB"/>
        </w:rPr>
        <w:t>1</w:t>
      </w:r>
      <w:r w:rsidRPr="00AD6E69">
        <w:rPr>
          <w:rFonts w:cs="Arial"/>
          <w:lang w:val="en-GB"/>
        </w:rPr>
        <w:tab/>
        <w:t xml:space="preserve">As the governing body responsible for achieving the objectives of the QSF, the Board shall consist of 11 UPU member countries (hereinafter the </w:t>
      </w:r>
      <w:r w:rsidR="00B931AA" w:rsidRPr="00AD6E69">
        <w:rPr>
          <w:rFonts w:cs="Arial"/>
          <w:lang w:val="en-GB"/>
        </w:rPr>
        <w:t>"</w:t>
      </w:r>
      <w:r w:rsidRPr="00AD6E69">
        <w:rPr>
          <w:rFonts w:cs="Arial"/>
          <w:lang w:val="en-GB"/>
        </w:rPr>
        <w:t>Board Members</w:t>
      </w:r>
      <w:r w:rsidR="00B931AA" w:rsidRPr="00AD6E69">
        <w:rPr>
          <w:rFonts w:cs="Arial"/>
          <w:lang w:val="en-GB"/>
        </w:rPr>
        <w:t>"</w:t>
      </w:r>
      <w:r w:rsidRPr="00AD6E69">
        <w:rPr>
          <w:rFonts w:cs="Arial"/>
          <w:lang w:val="en-GB"/>
        </w:rPr>
        <w:t>), including one Chair</w:t>
      </w:r>
      <w:r w:rsidR="00BD4E2A" w:rsidRPr="00AD6E69">
        <w:rPr>
          <w:rFonts w:cs="Arial"/>
          <w:lang w:val="en-GB"/>
        </w:rPr>
        <w:t xml:space="preserve"> and one Vice-Chair</w:t>
      </w:r>
      <w:r w:rsidRPr="00AD6E69">
        <w:rPr>
          <w:rFonts w:cs="Arial"/>
          <w:lang w:val="en-GB"/>
        </w:rPr>
        <w:t xml:space="preserve"> elected in accordance with the procedures contained in article 6 of these </w:t>
      </w:r>
      <w:proofErr w:type="spellStart"/>
      <w:r w:rsidRPr="00AD6E69">
        <w:rPr>
          <w:rFonts w:cs="Arial"/>
          <w:lang w:val="en-GB"/>
        </w:rPr>
        <w:t>RoP</w:t>
      </w:r>
      <w:proofErr w:type="spellEnd"/>
      <w:r w:rsidRPr="00AD6E69">
        <w:rPr>
          <w:rFonts w:cs="Arial"/>
          <w:lang w:val="en-GB"/>
        </w:rPr>
        <w:t>.</w:t>
      </w:r>
    </w:p>
    <w:p w:rsidR="006C59E3" w:rsidRPr="00AD6E69" w:rsidRDefault="006C59E3">
      <w:pPr>
        <w:spacing w:line="240" w:lineRule="auto"/>
        <w:rPr>
          <w:rFonts w:eastAsiaTheme="minorHAnsi" w:cs="Arial"/>
          <w:b/>
          <w:bCs/>
          <w:color w:val="000000"/>
          <w:lang w:val="en-GB" w:eastAsia="en-US"/>
        </w:rPr>
      </w:pPr>
    </w:p>
    <w:p w:rsidR="00457B3B" w:rsidRPr="00AD6E69" w:rsidRDefault="00457B3B">
      <w:pPr>
        <w:spacing w:line="240" w:lineRule="auto"/>
        <w:rPr>
          <w:rFonts w:eastAsiaTheme="minorHAnsi" w:cs="Arial"/>
          <w:b/>
          <w:bCs/>
          <w:color w:val="000000"/>
          <w:lang w:val="en-GB" w:eastAsia="en-US"/>
        </w:rPr>
      </w:pPr>
    </w:p>
    <w:p w:rsidR="00E64519" w:rsidRPr="00AD6E69" w:rsidRDefault="00E64519" w:rsidP="006C59E3">
      <w:pPr>
        <w:pStyle w:val="Default"/>
        <w:spacing w:line="240" w:lineRule="atLeast"/>
        <w:jc w:val="both"/>
        <w:rPr>
          <w:b/>
          <w:bCs/>
          <w:sz w:val="20"/>
          <w:szCs w:val="20"/>
          <w:lang w:val="en-GB"/>
        </w:rPr>
      </w:pPr>
      <w:r w:rsidRPr="00AD6E69">
        <w:rPr>
          <w:b/>
          <w:bCs/>
          <w:sz w:val="20"/>
          <w:szCs w:val="20"/>
          <w:lang w:val="en-GB"/>
        </w:rPr>
        <w:t>Article 4</w:t>
      </w:r>
    </w:p>
    <w:p w:rsidR="006C59E3" w:rsidRPr="00AD6E69" w:rsidRDefault="006C59E3" w:rsidP="006C59E3">
      <w:pPr>
        <w:pStyle w:val="Default"/>
        <w:spacing w:line="240" w:lineRule="atLeast"/>
        <w:jc w:val="both"/>
        <w:rPr>
          <w:b/>
          <w:bCs/>
          <w:sz w:val="20"/>
          <w:szCs w:val="20"/>
          <w:lang w:val="en-GB"/>
        </w:rPr>
      </w:pPr>
      <w:r w:rsidRPr="00AD6E69">
        <w:rPr>
          <w:b/>
          <w:bCs/>
          <w:sz w:val="20"/>
          <w:szCs w:val="20"/>
          <w:lang w:val="en-GB"/>
        </w:rPr>
        <w:t xml:space="preserve">Role and responsibilities of the Board </w:t>
      </w:r>
    </w:p>
    <w:p w:rsidR="006C59E3" w:rsidRPr="00AD6E69" w:rsidRDefault="006C59E3" w:rsidP="006C59E3">
      <w:pPr>
        <w:pStyle w:val="Default"/>
        <w:spacing w:line="240" w:lineRule="atLeast"/>
        <w:jc w:val="both"/>
        <w:rPr>
          <w:sz w:val="20"/>
          <w:szCs w:val="20"/>
          <w:lang w:val="en-GB"/>
        </w:rPr>
      </w:pPr>
    </w:p>
    <w:p w:rsidR="006C59E3" w:rsidRPr="00AD6E69" w:rsidRDefault="006C59E3" w:rsidP="006C59E3">
      <w:pPr>
        <w:jc w:val="both"/>
        <w:rPr>
          <w:rFonts w:cs="Arial"/>
          <w:lang w:val="en-GB"/>
        </w:rPr>
      </w:pPr>
      <w:r w:rsidRPr="00AD6E69">
        <w:rPr>
          <w:rFonts w:cs="Arial"/>
          <w:lang w:val="en-GB"/>
        </w:rPr>
        <w:t>1</w:t>
      </w:r>
      <w:r w:rsidRPr="00AD6E69">
        <w:rPr>
          <w:rFonts w:cs="Arial"/>
          <w:lang w:val="en-GB"/>
        </w:rPr>
        <w:tab/>
        <w:t>The Board shall have sole and absolute discretion</w:t>
      </w:r>
      <w:r w:rsidRPr="00AD6E69">
        <w:rPr>
          <w:rFonts w:cs="Arial"/>
          <w:w w:val="99"/>
          <w:lang w:val="en-GB"/>
        </w:rPr>
        <w:t xml:space="preserve"> </w:t>
      </w:r>
      <w:r w:rsidRPr="00AD6E69">
        <w:rPr>
          <w:rFonts w:cs="Arial"/>
          <w:lang w:val="en-GB"/>
        </w:rPr>
        <w:t>in managing and administering the QSF and the affairs thereof. In particular, it shall have the following powers:</w:t>
      </w:r>
    </w:p>
    <w:p w:rsidR="006C59E3" w:rsidRPr="00AD6E69" w:rsidRDefault="006C59E3" w:rsidP="00E52501">
      <w:pPr>
        <w:spacing w:before="120"/>
        <w:ind w:left="567" w:hanging="567"/>
        <w:jc w:val="both"/>
        <w:rPr>
          <w:rFonts w:cs="Arial"/>
          <w:lang w:val="en-GB"/>
        </w:rPr>
      </w:pPr>
      <w:r w:rsidRPr="00AD6E69">
        <w:rPr>
          <w:rFonts w:cs="Arial"/>
          <w:lang w:val="en-GB"/>
        </w:rPr>
        <w:t>1.1</w:t>
      </w:r>
      <w:r w:rsidRPr="00AD6E69">
        <w:rPr>
          <w:rFonts w:cs="Arial"/>
          <w:lang w:val="en-GB"/>
        </w:rPr>
        <w:tab/>
        <w:t>Act as the body responsible for administering and managing the affairs of the QSF in accordance with the relevant decisions of the UPU governing bodies, the UPU General Regulations an</w:t>
      </w:r>
      <w:r w:rsidR="00BD4E2A" w:rsidRPr="00AD6E69">
        <w:rPr>
          <w:rFonts w:cs="Arial"/>
          <w:lang w:val="en-GB"/>
        </w:rPr>
        <w:t>d the UPU Financial Regulations.</w:t>
      </w:r>
      <w:r w:rsidR="00E52501" w:rsidRPr="00AD6E69">
        <w:rPr>
          <w:rFonts w:cs="Arial"/>
          <w:lang w:val="en-GB"/>
        </w:rPr>
        <w:t xml:space="preserve"> </w:t>
      </w:r>
    </w:p>
    <w:p w:rsidR="006C59E3" w:rsidRPr="00AD6E69" w:rsidRDefault="006C59E3" w:rsidP="003C68D5">
      <w:pPr>
        <w:spacing w:before="120"/>
        <w:ind w:left="567" w:hanging="567"/>
        <w:jc w:val="both"/>
        <w:rPr>
          <w:rFonts w:cs="Arial"/>
          <w:lang w:val="en-GB"/>
        </w:rPr>
      </w:pPr>
      <w:r w:rsidRPr="00AD6E69">
        <w:rPr>
          <w:rFonts w:cs="Arial"/>
          <w:lang w:val="en-GB"/>
        </w:rPr>
        <w:t>1.2</w:t>
      </w:r>
      <w:r w:rsidRPr="00AD6E69">
        <w:rPr>
          <w:rFonts w:cs="Arial"/>
          <w:lang w:val="en-GB"/>
        </w:rPr>
        <w:tab/>
        <w:t>Invest QSF funds and manage QSF investments</w:t>
      </w:r>
      <w:r w:rsidR="00BD4E2A" w:rsidRPr="00AD6E69">
        <w:rPr>
          <w:rFonts w:cs="Arial"/>
          <w:lang w:val="en-GB"/>
        </w:rPr>
        <w:t>.</w:t>
      </w:r>
    </w:p>
    <w:p w:rsidR="006C59E3" w:rsidRPr="00AD6E69" w:rsidRDefault="006C59E3" w:rsidP="00E52501">
      <w:pPr>
        <w:spacing w:before="120"/>
        <w:ind w:left="567" w:hanging="567"/>
        <w:jc w:val="both"/>
        <w:rPr>
          <w:rFonts w:cs="Arial"/>
          <w:lang w:val="en-GB"/>
        </w:rPr>
      </w:pPr>
      <w:r w:rsidRPr="00AD6E69">
        <w:rPr>
          <w:rFonts w:cs="Arial"/>
          <w:lang w:val="en-GB"/>
        </w:rPr>
        <w:t>1.</w:t>
      </w:r>
      <w:r w:rsidR="00FD54A3" w:rsidRPr="00AD6E69">
        <w:rPr>
          <w:rFonts w:cs="Arial"/>
          <w:lang w:val="en-GB"/>
        </w:rPr>
        <w:t>3</w:t>
      </w:r>
      <w:r w:rsidRPr="00AD6E69">
        <w:rPr>
          <w:rFonts w:cs="Arial"/>
          <w:lang w:val="en-GB"/>
        </w:rPr>
        <w:tab/>
        <w:t>Decide on project ap</w:t>
      </w:r>
      <w:r w:rsidR="00BD4E2A" w:rsidRPr="00AD6E69">
        <w:rPr>
          <w:rFonts w:cs="Arial"/>
          <w:lang w:val="en-GB"/>
        </w:rPr>
        <w:t>plications submitted to the QSF.</w:t>
      </w:r>
    </w:p>
    <w:p w:rsidR="006C59E3" w:rsidRPr="00AD6E69" w:rsidRDefault="006C59E3" w:rsidP="00E52501">
      <w:pPr>
        <w:spacing w:before="120"/>
        <w:ind w:left="567" w:hanging="567"/>
        <w:jc w:val="both"/>
        <w:rPr>
          <w:rFonts w:cs="Arial"/>
          <w:snapToGrid w:val="0"/>
          <w:lang w:val="en-GB"/>
        </w:rPr>
      </w:pPr>
      <w:r w:rsidRPr="00AD6E69">
        <w:rPr>
          <w:rFonts w:cs="Arial"/>
          <w:lang w:val="en-GB"/>
        </w:rPr>
        <w:t>1.</w:t>
      </w:r>
      <w:r w:rsidR="00FD54A3" w:rsidRPr="00AD6E69">
        <w:rPr>
          <w:rFonts w:cs="Arial"/>
          <w:lang w:val="en-GB"/>
        </w:rPr>
        <w:t>4</w:t>
      </w:r>
      <w:r w:rsidRPr="00AD6E69">
        <w:rPr>
          <w:rFonts w:cs="Arial"/>
          <w:lang w:val="en-GB"/>
        </w:rPr>
        <w:tab/>
        <w:t>Authorize the disbursement of the funds required for execution of the pr</w:t>
      </w:r>
      <w:r w:rsidR="00BD4E2A" w:rsidRPr="00AD6E69">
        <w:rPr>
          <w:rFonts w:cs="Arial"/>
          <w:lang w:val="en-GB"/>
        </w:rPr>
        <w:t>oject.</w:t>
      </w:r>
    </w:p>
    <w:p w:rsidR="006C59E3" w:rsidRPr="00AD6E69" w:rsidRDefault="006C59E3" w:rsidP="00E52501">
      <w:pPr>
        <w:spacing w:before="120"/>
        <w:ind w:left="567" w:hanging="567"/>
        <w:jc w:val="both"/>
        <w:rPr>
          <w:rFonts w:cs="Arial"/>
          <w:lang w:val="en-GB"/>
        </w:rPr>
      </w:pPr>
      <w:r w:rsidRPr="00AD6E69">
        <w:rPr>
          <w:rFonts w:cs="Arial"/>
          <w:lang w:val="en-GB"/>
        </w:rPr>
        <w:t>1.</w:t>
      </w:r>
      <w:r w:rsidR="00FD54A3" w:rsidRPr="00AD6E69">
        <w:rPr>
          <w:rFonts w:cs="Arial"/>
          <w:lang w:val="en-GB"/>
        </w:rPr>
        <w:t>5</w:t>
      </w:r>
      <w:r w:rsidRPr="00AD6E69">
        <w:rPr>
          <w:rFonts w:cs="Arial"/>
          <w:lang w:val="en-GB"/>
        </w:rPr>
        <w:tab/>
      </w:r>
      <w:r w:rsidR="00BD4E2A" w:rsidRPr="00AD6E69">
        <w:rPr>
          <w:rFonts w:cs="Arial"/>
          <w:lang w:val="en-GB"/>
        </w:rPr>
        <w:t>Monitor the smooth con</w:t>
      </w:r>
      <w:r w:rsidRPr="00AD6E69">
        <w:rPr>
          <w:rFonts w:cs="Arial"/>
          <w:lang w:val="en-GB"/>
        </w:rPr>
        <w:t>duct of projects and follow up all projects to ensure compliance between the project objectives and the results obtained in terms of</w:t>
      </w:r>
      <w:r w:rsidR="00BD4E2A" w:rsidRPr="00AD6E69">
        <w:rPr>
          <w:rFonts w:cs="Arial"/>
          <w:lang w:val="en-GB"/>
        </w:rPr>
        <w:t xml:space="preserve"> quality of service improvement.</w:t>
      </w:r>
    </w:p>
    <w:p w:rsidR="006C59E3" w:rsidRPr="00AD6E69" w:rsidRDefault="006C59E3" w:rsidP="00E52501">
      <w:pPr>
        <w:spacing w:before="120"/>
        <w:ind w:left="567" w:hanging="567"/>
        <w:jc w:val="both"/>
        <w:rPr>
          <w:rFonts w:cs="Arial"/>
          <w:lang w:val="en-GB"/>
        </w:rPr>
      </w:pPr>
      <w:r w:rsidRPr="00AD6E69">
        <w:rPr>
          <w:rFonts w:cs="Arial"/>
          <w:lang w:val="en-GB"/>
        </w:rPr>
        <w:t>1.</w:t>
      </w:r>
      <w:r w:rsidR="00FD54A3" w:rsidRPr="00AD6E69">
        <w:rPr>
          <w:rFonts w:cs="Arial"/>
          <w:lang w:val="en-GB"/>
        </w:rPr>
        <w:t>6</w:t>
      </w:r>
      <w:r w:rsidRPr="00AD6E69">
        <w:rPr>
          <w:rFonts w:cs="Arial"/>
          <w:lang w:val="en-GB"/>
        </w:rPr>
        <w:tab/>
        <w:t>Demand the auditing of QSF projects at any</w:t>
      </w:r>
      <w:r w:rsidR="00BD4E2A" w:rsidRPr="00AD6E69">
        <w:rPr>
          <w:rFonts w:cs="Arial"/>
          <w:lang w:val="en-GB"/>
        </w:rPr>
        <w:t xml:space="preserve"> point in the life of a project.</w:t>
      </w:r>
    </w:p>
    <w:p w:rsidR="006C59E3" w:rsidRPr="00AD6E69" w:rsidRDefault="006C59E3" w:rsidP="00E52501">
      <w:pPr>
        <w:spacing w:before="120"/>
        <w:ind w:left="567" w:hanging="567"/>
        <w:jc w:val="both"/>
        <w:rPr>
          <w:rFonts w:cs="Arial"/>
          <w:lang w:val="en-GB"/>
        </w:rPr>
      </w:pPr>
      <w:r w:rsidRPr="00AD6E69">
        <w:rPr>
          <w:rFonts w:cs="Arial"/>
          <w:lang w:val="en-GB"/>
        </w:rPr>
        <w:t>1.</w:t>
      </w:r>
      <w:r w:rsidR="00FD54A3" w:rsidRPr="00AD6E69">
        <w:rPr>
          <w:rFonts w:cs="Arial"/>
          <w:lang w:val="en-GB"/>
        </w:rPr>
        <w:t>7</w:t>
      </w:r>
      <w:r w:rsidRPr="00AD6E69">
        <w:rPr>
          <w:rFonts w:cs="Arial"/>
          <w:lang w:val="en-GB"/>
        </w:rPr>
        <w:tab/>
        <w:t>Decide on the evalua</w:t>
      </w:r>
      <w:r w:rsidR="00BD4E2A" w:rsidRPr="00AD6E69">
        <w:rPr>
          <w:rFonts w:cs="Arial"/>
          <w:lang w:val="en-GB"/>
        </w:rPr>
        <w:t>tion of completed QSF projects.</w:t>
      </w:r>
    </w:p>
    <w:p w:rsidR="006C59E3" w:rsidRPr="00AD6E69" w:rsidRDefault="006C59E3" w:rsidP="00E52501">
      <w:pPr>
        <w:spacing w:before="120"/>
        <w:ind w:left="567" w:hanging="567"/>
        <w:jc w:val="both"/>
        <w:rPr>
          <w:rFonts w:cs="Arial"/>
          <w:lang w:val="en-GB"/>
        </w:rPr>
      </w:pPr>
      <w:r w:rsidRPr="00AD6E69">
        <w:rPr>
          <w:rFonts w:cs="Arial"/>
          <w:lang w:val="en-GB"/>
        </w:rPr>
        <w:t>1.</w:t>
      </w:r>
      <w:r w:rsidR="00FD54A3" w:rsidRPr="00AD6E69">
        <w:rPr>
          <w:rFonts w:cs="Arial"/>
          <w:lang w:val="en-GB"/>
        </w:rPr>
        <w:t>8</w:t>
      </w:r>
      <w:r w:rsidRPr="00AD6E69">
        <w:rPr>
          <w:rFonts w:cs="Arial"/>
          <w:lang w:val="en-GB"/>
        </w:rPr>
        <w:tab/>
        <w:t>Take remedial measures concerning projects as deemed appropriate, in the light of</w:t>
      </w:r>
      <w:r w:rsidR="00BD4E2A" w:rsidRPr="00AD6E69">
        <w:rPr>
          <w:rFonts w:cs="Arial"/>
          <w:lang w:val="en-GB"/>
        </w:rPr>
        <w:t xml:space="preserve"> all the relevant circumstances.</w:t>
      </w:r>
    </w:p>
    <w:p w:rsidR="006C59E3" w:rsidRPr="00AD6E69" w:rsidRDefault="006C59E3" w:rsidP="00E52501">
      <w:pPr>
        <w:spacing w:before="120"/>
        <w:ind w:left="567" w:hanging="567"/>
        <w:jc w:val="both"/>
        <w:rPr>
          <w:rFonts w:cs="Arial"/>
          <w:lang w:val="en-GB"/>
        </w:rPr>
      </w:pPr>
      <w:r w:rsidRPr="00AD6E69">
        <w:rPr>
          <w:rFonts w:cs="Arial"/>
          <w:lang w:val="en-GB"/>
        </w:rPr>
        <w:t>1.</w:t>
      </w:r>
      <w:r w:rsidR="00FD54A3" w:rsidRPr="00AD6E69">
        <w:rPr>
          <w:rFonts w:cs="Arial"/>
          <w:lang w:val="en-GB"/>
        </w:rPr>
        <w:t>9</w:t>
      </w:r>
      <w:r w:rsidRPr="00AD6E69">
        <w:rPr>
          <w:rFonts w:cs="Arial"/>
          <w:lang w:val="en-GB"/>
        </w:rPr>
        <w:tab/>
        <w:t xml:space="preserve">Use consultants or consult any professional service provider, including lawyers, accountants, banks or other financial institutions, for the purposes of managing and administering the QSF, subject to the relevant UPU procurement rules. The use of such service providers shall not abrogate the responsibility of the </w:t>
      </w:r>
      <w:r w:rsidR="00BD4E2A" w:rsidRPr="00AD6E69">
        <w:rPr>
          <w:rFonts w:cs="Arial"/>
          <w:lang w:val="en-GB"/>
        </w:rPr>
        <w:t>Board members</w:t>
      </w:r>
      <w:r w:rsidRPr="00AD6E69">
        <w:rPr>
          <w:rFonts w:cs="Arial"/>
          <w:lang w:val="en-GB"/>
        </w:rPr>
        <w:t xml:space="preserve"> for deciding all questions in relati</w:t>
      </w:r>
      <w:r w:rsidR="00BD4E2A" w:rsidRPr="00AD6E69">
        <w:rPr>
          <w:rFonts w:cs="Arial"/>
          <w:lang w:val="en-GB"/>
        </w:rPr>
        <w:t>on to or in respect of the QSF.</w:t>
      </w:r>
    </w:p>
    <w:p w:rsidR="006C59E3" w:rsidRPr="00AD6E69" w:rsidRDefault="006C59E3" w:rsidP="00E52501">
      <w:pPr>
        <w:spacing w:before="120"/>
        <w:ind w:left="567" w:hanging="567"/>
        <w:jc w:val="both"/>
        <w:rPr>
          <w:rFonts w:cs="Arial"/>
          <w:lang w:val="en-GB"/>
        </w:rPr>
      </w:pPr>
      <w:r w:rsidRPr="00AD6E69">
        <w:rPr>
          <w:rFonts w:cs="Arial"/>
          <w:lang w:val="en-GB"/>
        </w:rPr>
        <w:t>1.</w:t>
      </w:r>
      <w:r w:rsidR="00FD54A3" w:rsidRPr="00AD6E69">
        <w:rPr>
          <w:rFonts w:cs="Arial"/>
          <w:lang w:val="en-GB"/>
        </w:rPr>
        <w:t>10</w:t>
      </w:r>
      <w:r w:rsidRPr="00AD6E69">
        <w:rPr>
          <w:rFonts w:cs="Arial"/>
          <w:lang w:val="en-GB"/>
        </w:rPr>
        <w:tab/>
        <w:t xml:space="preserve">Prepare and present reports concerning the activities of the QSF to the POC, including reports on the implementation, </w:t>
      </w:r>
      <w:r w:rsidR="00BD4E2A" w:rsidRPr="00AD6E69">
        <w:rPr>
          <w:rFonts w:cs="Arial"/>
          <w:lang w:val="en-GB"/>
        </w:rPr>
        <w:t>performance and impact of CFPs.</w:t>
      </w:r>
    </w:p>
    <w:p w:rsidR="006C59E3" w:rsidRPr="00AD6E69" w:rsidRDefault="006C59E3" w:rsidP="00E52501">
      <w:pPr>
        <w:spacing w:before="120"/>
        <w:ind w:left="567" w:hanging="567"/>
        <w:jc w:val="both"/>
        <w:rPr>
          <w:rFonts w:cs="Arial"/>
          <w:lang w:val="en-GB"/>
        </w:rPr>
      </w:pPr>
      <w:r w:rsidRPr="00AD6E69">
        <w:rPr>
          <w:rFonts w:cs="Arial"/>
          <w:lang w:val="en-GB"/>
        </w:rPr>
        <w:t>1.</w:t>
      </w:r>
      <w:r w:rsidR="00FD54A3" w:rsidRPr="00AD6E69">
        <w:rPr>
          <w:rFonts w:cs="Arial"/>
          <w:lang w:val="en-GB"/>
        </w:rPr>
        <w:t>11</w:t>
      </w:r>
      <w:r w:rsidRPr="00AD6E69">
        <w:rPr>
          <w:rFonts w:cs="Arial"/>
          <w:lang w:val="en-GB"/>
        </w:rPr>
        <w:tab/>
        <w:t xml:space="preserve">Produce a Project Management Manual </w:t>
      </w:r>
      <w:r w:rsidR="00BD4E2A" w:rsidRPr="00AD6E69">
        <w:rPr>
          <w:rFonts w:cs="Arial"/>
          <w:lang w:val="en-GB"/>
        </w:rPr>
        <w:t xml:space="preserve">(hereinafter the "PMM") </w:t>
      </w:r>
      <w:r w:rsidRPr="00AD6E69">
        <w:rPr>
          <w:rFonts w:cs="Arial"/>
          <w:lang w:val="en-GB"/>
        </w:rPr>
        <w:t>and Financial Management Manual, including updates, modifications and minor amendments, to be submitted and pre</w:t>
      </w:r>
      <w:r w:rsidR="00BD4E2A" w:rsidRPr="00AD6E69">
        <w:rPr>
          <w:rFonts w:cs="Arial"/>
          <w:lang w:val="en-GB"/>
        </w:rPr>
        <w:t>sented to the POC for approval.</w:t>
      </w:r>
    </w:p>
    <w:p w:rsidR="006C59E3" w:rsidRPr="00AD6E69" w:rsidRDefault="006C59E3" w:rsidP="00E52501">
      <w:pPr>
        <w:spacing w:before="120"/>
        <w:ind w:left="567" w:hanging="567"/>
        <w:jc w:val="both"/>
        <w:rPr>
          <w:rFonts w:cs="Arial"/>
          <w:lang w:val="en-GB"/>
        </w:rPr>
      </w:pPr>
      <w:r w:rsidRPr="00AD6E69">
        <w:rPr>
          <w:rFonts w:cs="Arial"/>
          <w:lang w:val="en-GB"/>
        </w:rPr>
        <w:t>1.</w:t>
      </w:r>
      <w:r w:rsidR="00FD54A3" w:rsidRPr="00AD6E69">
        <w:rPr>
          <w:rFonts w:cs="Arial"/>
          <w:lang w:val="en-GB"/>
        </w:rPr>
        <w:t>12</w:t>
      </w:r>
      <w:r w:rsidRPr="00AD6E69">
        <w:rPr>
          <w:rFonts w:cs="Arial"/>
          <w:lang w:val="en-GB"/>
        </w:rPr>
        <w:tab/>
        <w:t xml:space="preserve">Recommend, to the POC, the adoption of amendments to these </w:t>
      </w:r>
      <w:proofErr w:type="spellStart"/>
      <w:r w:rsidRPr="00AD6E69">
        <w:rPr>
          <w:rFonts w:cs="Arial"/>
          <w:lang w:val="en-GB"/>
        </w:rPr>
        <w:t>RoP</w:t>
      </w:r>
      <w:proofErr w:type="spellEnd"/>
      <w:r w:rsidRPr="00AD6E69">
        <w:rPr>
          <w:rFonts w:cs="Arial"/>
          <w:lang w:val="en-GB"/>
        </w:rPr>
        <w:t xml:space="preserve"> or to any other POC-approved policy concerning the functioning of the QSF or management of QSF projects, including the P</w:t>
      </w:r>
      <w:r w:rsidR="00BD4E2A" w:rsidRPr="00AD6E69">
        <w:rPr>
          <w:rFonts w:cs="Arial"/>
          <w:lang w:val="en-GB"/>
        </w:rPr>
        <w:t>MM.</w:t>
      </w:r>
    </w:p>
    <w:p w:rsidR="006C59E3" w:rsidRPr="00AD6E69" w:rsidRDefault="006C59E3" w:rsidP="006C59E3">
      <w:pPr>
        <w:widowControl w:val="0"/>
        <w:tabs>
          <w:tab w:val="left" w:pos="567"/>
        </w:tabs>
        <w:jc w:val="both"/>
        <w:rPr>
          <w:rFonts w:cs="Arial"/>
          <w:lang w:val="en-GB"/>
        </w:rPr>
      </w:pPr>
    </w:p>
    <w:p w:rsidR="006C59E3" w:rsidRPr="00AD6E69" w:rsidRDefault="00AC5421" w:rsidP="00A66B84">
      <w:pPr>
        <w:widowControl w:val="0"/>
        <w:tabs>
          <w:tab w:val="left" w:pos="567"/>
        </w:tabs>
        <w:jc w:val="both"/>
        <w:rPr>
          <w:rFonts w:cs="Arial"/>
          <w:lang w:val="en-GB"/>
        </w:rPr>
      </w:pPr>
      <w:r w:rsidRPr="00AD6E69">
        <w:rPr>
          <w:rFonts w:cs="Arial"/>
          <w:lang w:val="en-GB"/>
        </w:rPr>
        <w:t>2</w:t>
      </w:r>
      <w:r w:rsidR="006C59E3" w:rsidRPr="00AD6E69">
        <w:rPr>
          <w:rFonts w:cs="Arial"/>
          <w:lang w:val="en-GB"/>
        </w:rPr>
        <w:tab/>
        <w:t xml:space="preserve">Construction: Any sound, justified construction of these provisions made in good faith by the </w:t>
      </w:r>
      <w:r w:rsidR="00A66B84" w:rsidRPr="00AD6E69">
        <w:rPr>
          <w:rFonts w:cs="Arial"/>
          <w:lang w:val="en-GB"/>
        </w:rPr>
        <w:t>Board members</w:t>
      </w:r>
      <w:r w:rsidR="006C59E3" w:rsidRPr="00AD6E69">
        <w:rPr>
          <w:rFonts w:cs="Arial"/>
          <w:lang w:val="en-GB"/>
        </w:rPr>
        <w:t xml:space="preserve"> shall be conclusive, final and binding on all parties.</w:t>
      </w:r>
    </w:p>
    <w:p w:rsidR="006C59E3" w:rsidRPr="00AD6E69" w:rsidRDefault="006C59E3" w:rsidP="00B931AA">
      <w:pPr>
        <w:widowControl w:val="0"/>
        <w:ind w:left="567" w:hanging="567"/>
        <w:jc w:val="both"/>
        <w:rPr>
          <w:rFonts w:cs="Arial"/>
          <w:lang w:val="en-GB"/>
        </w:rPr>
      </w:pPr>
    </w:p>
    <w:p w:rsidR="006C59E3" w:rsidRPr="00AD6E69" w:rsidRDefault="006C59E3" w:rsidP="006C59E3">
      <w:pPr>
        <w:pStyle w:val="Default"/>
        <w:spacing w:line="240" w:lineRule="atLeast"/>
        <w:jc w:val="both"/>
        <w:rPr>
          <w:sz w:val="20"/>
          <w:szCs w:val="20"/>
          <w:lang w:val="en-GB"/>
        </w:rPr>
      </w:pPr>
    </w:p>
    <w:p w:rsidR="00E64519" w:rsidRPr="00AD6E69" w:rsidRDefault="006C59E3" w:rsidP="006C59E3">
      <w:pPr>
        <w:pStyle w:val="Default"/>
        <w:spacing w:line="240" w:lineRule="atLeast"/>
        <w:jc w:val="both"/>
        <w:rPr>
          <w:b/>
          <w:bCs/>
          <w:sz w:val="20"/>
          <w:szCs w:val="20"/>
          <w:lang w:val="en-GB"/>
        </w:rPr>
      </w:pPr>
      <w:r w:rsidRPr="00AD6E69">
        <w:rPr>
          <w:b/>
          <w:bCs/>
          <w:sz w:val="20"/>
          <w:szCs w:val="20"/>
          <w:lang w:val="en-GB"/>
        </w:rPr>
        <w:t>Article</w:t>
      </w:r>
      <w:r w:rsidR="00E64519" w:rsidRPr="00AD6E69">
        <w:rPr>
          <w:b/>
          <w:bCs/>
          <w:sz w:val="20"/>
          <w:szCs w:val="20"/>
          <w:lang w:val="en-GB"/>
        </w:rPr>
        <w:t xml:space="preserve"> 5</w:t>
      </w:r>
    </w:p>
    <w:p w:rsidR="006C59E3" w:rsidRPr="00AD6E69" w:rsidRDefault="00A66B84" w:rsidP="006C59E3">
      <w:pPr>
        <w:pStyle w:val="Default"/>
        <w:spacing w:line="240" w:lineRule="atLeast"/>
        <w:jc w:val="both"/>
        <w:rPr>
          <w:b/>
          <w:bCs/>
          <w:sz w:val="20"/>
          <w:szCs w:val="20"/>
          <w:lang w:val="en-GB"/>
        </w:rPr>
      </w:pPr>
      <w:r w:rsidRPr="00AD6E69">
        <w:rPr>
          <w:b/>
          <w:bCs/>
          <w:sz w:val="20"/>
          <w:szCs w:val="20"/>
          <w:lang w:val="en-GB"/>
        </w:rPr>
        <w:t>Meetings of the Board</w:t>
      </w:r>
    </w:p>
    <w:p w:rsidR="006C59E3" w:rsidRPr="00AD6E69" w:rsidRDefault="006C59E3" w:rsidP="006C59E3">
      <w:pPr>
        <w:pStyle w:val="Default"/>
        <w:spacing w:line="240" w:lineRule="atLeast"/>
        <w:jc w:val="both"/>
        <w:rPr>
          <w:sz w:val="20"/>
          <w:szCs w:val="20"/>
          <w:lang w:val="en-GB"/>
        </w:rPr>
      </w:pPr>
    </w:p>
    <w:p w:rsidR="006C59E3" w:rsidRPr="00AD6E69" w:rsidRDefault="006C59E3" w:rsidP="006C59E3">
      <w:pPr>
        <w:pStyle w:val="Default"/>
        <w:spacing w:line="240" w:lineRule="atLeast"/>
        <w:jc w:val="both"/>
        <w:rPr>
          <w:sz w:val="20"/>
          <w:szCs w:val="20"/>
          <w:lang w:val="en-GB"/>
        </w:rPr>
      </w:pPr>
      <w:r w:rsidRPr="00AD6E69">
        <w:rPr>
          <w:sz w:val="20"/>
          <w:szCs w:val="20"/>
          <w:lang w:val="en-GB"/>
        </w:rPr>
        <w:t>1</w:t>
      </w:r>
      <w:r w:rsidRPr="00AD6E69">
        <w:rPr>
          <w:sz w:val="20"/>
          <w:szCs w:val="20"/>
          <w:lang w:val="en-GB"/>
        </w:rPr>
        <w:tab/>
        <w:t xml:space="preserve">The quorum required for the holding of meetings of the Board (hereinafter </w:t>
      </w:r>
      <w:r w:rsidR="00B931AA" w:rsidRPr="00AD6E69">
        <w:rPr>
          <w:sz w:val="20"/>
          <w:szCs w:val="20"/>
          <w:lang w:val="en-GB"/>
        </w:rPr>
        <w:t>"</w:t>
      </w:r>
      <w:r w:rsidRPr="00AD6E69">
        <w:rPr>
          <w:sz w:val="20"/>
          <w:szCs w:val="20"/>
          <w:lang w:val="en-GB"/>
        </w:rPr>
        <w:t>Board meetings</w:t>
      </w:r>
      <w:r w:rsidR="00B931AA" w:rsidRPr="00AD6E69">
        <w:rPr>
          <w:sz w:val="20"/>
          <w:szCs w:val="20"/>
          <w:lang w:val="en-GB"/>
        </w:rPr>
        <w:t>"</w:t>
      </w:r>
      <w:r w:rsidRPr="00AD6E69">
        <w:rPr>
          <w:sz w:val="20"/>
          <w:szCs w:val="20"/>
          <w:lang w:val="en-GB"/>
        </w:rPr>
        <w:t xml:space="preserve">) shall be six </w:t>
      </w:r>
      <w:r w:rsidR="00A66B84" w:rsidRPr="00AD6E69">
        <w:rPr>
          <w:sz w:val="20"/>
          <w:szCs w:val="20"/>
          <w:lang w:val="en-GB"/>
        </w:rPr>
        <w:t xml:space="preserve">Board </w:t>
      </w:r>
      <w:r w:rsidRPr="00AD6E69">
        <w:rPr>
          <w:sz w:val="20"/>
          <w:szCs w:val="20"/>
          <w:lang w:val="en-GB"/>
        </w:rPr>
        <w:t xml:space="preserve">members. Board Members participating by means of web/video/audio conferencing facilities shall also be considered as present for determining this quorum and for voting, </w:t>
      </w:r>
      <w:proofErr w:type="gramStart"/>
      <w:r w:rsidRPr="00AD6E69">
        <w:rPr>
          <w:sz w:val="20"/>
          <w:szCs w:val="20"/>
          <w:lang w:val="en-GB"/>
        </w:rPr>
        <w:t>provided that</w:t>
      </w:r>
      <w:proofErr w:type="gramEnd"/>
      <w:r w:rsidRPr="00AD6E69">
        <w:rPr>
          <w:sz w:val="20"/>
          <w:szCs w:val="20"/>
          <w:lang w:val="en-GB"/>
        </w:rPr>
        <w:t xml:space="preserve"> the necessary technical means are in place to ensure their participation.</w:t>
      </w:r>
    </w:p>
    <w:p w:rsidR="006C59E3" w:rsidRPr="00AD6E69" w:rsidRDefault="006C59E3" w:rsidP="006C59E3">
      <w:pPr>
        <w:pStyle w:val="Default"/>
        <w:spacing w:line="240" w:lineRule="atLeast"/>
        <w:jc w:val="both"/>
        <w:rPr>
          <w:sz w:val="20"/>
          <w:szCs w:val="20"/>
          <w:lang w:val="en-GB"/>
        </w:rPr>
      </w:pPr>
    </w:p>
    <w:p w:rsidR="006C59E3" w:rsidRPr="00AD6E69" w:rsidRDefault="006C59E3" w:rsidP="00A66B84">
      <w:pPr>
        <w:pStyle w:val="Default"/>
        <w:spacing w:line="240" w:lineRule="atLeast"/>
        <w:jc w:val="both"/>
        <w:rPr>
          <w:sz w:val="20"/>
          <w:szCs w:val="20"/>
          <w:lang w:val="en-GB"/>
        </w:rPr>
      </w:pPr>
      <w:r w:rsidRPr="00AD6E69">
        <w:rPr>
          <w:sz w:val="20"/>
          <w:szCs w:val="20"/>
          <w:lang w:val="en-GB"/>
        </w:rPr>
        <w:t>2</w:t>
      </w:r>
      <w:r w:rsidRPr="00AD6E69">
        <w:rPr>
          <w:sz w:val="20"/>
          <w:szCs w:val="20"/>
          <w:lang w:val="en-GB"/>
        </w:rPr>
        <w:tab/>
        <w:t xml:space="preserve">Board meetings </w:t>
      </w:r>
      <w:proofErr w:type="gramStart"/>
      <w:r w:rsidRPr="00AD6E69">
        <w:rPr>
          <w:sz w:val="20"/>
          <w:szCs w:val="20"/>
          <w:lang w:val="en-GB"/>
        </w:rPr>
        <w:t>shall be held</w:t>
      </w:r>
      <w:proofErr w:type="gramEnd"/>
      <w:r w:rsidRPr="00AD6E69">
        <w:rPr>
          <w:sz w:val="20"/>
          <w:szCs w:val="20"/>
          <w:lang w:val="en-GB"/>
        </w:rPr>
        <w:t xml:space="preserve"> up to four times a year. At least two of these meetings shall be held during the bi-annual meetings of the Council of Administration (hereinafter </w:t>
      </w:r>
      <w:r w:rsidR="00B931AA" w:rsidRPr="00AD6E69">
        <w:rPr>
          <w:sz w:val="20"/>
          <w:szCs w:val="20"/>
          <w:lang w:val="en-GB"/>
        </w:rPr>
        <w:t>"</w:t>
      </w:r>
      <w:r w:rsidRPr="00AD6E69">
        <w:rPr>
          <w:sz w:val="20"/>
          <w:szCs w:val="20"/>
          <w:lang w:val="en-GB"/>
        </w:rPr>
        <w:t>CA</w:t>
      </w:r>
      <w:r w:rsidR="00B931AA" w:rsidRPr="00AD6E69">
        <w:rPr>
          <w:sz w:val="20"/>
          <w:szCs w:val="20"/>
          <w:lang w:val="en-GB"/>
        </w:rPr>
        <w:t>"</w:t>
      </w:r>
      <w:r w:rsidR="00A66B84" w:rsidRPr="00AD6E69">
        <w:rPr>
          <w:sz w:val="20"/>
          <w:szCs w:val="20"/>
          <w:lang w:val="en-GB"/>
        </w:rPr>
        <w:t>) and the POC.</w:t>
      </w:r>
    </w:p>
    <w:p w:rsidR="006C59E3" w:rsidRPr="00AD6E69" w:rsidRDefault="006C59E3" w:rsidP="006C59E3">
      <w:pPr>
        <w:pStyle w:val="Default"/>
        <w:spacing w:line="240" w:lineRule="atLeast"/>
        <w:jc w:val="both"/>
        <w:rPr>
          <w:sz w:val="20"/>
          <w:szCs w:val="20"/>
          <w:lang w:val="en-GB"/>
        </w:rPr>
      </w:pPr>
    </w:p>
    <w:p w:rsidR="006C59E3" w:rsidRPr="00AD6E69" w:rsidRDefault="006C59E3" w:rsidP="006C59E3">
      <w:pPr>
        <w:pStyle w:val="Default"/>
        <w:spacing w:line="240" w:lineRule="atLeast"/>
        <w:jc w:val="both"/>
        <w:rPr>
          <w:sz w:val="20"/>
          <w:szCs w:val="20"/>
          <w:lang w:val="en-GB"/>
        </w:rPr>
      </w:pPr>
      <w:r w:rsidRPr="00AD6E69">
        <w:rPr>
          <w:sz w:val="20"/>
          <w:szCs w:val="20"/>
          <w:lang w:val="en-GB"/>
        </w:rPr>
        <w:t>3</w:t>
      </w:r>
      <w:r w:rsidRPr="00AD6E69">
        <w:rPr>
          <w:sz w:val="20"/>
          <w:szCs w:val="20"/>
          <w:lang w:val="en-GB"/>
        </w:rPr>
        <w:tab/>
        <w:t>Attendance of Board meetings shall be restricted to Board Members. Participation of observers shall be subject to the</w:t>
      </w:r>
      <w:r w:rsidR="00A66B84" w:rsidRPr="00AD6E69">
        <w:rPr>
          <w:sz w:val="20"/>
          <w:szCs w:val="20"/>
          <w:lang w:val="en-GB"/>
        </w:rPr>
        <w:t xml:space="preserve"> Rules of Procedure of the POC.</w:t>
      </w:r>
    </w:p>
    <w:p w:rsidR="006C59E3" w:rsidRPr="00AD6E69" w:rsidRDefault="006C59E3">
      <w:pPr>
        <w:spacing w:line="240" w:lineRule="auto"/>
        <w:rPr>
          <w:rFonts w:eastAsiaTheme="minorHAnsi" w:cs="Arial"/>
          <w:b/>
          <w:bCs/>
          <w:color w:val="000000"/>
          <w:lang w:val="en-GB" w:eastAsia="en-US"/>
        </w:rPr>
      </w:pPr>
    </w:p>
    <w:p w:rsidR="00457B3B" w:rsidRPr="00AD6E69" w:rsidRDefault="00457B3B">
      <w:pPr>
        <w:spacing w:line="240" w:lineRule="auto"/>
        <w:rPr>
          <w:rFonts w:eastAsiaTheme="minorHAnsi" w:cs="Arial"/>
          <w:b/>
          <w:bCs/>
          <w:color w:val="000000"/>
          <w:lang w:val="en-GB" w:eastAsia="en-US"/>
        </w:rPr>
      </w:pPr>
    </w:p>
    <w:p w:rsidR="00E64519" w:rsidRPr="00AD6E69" w:rsidRDefault="00A66B84" w:rsidP="006C59E3">
      <w:pPr>
        <w:pStyle w:val="Default"/>
        <w:spacing w:line="240" w:lineRule="atLeast"/>
        <w:jc w:val="both"/>
        <w:rPr>
          <w:b/>
          <w:bCs/>
          <w:sz w:val="20"/>
          <w:szCs w:val="20"/>
          <w:lang w:val="en-GB"/>
        </w:rPr>
      </w:pPr>
      <w:r w:rsidRPr="00AD6E69">
        <w:rPr>
          <w:b/>
          <w:bCs/>
          <w:sz w:val="20"/>
          <w:szCs w:val="20"/>
          <w:lang w:val="en-GB"/>
        </w:rPr>
        <w:t>Article 6</w:t>
      </w:r>
    </w:p>
    <w:p w:rsidR="006C59E3" w:rsidRPr="00AD6E69" w:rsidRDefault="006C59E3" w:rsidP="006C59E3">
      <w:pPr>
        <w:pStyle w:val="Default"/>
        <w:spacing w:line="240" w:lineRule="atLeast"/>
        <w:jc w:val="both"/>
        <w:rPr>
          <w:b/>
          <w:bCs/>
          <w:sz w:val="20"/>
          <w:szCs w:val="20"/>
          <w:lang w:val="en-GB"/>
        </w:rPr>
      </w:pPr>
      <w:r w:rsidRPr="00AD6E69">
        <w:rPr>
          <w:b/>
          <w:bCs/>
          <w:sz w:val="20"/>
          <w:szCs w:val="20"/>
          <w:lang w:val="en-GB"/>
        </w:rPr>
        <w:t>Voting principles</w:t>
      </w:r>
    </w:p>
    <w:p w:rsidR="006C59E3" w:rsidRPr="00AD6E69" w:rsidRDefault="006C59E3" w:rsidP="006C59E3">
      <w:pPr>
        <w:pStyle w:val="Default"/>
        <w:spacing w:line="240" w:lineRule="atLeast"/>
        <w:jc w:val="both"/>
        <w:rPr>
          <w:b/>
          <w:bCs/>
          <w:sz w:val="20"/>
          <w:szCs w:val="20"/>
          <w:lang w:val="en-GB"/>
        </w:rPr>
      </w:pPr>
    </w:p>
    <w:p w:rsidR="006C59E3" w:rsidRPr="00AD6E69" w:rsidRDefault="006C59E3" w:rsidP="006C59E3">
      <w:pPr>
        <w:pStyle w:val="Default"/>
        <w:spacing w:line="240" w:lineRule="atLeast"/>
        <w:jc w:val="both"/>
        <w:rPr>
          <w:rFonts w:eastAsia="Times New Roman"/>
          <w:color w:val="auto"/>
          <w:sz w:val="20"/>
          <w:szCs w:val="20"/>
          <w:lang w:val="en-GB" w:eastAsia="fr-CH"/>
        </w:rPr>
      </w:pPr>
      <w:proofErr w:type="gramStart"/>
      <w:r w:rsidRPr="00AD6E69">
        <w:rPr>
          <w:rFonts w:eastAsia="Times New Roman"/>
          <w:color w:val="auto"/>
          <w:sz w:val="20"/>
          <w:szCs w:val="20"/>
          <w:lang w:val="en-GB" w:eastAsia="fr-CH"/>
        </w:rPr>
        <w:t>1</w:t>
      </w:r>
      <w:r w:rsidRPr="00AD6E69">
        <w:rPr>
          <w:rFonts w:eastAsia="Times New Roman"/>
          <w:color w:val="auto"/>
          <w:sz w:val="20"/>
          <w:szCs w:val="20"/>
          <w:lang w:val="en-GB" w:eastAsia="fr-CH"/>
        </w:rPr>
        <w:tab/>
      </w:r>
      <w:r w:rsidRPr="00AD6E69">
        <w:rPr>
          <w:sz w:val="20"/>
          <w:szCs w:val="20"/>
          <w:lang w:val="en-GB"/>
        </w:rPr>
        <w:t>Only</w:t>
      </w:r>
      <w:proofErr w:type="gramEnd"/>
      <w:r w:rsidRPr="00AD6E69">
        <w:rPr>
          <w:rFonts w:eastAsia="Times New Roman"/>
          <w:color w:val="auto"/>
          <w:sz w:val="20"/>
          <w:szCs w:val="20"/>
          <w:lang w:val="en-GB" w:eastAsia="fr-CH"/>
        </w:rPr>
        <w:t xml:space="preserve"> Board Members shall have the right to vote.</w:t>
      </w:r>
    </w:p>
    <w:p w:rsidR="006C59E3" w:rsidRPr="00AD6E69" w:rsidRDefault="006C59E3" w:rsidP="006C59E3">
      <w:pPr>
        <w:pStyle w:val="Default"/>
        <w:spacing w:line="240" w:lineRule="atLeast"/>
        <w:jc w:val="both"/>
        <w:rPr>
          <w:b/>
          <w:bCs/>
          <w:sz w:val="20"/>
          <w:szCs w:val="20"/>
          <w:lang w:val="en-GB"/>
        </w:rPr>
      </w:pPr>
    </w:p>
    <w:p w:rsidR="006C59E3" w:rsidRPr="00AD6E69" w:rsidRDefault="006C59E3" w:rsidP="003C68D5">
      <w:pPr>
        <w:autoSpaceDE w:val="0"/>
        <w:autoSpaceDN w:val="0"/>
        <w:adjustRightInd w:val="0"/>
        <w:jc w:val="both"/>
        <w:rPr>
          <w:rFonts w:cs="Arial"/>
          <w:lang w:val="en-GB"/>
        </w:rPr>
      </w:pPr>
      <w:r w:rsidRPr="00AD6E69">
        <w:rPr>
          <w:rFonts w:cs="Arial"/>
          <w:lang w:val="en-GB"/>
        </w:rPr>
        <w:t>2</w:t>
      </w:r>
      <w:r w:rsidR="00B931AA" w:rsidRPr="00AD6E69">
        <w:rPr>
          <w:rFonts w:cs="Arial"/>
          <w:lang w:val="en-GB"/>
        </w:rPr>
        <w:tab/>
      </w:r>
      <w:r w:rsidR="003C68D5" w:rsidRPr="00AD6E69">
        <w:rPr>
          <w:rFonts w:cs="Arial"/>
          <w:lang w:val="en-GB"/>
        </w:rPr>
        <w:t>Without prejudice to the vacancy provisions set forth in article 9, a</w:t>
      </w:r>
      <w:r w:rsidRPr="00AD6E69">
        <w:rPr>
          <w:rFonts w:cs="Arial"/>
          <w:lang w:val="en-GB"/>
        </w:rPr>
        <w:t xml:space="preserve"> Board Member may ask another Board Member to represent it by proxy during meetings of the Board. A Board Member shall be considered as represented if it has informed the International Bureau in writing of the proxy given to another Board Member, whose presence at any such meeting of the Board has been confirmed and which has indicated in writing to the absent Board Member and to the International Bureau the acceptance of the proxy. The Board Member given a proxy shall cast all the votes on behalf of the absent Board Member. However, a Board Member may not represent more than one other Member by pro</w:t>
      </w:r>
      <w:r w:rsidR="00A66B84" w:rsidRPr="00AD6E69">
        <w:rPr>
          <w:rFonts w:cs="Arial"/>
          <w:lang w:val="en-GB"/>
        </w:rPr>
        <w:t>xy at any meeting of the Board.</w:t>
      </w:r>
    </w:p>
    <w:p w:rsidR="006C59E3" w:rsidRPr="00AD6E69" w:rsidRDefault="006C59E3" w:rsidP="006C59E3">
      <w:pPr>
        <w:autoSpaceDE w:val="0"/>
        <w:autoSpaceDN w:val="0"/>
        <w:adjustRightInd w:val="0"/>
        <w:jc w:val="both"/>
        <w:rPr>
          <w:rFonts w:cs="Arial"/>
          <w:lang w:val="en-GB"/>
        </w:rPr>
      </w:pPr>
    </w:p>
    <w:p w:rsidR="006C59E3" w:rsidRPr="00AD6E69" w:rsidRDefault="006C59E3" w:rsidP="00A66B84">
      <w:pPr>
        <w:pStyle w:val="Default"/>
        <w:spacing w:line="240" w:lineRule="atLeast"/>
        <w:jc w:val="both"/>
        <w:rPr>
          <w:sz w:val="20"/>
          <w:szCs w:val="20"/>
          <w:lang w:val="en-GB"/>
        </w:rPr>
      </w:pPr>
      <w:r w:rsidRPr="00AD6E69">
        <w:rPr>
          <w:sz w:val="20"/>
          <w:szCs w:val="20"/>
          <w:lang w:val="en-GB"/>
        </w:rPr>
        <w:t>3</w:t>
      </w:r>
      <w:r w:rsidR="00B931AA" w:rsidRPr="00AD6E69">
        <w:rPr>
          <w:sz w:val="20"/>
          <w:szCs w:val="20"/>
          <w:lang w:val="en-GB"/>
        </w:rPr>
        <w:tab/>
      </w:r>
      <w:r w:rsidRPr="00AD6E69">
        <w:rPr>
          <w:sz w:val="20"/>
          <w:szCs w:val="20"/>
          <w:lang w:val="en-GB"/>
        </w:rPr>
        <w:t>Subject to the quorum requirements for Board Meetings as set forth in article 5, all questions sub</w:t>
      </w:r>
      <w:r w:rsidR="00B931AA" w:rsidRPr="00AD6E69">
        <w:rPr>
          <w:sz w:val="20"/>
          <w:szCs w:val="20"/>
          <w:lang w:val="en-GB"/>
        </w:rPr>
        <w:softHyphen/>
      </w:r>
      <w:r w:rsidRPr="00AD6E69">
        <w:rPr>
          <w:sz w:val="20"/>
          <w:szCs w:val="20"/>
          <w:lang w:val="en-GB"/>
        </w:rPr>
        <w:t xml:space="preserve">mitted to the Board, except for the establishment of investment principles, shall be proposed and decided </w:t>
      </w:r>
      <w:proofErr w:type="gramStart"/>
      <w:r w:rsidRPr="00AD6E69">
        <w:rPr>
          <w:sz w:val="20"/>
          <w:szCs w:val="20"/>
          <w:lang w:val="en-GB"/>
        </w:rPr>
        <w:t>on the basis of</w:t>
      </w:r>
      <w:proofErr w:type="gramEnd"/>
      <w:r w:rsidRPr="00AD6E69">
        <w:rPr>
          <w:sz w:val="20"/>
          <w:szCs w:val="20"/>
          <w:lang w:val="en-GB"/>
        </w:rPr>
        <w:t xml:space="preserve"> a simple majority of the Board Members present. In the event of a tie, the Chair shall have the casting vote. </w:t>
      </w:r>
      <w:proofErr w:type="gramStart"/>
      <w:r w:rsidRPr="00AD6E69">
        <w:rPr>
          <w:sz w:val="20"/>
          <w:szCs w:val="20"/>
          <w:lang w:val="en-GB"/>
        </w:rPr>
        <w:t>The establishment of investment principles shall be decided by a two-thirds majority of the Board Members present</w:t>
      </w:r>
      <w:proofErr w:type="gramEnd"/>
      <w:r w:rsidRPr="00AD6E69">
        <w:rPr>
          <w:sz w:val="20"/>
          <w:szCs w:val="20"/>
          <w:lang w:val="en-GB"/>
        </w:rPr>
        <w:t>.</w:t>
      </w:r>
    </w:p>
    <w:p w:rsidR="00B931AA" w:rsidRPr="00AD6E69" w:rsidRDefault="00B931AA" w:rsidP="006C59E3">
      <w:pPr>
        <w:pStyle w:val="Default"/>
        <w:spacing w:line="240" w:lineRule="atLeast"/>
        <w:jc w:val="both"/>
        <w:rPr>
          <w:b/>
          <w:bCs/>
          <w:sz w:val="20"/>
          <w:szCs w:val="20"/>
          <w:lang w:val="en-GB"/>
        </w:rPr>
      </w:pPr>
    </w:p>
    <w:p w:rsidR="00457B3B" w:rsidRPr="00AD6E69" w:rsidRDefault="00457B3B" w:rsidP="006C59E3">
      <w:pPr>
        <w:pStyle w:val="Default"/>
        <w:spacing w:line="240" w:lineRule="atLeast"/>
        <w:jc w:val="both"/>
        <w:rPr>
          <w:b/>
          <w:bCs/>
          <w:sz w:val="20"/>
          <w:szCs w:val="20"/>
          <w:lang w:val="en-GB"/>
        </w:rPr>
      </w:pPr>
    </w:p>
    <w:p w:rsidR="00E64519" w:rsidRPr="00AD6E69" w:rsidRDefault="00A66B84" w:rsidP="006C59E3">
      <w:pPr>
        <w:pStyle w:val="Default"/>
        <w:spacing w:line="240" w:lineRule="atLeast"/>
        <w:jc w:val="both"/>
        <w:rPr>
          <w:b/>
          <w:bCs/>
          <w:sz w:val="20"/>
          <w:szCs w:val="20"/>
          <w:lang w:val="en-GB"/>
        </w:rPr>
      </w:pPr>
      <w:r w:rsidRPr="00AD6E69">
        <w:rPr>
          <w:b/>
          <w:bCs/>
          <w:sz w:val="20"/>
          <w:szCs w:val="20"/>
          <w:lang w:val="en-GB"/>
        </w:rPr>
        <w:t>Article 7</w:t>
      </w:r>
    </w:p>
    <w:p w:rsidR="006C59E3" w:rsidRPr="00AD6E69" w:rsidRDefault="00A66B84" w:rsidP="006C59E3">
      <w:pPr>
        <w:pStyle w:val="Default"/>
        <w:spacing w:line="240" w:lineRule="atLeast"/>
        <w:jc w:val="both"/>
        <w:rPr>
          <w:b/>
          <w:bCs/>
          <w:sz w:val="20"/>
          <w:szCs w:val="20"/>
          <w:lang w:val="en-GB"/>
        </w:rPr>
      </w:pPr>
      <w:r w:rsidRPr="00AD6E69">
        <w:rPr>
          <w:b/>
          <w:bCs/>
          <w:sz w:val="20"/>
          <w:szCs w:val="20"/>
          <w:lang w:val="en-GB"/>
        </w:rPr>
        <w:t>Election of Board Members</w:t>
      </w:r>
    </w:p>
    <w:p w:rsidR="006C59E3" w:rsidRPr="00AD6E69" w:rsidRDefault="006C59E3" w:rsidP="006C59E3">
      <w:pPr>
        <w:autoSpaceDE w:val="0"/>
        <w:autoSpaceDN w:val="0"/>
        <w:adjustRightInd w:val="0"/>
        <w:jc w:val="both"/>
        <w:rPr>
          <w:rFonts w:eastAsiaTheme="minorHAnsi" w:cs="Arial"/>
          <w:lang w:val="en-GB" w:eastAsia="en-US"/>
        </w:rPr>
      </w:pPr>
    </w:p>
    <w:p w:rsidR="006C59E3" w:rsidRPr="00AD6E69" w:rsidRDefault="006C59E3" w:rsidP="00730612">
      <w:pPr>
        <w:autoSpaceDE w:val="0"/>
        <w:autoSpaceDN w:val="0"/>
        <w:adjustRightInd w:val="0"/>
        <w:jc w:val="both"/>
        <w:rPr>
          <w:rFonts w:cs="Arial"/>
          <w:lang w:val="en-GB"/>
        </w:rPr>
      </w:pPr>
      <w:r w:rsidRPr="00AD6E69">
        <w:rPr>
          <w:rFonts w:cs="Arial"/>
          <w:lang w:val="en-GB"/>
        </w:rPr>
        <w:t>1</w:t>
      </w:r>
      <w:r w:rsidR="00B931AA" w:rsidRPr="00AD6E69">
        <w:rPr>
          <w:rFonts w:cs="Arial"/>
          <w:lang w:val="en-GB"/>
        </w:rPr>
        <w:tab/>
      </w:r>
      <w:r w:rsidRPr="00AD6E69">
        <w:rPr>
          <w:rFonts w:cs="Arial"/>
          <w:lang w:val="en-GB"/>
        </w:rPr>
        <w:t xml:space="preserve">Board Members </w:t>
      </w:r>
      <w:proofErr w:type="gramStart"/>
      <w:r w:rsidRPr="00AD6E69">
        <w:rPr>
          <w:rFonts w:cs="Arial"/>
          <w:lang w:val="en-GB"/>
        </w:rPr>
        <w:t>shall be elected</w:t>
      </w:r>
      <w:proofErr w:type="gramEnd"/>
      <w:r w:rsidRPr="00AD6E69">
        <w:rPr>
          <w:rFonts w:cs="Arial"/>
          <w:lang w:val="en-GB"/>
        </w:rPr>
        <w:t xml:space="preserve"> by the POC for a renewable three-year term. Board Members may be re-elected. A Board Member's term shall commence in the month of July following the election. </w:t>
      </w:r>
      <w:r w:rsidR="00FD54A3" w:rsidRPr="00AD6E69">
        <w:rPr>
          <w:rFonts w:cs="Arial"/>
          <w:lang w:val="en-GB"/>
        </w:rPr>
        <w:t>T</w:t>
      </w:r>
      <w:r w:rsidRPr="00AD6E69">
        <w:rPr>
          <w:rFonts w:cs="Arial"/>
          <w:lang w:val="en-GB"/>
        </w:rPr>
        <w:t>he member</w:t>
      </w:r>
      <w:r w:rsidR="00AD6E69">
        <w:rPr>
          <w:rFonts w:cs="Arial"/>
          <w:lang w:val="en-GB"/>
        </w:rPr>
        <w:softHyphen/>
      </w:r>
      <w:r w:rsidRPr="00AD6E69">
        <w:rPr>
          <w:rFonts w:cs="Arial"/>
          <w:lang w:val="en-GB"/>
        </w:rPr>
        <w:t xml:space="preserve">ship of the Board </w:t>
      </w:r>
      <w:proofErr w:type="gramStart"/>
      <w:r w:rsidRPr="00AD6E69">
        <w:rPr>
          <w:rFonts w:cs="Arial"/>
          <w:lang w:val="en-GB"/>
        </w:rPr>
        <w:t>shall be renewed</w:t>
      </w:r>
      <w:proofErr w:type="gramEnd"/>
      <w:r w:rsidRPr="00AD6E69">
        <w:rPr>
          <w:rFonts w:cs="Arial"/>
          <w:lang w:val="en-GB"/>
        </w:rPr>
        <w:t xml:space="preserve"> on a yearly basis</w:t>
      </w:r>
      <w:r w:rsidR="00FD54A3" w:rsidRPr="00AD6E69">
        <w:rPr>
          <w:rFonts w:cs="Arial"/>
          <w:lang w:val="en-GB"/>
        </w:rPr>
        <w:t xml:space="preserve"> using a 5-3-3 system, with 2018 as the first reference year (five Board members </w:t>
      </w:r>
      <w:r w:rsidR="00730612" w:rsidRPr="00AD6E69">
        <w:rPr>
          <w:rFonts w:cs="Arial"/>
          <w:lang w:val="en-GB"/>
        </w:rPr>
        <w:t xml:space="preserve">to </w:t>
      </w:r>
      <w:r w:rsidR="00FD54A3" w:rsidRPr="00AD6E69">
        <w:rPr>
          <w:rFonts w:cs="Arial"/>
          <w:lang w:val="en-GB"/>
        </w:rPr>
        <w:t>be elected in 2018, three in 2019, three in 2020 and so on)</w:t>
      </w:r>
      <w:r w:rsidRPr="00AD6E69">
        <w:rPr>
          <w:rFonts w:cs="Arial"/>
          <w:lang w:val="en-GB"/>
        </w:rPr>
        <w:t>. A UPU member country that is no longer in good standing shall forfeit its status as a Board Member with immediate effect.</w:t>
      </w:r>
    </w:p>
    <w:p w:rsidR="006C59E3" w:rsidRPr="00AD6E69" w:rsidRDefault="006C59E3" w:rsidP="006C59E3">
      <w:pPr>
        <w:autoSpaceDE w:val="0"/>
        <w:autoSpaceDN w:val="0"/>
        <w:adjustRightInd w:val="0"/>
        <w:jc w:val="both"/>
        <w:rPr>
          <w:rFonts w:cs="Arial"/>
          <w:lang w:val="en-GB"/>
        </w:rPr>
      </w:pPr>
    </w:p>
    <w:p w:rsidR="006C59E3" w:rsidRPr="00AD6E69" w:rsidRDefault="00B931AA" w:rsidP="006C59E3">
      <w:pPr>
        <w:autoSpaceDE w:val="0"/>
        <w:autoSpaceDN w:val="0"/>
        <w:adjustRightInd w:val="0"/>
        <w:jc w:val="both"/>
        <w:rPr>
          <w:rFonts w:cs="Arial"/>
          <w:lang w:val="en-GB"/>
        </w:rPr>
      </w:pPr>
      <w:r w:rsidRPr="00AD6E69">
        <w:rPr>
          <w:rFonts w:cs="Arial"/>
          <w:lang w:val="en-GB"/>
        </w:rPr>
        <w:t>2</w:t>
      </w:r>
      <w:r w:rsidRPr="00AD6E69">
        <w:rPr>
          <w:rFonts w:cs="Arial"/>
          <w:lang w:val="en-GB"/>
        </w:rPr>
        <w:tab/>
      </w:r>
      <w:r w:rsidR="006C59E3" w:rsidRPr="00AD6E69">
        <w:rPr>
          <w:rFonts w:cs="Arial"/>
          <w:lang w:val="en-GB"/>
        </w:rPr>
        <w:t xml:space="preserve">Board Members </w:t>
      </w:r>
      <w:proofErr w:type="gramStart"/>
      <w:r w:rsidR="006C59E3" w:rsidRPr="00AD6E69">
        <w:rPr>
          <w:rFonts w:cs="Arial"/>
          <w:lang w:val="en-GB"/>
        </w:rPr>
        <w:t>shall be elected</w:t>
      </w:r>
      <w:proofErr w:type="gramEnd"/>
      <w:r w:rsidR="006C59E3" w:rsidRPr="00AD6E69">
        <w:rPr>
          <w:rFonts w:cs="Arial"/>
          <w:lang w:val="en-GB"/>
        </w:rPr>
        <w:t xml:space="preserve"> in accordance with the criteria and geographical dist</w:t>
      </w:r>
      <w:r w:rsidR="000C2C5D" w:rsidRPr="00AD6E69">
        <w:rPr>
          <w:rFonts w:cs="Arial"/>
          <w:lang w:val="en-GB"/>
        </w:rPr>
        <w:t>ribution indicated hereinafter:</w:t>
      </w:r>
    </w:p>
    <w:p w:rsidR="006C59E3" w:rsidRPr="00AD6E69" w:rsidRDefault="006C59E3" w:rsidP="00B931AA">
      <w:pPr>
        <w:spacing w:before="120"/>
        <w:ind w:left="567" w:hanging="567"/>
        <w:jc w:val="both"/>
        <w:rPr>
          <w:rFonts w:cs="Arial"/>
          <w:lang w:val="en-GB"/>
        </w:rPr>
      </w:pPr>
      <w:r w:rsidRPr="00AD6E69">
        <w:rPr>
          <w:rFonts w:cs="Arial"/>
          <w:lang w:val="en-GB"/>
        </w:rPr>
        <w:t>2.1</w:t>
      </w:r>
      <w:r w:rsidRPr="00AD6E69">
        <w:rPr>
          <w:rFonts w:cs="Arial"/>
          <w:lang w:val="en-GB"/>
        </w:rPr>
        <w:tab/>
        <w:t xml:space="preserve">Six Board Members shall be Contributing Countries and five Board Members </w:t>
      </w:r>
      <w:r w:rsidR="000C2C5D" w:rsidRPr="00AD6E69">
        <w:rPr>
          <w:rFonts w:cs="Arial"/>
          <w:lang w:val="en-GB"/>
        </w:rPr>
        <w:t>shall be Beneficiary Countries.</w:t>
      </w:r>
    </w:p>
    <w:p w:rsidR="006C59E3" w:rsidRPr="00AD6E69" w:rsidRDefault="006C59E3" w:rsidP="00B931AA">
      <w:pPr>
        <w:spacing w:before="120"/>
        <w:ind w:left="567" w:hanging="567"/>
        <w:jc w:val="both"/>
        <w:rPr>
          <w:rFonts w:cs="Arial"/>
          <w:lang w:val="en-GB"/>
        </w:rPr>
      </w:pPr>
      <w:r w:rsidRPr="00AD6E69">
        <w:rPr>
          <w:rFonts w:cs="Arial"/>
          <w:lang w:val="en-GB"/>
        </w:rPr>
        <w:t>2.2</w:t>
      </w:r>
      <w:r w:rsidRPr="00AD6E69">
        <w:rPr>
          <w:rFonts w:cs="Arial"/>
          <w:lang w:val="en-GB"/>
        </w:rPr>
        <w:tab/>
        <w:t xml:space="preserve">Board Members from Contributing Countries </w:t>
      </w:r>
      <w:proofErr w:type="gramStart"/>
      <w:r w:rsidRPr="00AD6E69">
        <w:rPr>
          <w:rFonts w:cs="Arial"/>
          <w:lang w:val="en-GB"/>
        </w:rPr>
        <w:t>shall be elected</w:t>
      </w:r>
      <w:proofErr w:type="gramEnd"/>
      <w:r w:rsidRPr="00AD6E69">
        <w:rPr>
          <w:rFonts w:cs="Arial"/>
          <w:lang w:val="en-GB"/>
        </w:rPr>
        <w:t xml:space="preserve"> as follows: two from among the countries of Western Europe, one from among the countries of Eastern Europe and Northern Asia, one from among the countries of the Western Hemisphere and two from among the countri</w:t>
      </w:r>
      <w:r w:rsidR="000C2C5D" w:rsidRPr="00AD6E69">
        <w:rPr>
          <w:rFonts w:cs="Arial"/>
          <w:lang w:val="en-GB"/>
        </w:rPr>
        <w:t>es of Southern Asia and Oceania.</w:t>
      </w:r>
    </w:p>
    <w:p w:rsidR="006C59E3" w:rsidRPr="00AD6E69" w:rsidRDefault="006C59E3" w:rsidP="00B931AA">
      <w:pPr>
        <w:spacing w:before="120"/>
        <w:ind w:left="567" w:hanging="567"/>
        <w:jc w:val="both"/>
        <w:rPr>
          <w:rFonts w:cs="Arial"/>
          <w:lang w:val="en-GB"/>
        </w:rPr>
      </w:pPr>
      <w:r w:rsidRPr="00AD6E69">
        <w:rPr>
          <w:rFonts w:cs="Arial"/>
          <w:lang w:val="en-GB"/>
        </w:rPr>
        <w:t>2.3</w:t>
      </w:r>
      <w:r w:rsidRPr="00AD6E69">
        <w:rPr>
          <w:rFonts w:cs="Arial"/>
          <w:lang w:val="en-GB"/>
        </w:rPr>
        <w:tab/>
        <w:t>Board Members from Beneficiary Countries shall be elected as follows: two from among the countries of Africa, one from among the countries of Eastern Europe</w:t>
      </w:r>
      <w:r w:rsidR="00643201" w:rsidRPr="00AD6E69">
        <w:rPr>
          <w:rFonts w:cs="Arial"/>
          <w:lang w:val="en-GB"/>
        </w:rPr>
        <w:t xml:space="preserve"> and Northern Asia</w:t>
      </w:r>
      <w:r w:rsidRPr="00AD6E69">
        <w:rPr>
          <w:rFonts w:cs="Arial"/>
          <w:lang w:val="en-GB"/>
        </w:rPr>
        <w:t xml:space="preserve">, one from among the countries of the Western Hemisphere and </w:t>
      </w:r>
      <w:proofErr w:type="gramStart"/>
      <w:r w:rsidRPr="00AD6E69">
        <w:rPr>
          <w:rFonts w:cs="Arial"/>
          <w:lang w:val="en-GB"/>
        </w:rPr>
        <w:t>one</w:t>
      </w:r>
      <w:proofErr w:type="gramEnd"/>
      <w:r w:rsidRPr="00AD6E69">
        <w:rPr>
          <w:rFonts w:cs="Arial"/>
          <w:lang w:val="en-GB"/>
        </w:rPr>
        <w:t xml:space="preserve"> from among the countri</w:t>
      </w:r>
      <w:r w:rsidR="000C2C5D" w:rsidRPr="00AD6E69">
        <w:rPr>
          <w:rFonts w:cs="Arial"/>
          <w:lang w:val="en-GB"/>
        </w:rPr>
        <w:t>es of Southern Asia and Oceania.</w:t>
      </w:r>
    </w:p>
    <w:p w:rsidR="006C59E3" w:rsidRPr="00AD6E69" w:rsidRDefault="006C59E3" w:rsidP="00B931AA">
      <w:pPr>
        <w:spacing w:before="120"/>
        <w:ind w:left="567" w:hanging="567"/>
        <w:jc w:val="both"/>
        <w:rPr>
          <w:rFonts w:cs="Arial"/>
          <w:lang w:val="en-GB"/>
        </w:rPr>
      </w:pPr>
      <w:r w:rsidRPr="00AD6E69">
        <w:rPr>
          <w:rFonts w:cs="Arial"/>
          <w:lang w:val="en-GB"/>
        </w:rPr>
        <w:t>2.4</w:t>
      </w:r>
      <w:r w:rsidRPr="00AD6E69">
        <w:rPr>
          <w:rFonts w:cs="Arial"/>
          <w:lang w:val="en-GB"/>
        </w:rPr>
        <w:tab/>
        <w:t>A UPU member country may not stand for election as Board Member from a Contributing Country and Benefi</w:t>
      </w:r>
      <w:r w:rsidR="000C2C5D" w:rsidRPr="00AD6E69">
        <w:rPr>
          <w:rFonts w:cs="Arial"/>
          <w:lang w:val="en-GB"/>
        </w:rPr>
        <w:t>ciary Country at the same time.</w:t>
      </w:r>
    </w:p>
    <w:p w:rsidR="006C59E3" w:rsidRPr="00AD6E69" w:rsidRDefault="006C59E3" w:rsidP="006C59E3">
      <w:pPr>
        <w:autoSpaceDE w:val="0"/>
        <w:autoSpaceDN w:val="0"/>
        <w:adjustRightInd w:val="0"/>
        <w:jc w:val="both"/>
        <w:rPr>
          <w:rFonts w:cs="Arial"/>
          <w:lang w:val="en-GB"/>
        </w:rPr>
      </w:pPr>
    </w:p>
    <w:p w:rsidR="006C59E3" w:rsidRPr="00AD6E69" w:rsidRDefault="006C59E3" w:rsidP="000C2C5D">
      <w:pPr>
        <w:autoSpaceDE w:val="0"/>
        <w:autoSpaceDN w:val="0"/>
        <w:adjustRightInd w:val="0"/>
        <w:jc w:val="both"/>
        <w:rPr>
          <w:rFonts w:cs="Arial"/>
          <w:lang w:val="en-GB"/>
        </w:rPr>
      </w:pPr>
      <w:r w:rsidRPr="00AD6E69">
        <w:rPr>
          <w:rFonts w:cs="Arial"/>
          <w:lang w:val="en-GB"/>
        </w:rPr>
        <w:t>3</w:t>
      </w:r>
      <w:r w:rsidR="00B931AA" w:rsidRPr="00AD6E69">
        <w:rPr>
          <w:rFonts w:cs="Arial"/>
          <w:lang w:val="en-GB"/>
        </w:rPr>
        <w:tab/>
      </w:r>
      <w:r w:rsidRPr="00AD6E69">
        <w:rPr>
          <w:rFonts w:cs="Arial"/>
          <w:lang w:val="en-GB"/>
        </w:rPr>
        <w:t xml:space="preserve">In the event of a tie, a second vote </w:t>
      </w:r>
      <w:proofErr w:type="gramStart"/>
      <w:r w:rsidRPr="00AD6E69">
        <w:rPr>
          <w:rFonts w:cs="Arial"/>
          <w:lang w:val="en-GB"/>
        </w:rPr>
        <w:t>shall be taken</w:t>
      </w:r>
      <w:proofErr w:type="gramEnd"/>
      <w:r w:rsidRPr="00AD6E69">
        <w:rPr>
          <w:rFonts w:cs="Arial"/>
          <w:lang w:val="en-GB"/>
        </w:rPr>
        <w:t>, if necessary. If the second vote does not resolve the tie, the Chair of the POC shall draw lots to determine the winner. All UPU member countries in good standing may stand for election as Board Members.</w:t>
      </w:r>
    </w:p>
    <w:p w:rsidR="006C59E3" w:rsidRPr="00AD6E69" w:rsidRDefault="006C59E3" w:rsidP="006C59E3">
      <w:pPr>
        <w:autoSpaceDE w:val="0"/>
        <w:autoSpaceDN w:val="0"/>
        <w:adjustRightInd w:val="0"/>
        <w:jc w:val="both"/>
        <w:rPr>
          <w:rFonts w:cs="Arial"/>
          <w:lang w:val="en-GB"/>
        </w:rPr>
      </w:pPr>
    </w:p>
    <w:p w:rsidR="006C59E3" w:rsidRPr="00AD6E69" w:rsidRDefault="006C59E3" w:rsidP="00B931AA">
      <w:pPr>
        <w:pStyle w:val="0Textedebase"/>
        <w:rPr>
          <w:rFonts w:cs="Arial"/>
          <w:lang w:val="en-GB"/>
        </w:rPr>
      </w:pPr>
      <w:r w:rsidRPr="00AD6E69">
        <w:rPr>
          <w:rFonts w:cs="Arial"/>
          <w:lang w:val="en-GB"/>
        </w:rPr>
        <w:t>4</w:t>
      </w:r>
      <w:r w:rsidR="00B931AA" w:rsidRPr="00AD6E69">
        <w:rPr>
          <w:rFonts w:cs="Arial"/>
          <w:lang w:val="en-GB"/>
        </w:rPr>
        <w:tab/>
      </w:r>
      <w:r w:rsidRPr="00AD6E69">
        <w:rPr>
          <w:rFonts w:cs="Arial"/>
          <w:lang w:val="en-GB"/>
        </w:rPr>
        <w:t>E</w:t>
      </w:r>
      <w:r w:rsidR="000C2C5D" w:rsidRPr="00AD6E69">
        <w:rPr>
          <w:rFonts w:cs="Arial"/>
          <w:lang w:val="en-GB"/>
        </w:rPr>
        <w:t>ach elected Board Member shall:</w:t>
      </w:r>
    </w:p>
    <w:p w:rsidR="006C59E3" w:rsidRPr="00AD6E69" w:rsidRDefault="006C59E3" w:rsidP="00B931AA">
      <w:pPr>
        <w:spacing w:before="120"/>
        <w:ind w:left="567" w:hanging="567"/>
        <w:jc w:val="both"/>
        <w:rPr>
          <w:rFonts w:cs="Arial"/>
          <w:lang w:val="en-GB"/>
        </w:rPr>
      </w:pPr>
      <w:r w:rsidRPr="00AD6E69">
        <w:rPr>
          <w:rFonts w:cs="Arial"/>
          <w:lang w:val="en-GB"/>
        </w:rPr>
        <w:t>4.1</w:t>
      </w:r>
      <w:r w:rsidRPr="00AD6E69">
        <w:rPr>
          <w:rFonts w:cs="Arial"/>
          <w:lang w:val="en-GB"/>
        </w:rPr>
        <w:tab/>
        <w:t>Appoint a representative for all QSF-related matters</w:t>
      </w:r>
      <w:proofErr w:type="gramStart"/>
      <w:r w:rsidRPr="00AD6E69">
        <w:rPr>
          <w:rFonts w:cs="Arial"/>
          <w:lang w:val="en-GB"/>
        </w:rPr>
        <w:t>;</w:t>
      </w:r>
      <w:proofErr w:type="gramEnd"/>
    </w:p>
    <w:p w:rsidR="006C59E3" w:rsidRPr="00AD6E69" w:rsidRDefault="006C59E3" w:rsidP="00B931AA">
      <w:pPr>
        <w:spacing w:before="120"/>
        <w:ind w:left="567" w:hanging="567"/>
        <w:jc w:val="both"/>
        <w:rPr>
          <w:rFonts w:cs="Arial"/>
          <w:lang w:val="en-GB"/>
        </w:rPr>
      </w:pPr>
      <w:r w:rsidRPr="00AD6E69">
        <w:rPr>
          <w:rFonts w:cs="Arial"/>
          <w:lang w:val="en-GB"/>
        </w:rPr>
        <w:t>4.2</w:t>
      </w:r>
      <w:r w:rsidRPr="00AD6E69">
        <w:rPr>
          <w:rFonts w:cs="Arial"/>
          <w:lang w:val="en-GB"/>
        </w:rPr>
        <w:tab/>
        <w:t>Notify the International Bureau in writing of the name of its appointed representative; and</w:t>
      </w:r>
    </w:p>
    <w:p w:rsidR="006C59E3" w:rsidRPr="00AD6E69" w:rsidRDefault="006C59E3" w:rsidP="00B931AA">
      <w:pPr>
        <w:spacing w:before="120"/>
        <w:ind w:left="567" w:hanging="567"/>
        <w:jc w:val="both"/>
        <w:rPr>
          <w:rFonts w:cs="Arial"/>
          <w:lang w:val="en-GB"/>
        </w:rPr>
      </w:pPr>
      <w:r w:rsidRPr="00AD6E69">
        <w:rPr>
          <w:rFonts w:cs="Arial"/>
          <w:lang w:val="en-GB"/>
        </w:rPr>
        <w:t>4.3</w:t>
      </w:r>
      <w:r w:rsidRPr="00AD6E69">
        <w:rPr>
          <w:rFonts w:cs="Arial"/>
          <w:lang w:val="en-GB"/>
        </w:rPr>
        <w:tab/>
      </w:r>
      <w:r w:rsidR="000C2C5D" w:rsidRPr="00AD6E69">
        <w:rPr>
          <w:rFonts w:cs="Arial"/>
          <w:lang w:val="en-GB"/>
        </w:rPr>
        <w:t>Ensure that its representative:</w:t>
      </w:r>
    </w:p>
    <w:p w:rsidR="006C59E3" w:rsidRPr="00AD6E69" w:rsidRDefault="006C59E3" w:rsidP="00B931AA">
      <w:pPr>
        <w:spacing w:before="120"/>
        <w:ind w:left="567" w:hanging="567"/>
        <w:jc w:val="both"/>
        <w:rPr>
          <w:rFonts w:cs="Arial"/>
          <w:lang w:val="en-GB"/>
        </w:rPr>
      </w:pPr>
      <w:r w:rsidRPr="00AD6E69">
        <w:rPr>
          <w:rFonts w:cs="Arial"/>
          <w:lang w:val="en-GB"/>
        </w:rPr>
        <w:t>4.3.1</w:t>
      </w:r>
      <w:r w:rsidRPr="00AD6E69">
        <w:rPr>
          <w:rFonts w:cs="Arial"/>
          <w:lang w:val="en-GB"/>
        </w:rPr>
        <w:tab/>
      </w:r>
      <w:proofErr w:type="gramStart"/>
      <w:r w:rsidRPr="00AD6E69">
        <w:rPr>
          <w:rFonts w:cs="Arial"/>
          <w:lang w:val="en-GB"/>
        </w:rPr>
        <w:t>Is</w:t>
      </w:r>
      <w:proofErr w:type="gramEnd"/>
      <w:r w:rsidRPr="00AD6E69">
        <w:rPr>
          <w:rFonts w:cs="Arial"/>
          <w:lang w:val="en-GB"/>
        </w:rPr>
        <w:t xml:space="preserve"> available sufficiently often to carry out his/her functions within the Board, including availability to travel and to participate in meetings, and has sufficient technical knowledge of all matters pertainin</w:t>
      </w:r>
      <w:r w:rsidR="000C2C5D" w:rsidRPr="00AD6E69">
        <w:rPr>
          <w:rFonts w:cs="Arial"/>
          <w:lang w:val="en-GB"/>
        </w:rPr>
        <w:t>g to the activities of the QSF;</w:t>
      </w:r>
    </w:p>
    <w:p w:rsidR="006C59E3" w:rsidRPr="00AD6E69" w:rsidRDefault="006C59E3" w:rsidP="00B931AA">
      <w:pPr>
        <w:spacing w:before="120"/>
        <w:ind w:left="567" w:hanging="567"/>
        <w:jc w:val="both"/>
        <w:rPr>
          <w:rFonts w:cs="Arial"/>
          <w:lang w:val="en-GB"/>
        </w:rPr>
      </w:pPr>
      <w:r w:rsidRPr="00AD6E69">
        <w:rPr>
          <w:rFonts w:cs="Arial"/>
          <w:lang w:val="en-GB"/>
        </w:rPr>
        <w:t>4.3.2</w:t>
      </w:r>
      <w:r w:rsidRPr="00AD6E69">
        <w:rPr>
          <w:rFonts w:cs="Arial"/>
          <w:lang w:val="en-GB"/>
        </w:rPr>
        <w:tab/>
        <w:t>Is duly authorized to represent the Board Member concerned (this requirement shall apply for the entire duration of the Board Member's term of office); and</w:t>
      </w:r>
    </w:p>
    <w:p w:rsidR="006C59E3" w:rsidRPr="00AD6E69" w:rsidRDefault="006C59E3" w:rsidP="00B931AA">
      <w:pPr>
        <w:spacing w:before="120"/>
        <w:ind w:left="567" w:hanging="567"/>
        <w:jc w:val="both"/>
        <w:rPr>
          <w:rFonts w:cs="Arial"/>
          <w:lang w:val="en-GB"/>
        </w:rPr>
      </w:pPr>
      <w:r w:rsidRPr="00AD6E69">
        <w:rPr>
          <w:rFonts w:cs="Arial"/>
          <w:lang w:val="en-GB"/>
        </w:rPr>
        <w:t>4.3.3</w:t>
      </w:r>
      <w:r w:rsidRPr="00AD6E69">
        <w:rPr>
          <w:rFonts w:cs="Arial"/>
          <w:lang w:val="en-GB"/>
        </w:rPr>
        <w:tab/>
      </w:r>
      <w:proofErr w:type="gramStart"/>
      <w:r w:rsidRPr="00AD6E69">
        <w:rPr>
          <w:rFonts w:cs="Arial"/>
          <w:lang w:val="en-GB"/>
        </w:rPr>
        <w:t>Is</w:t>
      </w:r>
      <w:proofErr w:type="gramEnd"/>
      <w:r w:rsidRPr="00AD6E69">
        <w:rPr>
          <w:rFonts w:cs="Arial"/>
          <w:lang w:val="en-GB"/>
        </w:rPr>
        <w:t xml:space="preserve"> able to substantiate his/her professional skills and experience enabling him/her to carry out the required functions within the Board in an appropriate manner.</w:t>
      </w:r>
    </w:p>
    <w:p w:rsidR="00E64519" w:rsidRPr="00AD6E69" w:rsidRDefault="00E64519" w:rsidP="006C59E3">
      <w:pPr>
        <w:pStyle w:val="Default"/>
        <w:spacing w:line="240" w:lineRule="atLeast"/>
        <w:jc w:val="both"/>
        <w:rPr>
          <w:b/>
          <w:bCs/>
          <w:sz w:val="20"/>
          <w:szCs w:val="20"/>
          <w:lang w:val="en-GB"/>
        </w:rPr>
      </w:pPr>
    </w:p>
    <w:p w:rsidR="00457B3B" w:rsidRPr="00AD6E69" w:rsidRDefault="00457B3B" w:rsidP="006C59E3">
      <w:pPr>
        <w:pStyle w:val="Default"/>
        <w:spacing w:line="240" w:lineRule="atLeast"/>
        <w:jc w:val="both"/>
        <w:rPr>
          <w:b/>
          <w:bCs/>
          <w:sz w:val="20"/>
          <w:szCs w:val="20"/>
          <w:lang w:val="en-GB"/>
        </w:rPr>
      </w:pPr>
    </w:p>
    <w:p w:rsidR="00E64519" w:rsidRPr="00AD6E69" w:rsidRDefault="00E64519" w:rsidP="006C59E3">
      <w:pPr>
        <w:pStyle w:val="Default"/>
        <w:spacing w:line="240" w:lineRule="atLeast"/>
        <w:jc w:val="both"/>
        <w:rPr>
          <w:b/>
          <w:bCs/>
          <w:sz w:val="20"/>
          <w:szCs w:val="20"/>
          <w:lang w:val="en-GB"/>
        </w:rPr>
      </w:pPr>
      <w:r w:rsidRPr="00AD6E69">
        <w:rPr>
          <w:b/>
          <w:bCs/>
          <w:sz w:val="20"/>
          <w:szCs w:val="20"/>
          <w:lang w:val="en-GB"/>
        </w:rPr>
        <w:t>Article 8</w:t>
      </w:r>
    </w:p>
    <w:p w:rsidR="006C59E3" w:rsidRPr="00AD6E69" w:rsidRDefault="000C2C5D" w:rsidP="000C2C5D">
      <w:pPr>
        <w:pStyle w:val="Default"/>
        <w:spacing w:line="240" w:lineRule="atLeast"/>
        <w:jc w:val="both"/>
        <w:rPr>
          <w:b/>
          <w:bCs/>
          <w:sz w:val="20"/>
          <w:szCs w:val="20"/>
          <w:lang w:val="en-GB"/>
        </w:rPr>
      </w:pPr>
      <w:r w:rsidRPr="00AD6E69">
        <w:rPr>
          <w:b/>
          <w:bCs/>
          <w:sz w:val="20"/>
          <w:szCs w:val="20"/>
          <w:lang w:val="en-GB"/>
        </w:rPr>
        <w:t>Chair and Vice-Chair</w:t>
      </w:r>
    </w:p>
    <w:p w:rsidR="006C59E3" w:rsidRPr="00AD6E69" w:rsidRDefault="006C59E3" w:rsidP="006C59E3">
      <w:pPr>
        <w:autoSpaceDE w:val="0"/>
        <w:autoSpaceDN w:val="0"/>
        <w:adjustRightInd w:val="0"/>
        <w:jc w:val="both"/>
        <w:rPr>
          <w:rFonts w:eastAsiaTheme="minorHAnsi" w:cs="Arial"/>
          <w:lang w:val="en-GB" w:eastAsia="en-US"/>
        </w:rPr>
      </w:pPr>
    </w:p>
    <w:p w:rsidR="006C59E3" w:rsidRPr="00AD6E69" w:rsidRDefault="006C59E3" w:rsidP="000C2C5D">
      <w:pPr>
        <w:autoSpaceDE w:val="0"/>
        <w:autoSpaceDN w:val="0"/>
        <w:adjustRightInd w:val="0"/>
        <w:jc w:val="both"/>
        <w:rPr>
          <w:rFonts w:cs="Arial"/>
          <w:lang w:val="en-GB"/>
        </w:rPr>
      </w:pPr>
      <w:r w:rsidRPr="00AD6E69">
        <w:rPr>
          <w:rFonts w:cs="Arial"/>
          <w:lang w:val="en-GB"/>
        </w:rPr>
        <w:t>1</w:t>
      </w:r>
      <w:r w:rsidR="00B931AA" w:rsidRPr="00AD6E69">
        <w:rPr>
          <w:rFonts w:cs="Arial"/>
          <w:lang w:val="en-GB"/>
        </w:rPr>
        <w:tab/>
      </w:r>
      <w:r w:rsidRPr="00AD6E69">
        <w:rPr>
          <w:rFonts w:cs="Arial"/>
          <w:lang w:val="en-GB"/>
        </w:rPr>
        <w:t>The Board shall elect its Chair and Vice-Chair from among Board Members for a one-year term re</w:t>
      </w:r>
      <w:r w:rsidR="000C2C5D" w:rsidRPr="00AD6E69">
        <w:rPr>
          <w:rFonts w:cs="Arial"/>
          <w:lang w:val="en-GB"/>
        </w:rPr>
        <w:t>new</w:t>
      </w:r>
      <w:r w:rsidR="00AD6E69">
        <w:rPr>
          <w:rFonts w:cs="Arial"/>
          <w:lang w:val="en-GB"/>
        </w:rPr>
        <w:softHyphen/>
      </w:r>
      <w:r w:rsidR="000C2C5D" w:rsidRPr="00AD6E69">
        <w:rPr>
          <w:rFonts w:cs="Arial"/>
          <w:lang w:val="en-GB"/>
        </w:rPr>
        <w:t>able for a second term only.</w:t>
      </w:r>
    </w:p>
    <w:p w:rsidR="006C59E3" w:rsidRPr="00AD6E69" w:rsidRDefault="006C59E3" w:rsidP="006C59E3">
      <w:pPr>
        <w:autoSpaceDE w:val="0"/>
        <w:autoSpaceDN w:val="0"/>
        <w:adjustRightInd w:val="0"/>
        <w:jc w:val="both"/>
        <w:rPr>
          <w:rFonts w:cs="Arial"/>
          <w:lang w:val="en-GB"/>
        </w:rPr>
      </w:pPr>
    </w:p>
    <w:p w:rsidR="006C59E3" w:rsidRPr="00AD6E69" w:rsidRDefault="006C59E3" w:rsidP="000C2C5D">
      <w:pPr>
        <w:autoSpaceDE w:val="0"/>
        <w:autoSpaceDN w:val="0"/>
        <w:adjustRightInd w:val="0"/>
        <w:jc w:val="both"/>
        <w:rPr>
          <w:rFonts w:cs="Arial"/>
          <w:lang w:val="en-GB"/>
        </w:rPr>
      </w:pPr>
      <w:r w:rsidRPr="00AD6E69">
        <w:rPr>
          <w:rFonts w:cs="Arial"/>
          <w:lang w:val="en-GB"/>
        </w:rPr>
        <w:t>2</w:t>
      </w:r>
      <w:r w:rsidR="00B931AA" w:rsidRPr="00AD6E69">
        <w:rPr>
          <w:rFonts w:cs="Arial"/>
          <w:lang w:val="en-GB"/>
        </w:rPr>
        <w:tab/>
      </w:r>
      <w:r w:rsidRPr="00AD6E69">
        <w:rPr>
          <w:rFonts w:cs="Arial"/>
          <w:lang w:val="en-GB"/>
        </w:rPr>
        <w:t xml:space="preserve">The vice-chairmanship shall be held by an elected Board Member from a UPU member country in a category other than that of the </w:t>
      </w:r>
      <w:proofErr w:type="gramStart"/>
      <w:r w:rsidRPr="00AD6E69">
        <w:rPr>
          <w:rFonts w:cs="Arial"/>
          <w:lang w:val="en-GB"/>
        </w:rPr>
        <w:t>chairmanship</w:t>
      </w:r>
      <w:proofErr w:type="gramEnd"/>
      <w:r w:rsidRPr="00AD6E69">
        <w:rPr>
          <w:rFonts w:cs="Arial"/>
          <w:lang w:val="en-GB"/>
        </w:rPr>
        <w:t xml:space="preserve"> (for example, if the Chair is from a Contributing Country, the Vice-Chair shall be from a Benefi</w:t>
      </w:r>
      <w:r w:rsidR="000C2C5D" w:rsidRPr="00AD6E69">
        <w:rPr>
          <w:rFonts w:cs="Arial"/>
          <w:lang w:val="en-GB"/>
        </w:rPr>
        <w:t>ciary Country, and vice-versa).</w:t>
      </w:r>
    </w:p>
    <w:p w:rsidR="006C59E3" w:rsidRPr="00AD6E69" w:rsidRDefault="006C59E3" w:rsidP="006C59E3">
      <w:pPr>
        <w:autoSpaceDE w:val="0"/>
        <w:autoSpaceDN w:val="0"/>
        <w:adjustRightInd w:val="0"/>
        <w:jc w:val="both"/>
        <w:rPr>
          <w:rFonts w:cs="Arial"/>
          <w:lang w:val="en-GB"/>
        </w:rPr>
      </w:pPr>
    </w:p>
    <w:p w:rsidR="006C59E3" w:rsidRPr="00AD6E69" w:rsidRDefault="006C59E3" w:rsidP="000C2C5D">
      <w:pPr>
        <w:pStyle w:val="0Textedebase"/>
        <w:rPr>
          <w:rFonts w:cs="Arial"/>
          <w:lang w:val="en-GB"/>
        </w:rPr>
      </w:pPr>
      <w:r w:rsidRPr="00AD6E69">
        <w:rPr>
          <w:rFonts w:cs="Arial"/>
          <w:lang w:val="en-GB"/>
        </w:rPr>
        <w:t>3</w:t>
      </w:r>
      <w:r w:rsidR="00B931AA" w:rsidRPr="00AD6E69">
        <w:rPr>
          <w:rFonts w:cs="Arial"/>
          <w:lang w:val="en-GB"/>
        </w:rPr>
        <w:tab/>
      </w:r>
      <w:r w:rsidRPr="00AD6E69">
        <w:rPr>
          <w:rFonts w:cs="Arial"/>
          <w:lang w:val="en-GB"/>
        </w:rPr>
        <w:t>The Chair shall convene and preside at the meetings of the Board. It shall also be in overall charge of the work and activity of the QSF, and prepare the provisional agenda for each meeting of the Board in consul</w:t>
      </w:r>
      <w:r w:rsidR="00AD6E69">
        <w:rPr>
          <w:rFonts w:cs="Arial"/>
          <w:lang w:val="en-GB"/>
        </w:rPr>
        <w:softHyphen/>
      </w:r>
      <w:r w:rsidRPr="00AD6E69">
        <w:rPr>
          <w:rFonts w:cs="Arial"/>
          <w:lang w:val="en-GB"/>
        </w:rPr>
        <w:t>tation with the Director General of the International Bureau. The Chair shall also be responsible for presenting the report of the QSF to the POC. The Chair shall transmit to the International Bureau the deci</w:t>
      </w:r>
      <w:r w:rsidRPr="00AD6E69">
        <w:rPr>
          <w:rFonts w:cs="Arial"/>
          <w:lang w:val="en-GB"/>
        </w:rPr>
        <w:softHyphen/>
        <w:t>sions taken by the Board f</w:t>
      </w:r>
      <w:r w:rsidR="000C2C5D" w:rsidRPr="00AD6E69">
        <w:rPr>
          <w:rFonts w:cs="Arial"/>
          <w:lang w:val="en-GB"/>
        </w:rPr>
        <w:t>or execution and/or assistance.</w:t>
      </w:r>
    </w:p>
    <w:p w:rsidR="006C59E3" w:rsidRPr="00AD6E69" w:rsidRDefault="006C59E3" w:rsidP="006C59E3">
      <w:pPr>
        <w:pStyle w:val="0Textedebase"/>
        <w:rPr>
          <w:rFonts w:cs="Arial"/>
          <w:lang w:val="en-GB"/>
        </w:rPr>
      </w:pPr>
    </w:p>
    <w:p w:rsidR="006C59E3" w:rsidRPr="00AD6E69" w:rsidRDefault="006C59E3" w:rsidP="000C2C5D">
      <w:pPr>
        <w:pStyle w:val="0Textedebase"/>
        <w:rPr>
          <w:rFonts w:cs="Arial"/>
          <w:lang w:val="en-GB"/>
        </w:rPr>
      </w:pPr>
      <w:r w:rsidRPr="00AD6E69">
        <w:rPr>
          <w:rFonts w:cs="Arial"/>
          <w:lang w:val="en-GB"/>
        </w:rPr>
        <w:t>4</w:t>
      </w:r>
      <w:r w:rsidR="00B931AA" w:rsidRPr="00AD6E69">
        <w:rPr>
          <w:rFonts w:cs="Arial"/>
          <w:lang w:val="en-GB"/>
        </w:rPr>
        <w:tab/>
      </w:r>
      <w:r w:rsidRPr="00AD6E69">
        <w:rPr>
          <w:rFonts w:cs="Arial"/>
          <w:lang w:val="en-GB"/>
        </w:rPr>
        <w:t xml:space="preserve">The Vice-Chair shall act as Chair at meetings of the QSF Board if the Chair </w:t>
      </w:r>
      <w:proofErr w:type="gramStart"/>
      <w:r w:rsidRPr="00AD6E69">
        <w:rPr>
          <w:rFonts w:cs="Arial"/>
          <w:lang w:val="en-GB"/>
        </w:rPr>
        <w:t>is prevented</w:t>
      </w:r>
      <w:proofErr w:type="gramEnd"/>
      <w:r w:rsidRPr="00AD6E69">
        <w:rPr>
          <w:rFonts w:cs="Arial"/>
          <w:lang w:val="en-GB"/>
        </w:rPr>
        <w:t xml:space="preserve"> from attending such meetings. If both the Chair and the Vice-Chair are prevented from attending a specific meeting, </w:t>
      </w:r>
      <w:proofErr w:type="gramStart"/>
      <w:r w:rsidRPr="00AD6E69">
        <w:rPr>
          <w:rFonts w:cs="Arial"/>
          <w:lang w:val="en-GB"/>
        </w:rPr>
        <w:t xml:space="preserve">the Chair shall be replaced by another Board Member (selected by themselves or, in the absence of an </w:t>
      </w:r>
      <w:r w:rsidR="000C2C5D" w:rsidRPr="00AD6E69">
        <w:rPr>
          <w:rFonts w:cs="Arial"/>
          <w:lang w:val="en-GB"/>
        </w:rPr>
        <w:t>agreement, by drawing of lots)</w:t>
      </w:r>
      <w:proofErr w:type="gramEnd"/>
      <w:r w:rsidR="000C2C5D" w:rsidRPr="00AD6E69">
        <w:rPr>
          <w:rFonts w:cs="Arial"/>
          <w:lang w:val="en-GB"/>
        </w:rPr>
        <w:t>.</w:t>
      </w:r>
    </w:p>
    <w:p w:rsidR="006C59E3" w:rsidRPr="00AD6E69" w:rsidRDefault="006C59E3" w:rsidP="006C59E3">
      <w:pPr>
        <w:pStyle w:val="0Textedebase"/>
        <w:rPr>
          <w:rFonts w:cs="Arial"/>
          <w:lang w:val="en-GB"/>
        </w:rPr>
      </w:pPr>
    </w:p>
    <w:p w:rsidR="006C59E3" w:rsidRPr="00AD6E69" w:rsidRDefault="006C59E3" w:rsidP="000C2C5D">
      <w:pPr>
        <w:pStyle w:val="0Textedebase"/>
        <w:rPr>
          <w:rFonts w:cs="Arial"/>
          <w:lang w:val="en-GB"/>
        </w:rPr>
      </w:pPr>
      <w:r w:rsidRPr="00AD6E69">
        <w:rPr>
          <w:rFonts w:cs="Arial"/>
          <w:lang w:val="en-GB"/>
        </w:rPr>
        <w:t>5</w:t>
      </w:r>
      <w:r w:rsidR="00B931AA" w:rsidRPr="00AD6E69">
        <w:rPr>
          <w:rFonts w:cs="Arial"/>
          <w:lang w:val="en-GB"/>
        </w:rPr>
        <w:tab/>
      </w:r>
      <w:r w:rsidRPr="00AD6E69">
        <w:rPr>
          <w:rFonts w:cs="Arial"/>
          <w:lang w:val="en-GB"/>
        </w:rPr>
        <w:t xml:space="preserve">The Vice-Chair shall assist the Chair in directing the QSF Board. To this end, it </w:t>
      </w:r>
      <w:proofErr w:type="gramStart"/>
      <w:r w:rsidRPr="00AD6E69">
        <w:rPr>
          <w:rFonts w:cs="Arial"/>
          <w:lang w:val="en-GB"/>
        </w:rPr>
        <w:t xml:space="preserve">shall, </w:t>
      </w:r>
      <w:r w:rsidRPr="00AD6E69">
        <w:rPr>
          <w:rFonts w:cs="Arial"/>
          <w:i/>
          <w:iCs/>
          <w:lang w:val="en-GB"/>
        </w:rPr>
        <w:t>inter alia</w:t>
      </w:r>
      <w:r w:rsidRPr="00AD6E69">
        <w:rPr>
          <w:rFonts w:cs="Arial"/>
          <w:lang w:val="en-GB"/>
        </w:rPr>
        <w:t>, be kept</w:t>
      </w:r>
      <w:proofErr w:type="gramEnd"/>
      <w:r w:rsidRPr="00AD6E69">
        <w:rPr>
          <w:rFonts w:cs="Arial"/>
          <w:lang w:val="en-GB"/>
        </w:rPr>
        <w:t xml:space="preserve"> informed of matters relating to the preparation and programming of QSF meetings, and follow the progress of and coordinate matters that are assigned to the QSF.</w:t>
      </w:r>
    </w:p>
    <w:p w:rsidR="00B931AA" w:rsidRPr="00AD6E69" w:rsidRDefault="00B931AA" w:rsidP="006C59E3">
      <w:pPr>
        <w:autoSpaceDE w:val="0"/>
        <w:autoSpaceDN w:val="0"/>
        <w:adjustRightInd w:val="0"/>
        <w:jc w:val="both"/>
        <w:rPr>
          <w:rFonts w:cs="Arial"/>
          <w:lang w:val="en-GB"/>
        </w:rPr>
      </w:pPr>
    </w:p>
    <w:p w:rsidR="00457B3B" w:rsidRPr="00AD6E69" w:rsidRDefault="00457B3B" w:rsidP="006C59E3">
      <w:pPr>
        <w:autoSpaceDE w:val="0"/>
        <w:autoSpaceDN w:val="0"/>
        <w:adjustRightInd w:val="0"/>
        <w:jc w:val="both"/>
        <w:rPr>
          <w:rFonts w:cs="Arial"/>
          <w:lang w:val="en-GB"/>
        </w:rPr>
      </w:pPr>
    </w:p>
    <w:p w:rsidR="00E64519" w:rsidRPr="00AD6E69" w:rsidRDefault="000C2C5D" w:rsidP="006C59E3">
      <w:pPr>
        <w:pStyle w:val="Default"/>
        <w:spacing w:line="240" w:lineRule="atLeast"/>
        <w:jc w:val="both"/>
        <w:rPr>
          <w:b/>
          <w:bCs/>
          <w:sz w:val="20"/>
          <w:szCs w:val="20"/>
          <w:lang w:val="en-GB"/>
        </w:rPr>
      </w:pPr>
      <w:r w:rsidRPr="00AD6E69">
        <w:rPr>
          <w:b/>
          <w:bCs/>
          <w:sz w:val="20"/>
          <w:szCs w:val="20"/>
          <w:lang w:val="en-GB"/>
        </w:rPr>
        <w:t>Article 9</w:t>
      </w:r>
    </w:p>
    <w:p w:rsidR="006C59E3" w:rsidRPr="00AD6E69" w:rsidRDefault="006C59E3" w:rsidP="006C59E3">
      <w:pPr>
        <w:pStyle w:val="Default"/>
        <w:spacing w:line="240" w:lineRule="atLeast"/>
        <w:jc w:val="both"/>
        <w:rPr>
          <w:b/>
          <w:bCs/>
          <w:sz w:val="20"/>
          <w:szCs w:val="20"/>
          <w:lang w:val="en-GB"/>
        </w:rPr>
      </w:pPr>
      <w:r w:rsidRPr="00AD6E69">
        <w:rPr>
          <w:b/>
          <w:bCs/>
          <w:sz w:val="20"/>
          <w:szCs w:val="20"/>
          <w:lang w:val="en-GB"/>
        </w:rPr>
        <w:t>Resignation and replacement of Board Members</w:t>
      </w:r>
    </w:p>
    <w:p w:rsidR="006C59E3" w:rsidRPr="00AD6E69" w:rsidRDefault="006C59E3" w:rsidP="006C59E3">
      <w:pPr>
        <w:pStyle w:val="Default"/>
        <w:spacing w:line="240" w:lineRule="atLeast"/>
        <w:jc w:val="both"/>
        <w:rPr>
          <w:b/>
          <w:bCs/>
          <w:sz w:val="20"/>
          <w:szCs w:val="20"/>
          <w:lang w:val="en-GB"/>
        </w:rPr>
      </w:pPr>
    </w:p>
    <w:p w:rsidR="006C59E3" w:rsidRPr="00AD6E69" w:rsidRDefault="00B931AA" w:rsidP="006C59E3">
      <w:pPr>
        <w:autoSpaceDE w:val="0"/>
        <w:autoSpaceDN w:val="0"/>
        <w:adjustRightInd w:val="0"/>
        <w:jc w:val="both"/>
        <w:rPr>
          <w:rFonts w:eastAsiaTheme="minorHAnsi" w:cs="Arial"/>
          <w:lang w:val="en-GB" w:eastAsia="en-US"/>
        </w:rPr>
      </w:pPr>
      <w:r w:rsidRPr="00AD6E69">
        <w:rPr>
          <w:rFonts w:eastAsiaTheme="minorHAnsi" w:cs="Arial"/>
          <w:lang w:val="en-GB" w:eastAsia="en-US"/>
        </w:rPr>
        <w:t>1</w:t>
      </w:r>
      <w:r w:rsidRPr="00AD6E69">
        <w:rPr>
          <w:rFonts w:eastAsiaTheme="minorHAnsi" w:cs="Arial"/>
          <w:lang w:val="en-GB" w:eastAsia="en-US"/>
        </w:rPr>
        <w:tab/>
      </w:r>
      <w:r w:rsidR="006C59E3" w:rsidRPr="00AD6E69">
        <w:rPr>
          <w:rFonts w:eastAsiaTheme="minorHAnsi" w:cs="Arial"/>
          <w:lang w:val="en-GB" w:eastAsia="en-US"/>
        </w:rPr>
        <w:t>Should a seat on the QSF Board become vacant, and should the remainder of the relevant Board Member</w:t>
      </w:r>
      <w:r w:rsidRPr="00AD6E69">
        <w:rPr>
          <w:rFonts w:eastAsiaTheme="minorHAnsi" w:cs="Arial"/>
          <w:lang w:val="en-GB" w:eastAsia="en-US"/>
        </w:rPr>
        <w:t>'</w:t>
      </w:r>
      <w:r w:rsidR="006C59E3" w:rsidRPr="00AD6E69">
        <w:rPr>
          <w:rFonts w:eastAsiaTheme="minorHAnsi" w:cs="Arial"/>
          <w:lang w:val="en-GB" w:eastAsia="en-US"/>
        </w:rPr>
        <w:t>s term be not less than one year, the vacancy shall be filled as soon as possible for the remainder of the term by means of an election organized as per the procedures set out in</w:t>
      </w:r>
      <w:r w:rsidR="000C2C5D" w:rsidRPr="00AD6E69">
        <w:rPr>
          <w:rFonts w:eastAsiaTheme="minorHAnsi" w:cs="Arial"/>
          <w:lang w:val="en-GB" w:eastAsia="en-US"/>
        </w:rPr>
        <w:t xml:space="preserve"> § 2.</w:t>
      </w:r>
    </w:p>
    <w:p w:rsidR="006C59E3" w:rsidRPr="00AD6E69" w:rsidRDefault="006C59E3" w:rsidP="006C59E3">
      <w:pPr>
        <w:autoSpaceDE w:val="0"/>
        <w:autoSpaceDN w:val="0"/>
        <w:adjustRightInd w:val="0"/>
        <w:jc w:val="both"/>
        <w:rPr>
          <w:rFonts w:eastAsiaTheme="minorHAnsi" w:cs="Arial"/>
          <w:lang w:val="en-GB" w:eastAsia="en-US"/>
        </w:rPr>
      </w:pPr>
    </w:p>
    <w:p w:rsidR="006C59E3" w:rsidRPr="00AD6E69" w:rsidRDefault="00B931AA" w:rsidP="006C59E3">
      <w:pPr>
        <w:autoSpaceDE w:val="0"/>
        <w:autoSpaceDN w:val="0"/>
        <w:adjustRightInd w:val="0"/>
        <w:jc w:val="both"/>
        <w:rPr>
          <w:rFonts w:eastAsiaTheme="minorHAnsi" w:cs="Arial"/>
          <w:lang w:val="en-GB" w:eastAsia="en-US"/>
        </w:rPr>
      </w:pPr>
      <w:r w:rsidRPr="00AD6E69">
        <w:rPr>
          <w:rFonts w:eastAsiaTheme="minorHAnsi" w:cs="Arial"/>
          <w:lang w:val="en-GB" w:eastAsia="en-US"/>
        </w:rPr>
        <w:t>2</w:t>
      </w:r>
      <w:r w:rsidRPr="00AD6E69">
        <w:rPr>
          <w:rFonts w:eastAsiaTheme="minorHAnsi" w:cs="Arial"/>
          <w:lang w:val="en-GB" w:eastAsia="en-US"/>
        </w:rPr>
        <w:tab/>
      </w:r>
      <w:r w:rsidR="006C59E3" w:rsidRPr="00AD6E69">
        <w:rPr>
          <w:rFonts w:eastAsiaTheme="minorHAnsi" w:cs="Arial"/>
          <w:lang w:val="en-GB" w:eastAsia="en-US"/>
        </w:rPr>
        <w:t>A vacancy s</w:t>
      </w:r>
      <w:r w:rsidR="000C2C5D" w:rsidRPr="00AD6E69">
        <w:rPr>
          <w:rFonts w:eastAsiaTheme="minorHAnsi" w:cs="Arial"/>
          <w:lang w:val="en-GB" w:eastAsia="en-US"/>
        </w:rPr>
        <w:t>hall arise when a Board Member:</w:t>
      </w:r>
    </w:p>
    <w:p w:rsidR="006C59E3" w:rsidRPr="00AD6E69" w:rsidRDefault="006C59E3" w:rsidP="00B931AA">
      <w:pPr>
        <w:spacing w:before="120"/>
        <w:ind w:left="567" w:hanging="567"/>
        <w:jc w:val="both"/>
        <w:rPr>
          <w:rFonts w:eastAsiaTheme="minorHAnsi" w:cs="Arial"/>
          <w:lang w:val="en-GB" w:eastAsia="en-US"/>
        </w:rPr>
      </w:pPr>
      <w:r w:rsidRPr="00AD6E69">
        <w:rPr>
          <w:rFonts w:eastAsiaTheme="minorHAnsi" w:cs="Arial"/>
          <w:lang w:val="en-GB" w:eastAsia="en-US"/>
        </w:rPr>
        <w:t>2.1</w:t>
      </w:r>
      <w:r w:rsidRPr="00AD6E69">
        <w:rPr>
          <w:rFonts w:eastAsiaTheme="minorHAnsi" w:cs="Arial"/>
          <w:lang w:val="en-GB" w:eastAsia="en-US"/>
        </w:rPr>
        <w:tab/>
      </w:r>
      <w:r w:rsidRPr="00AD6E69">
        <w:rPr>
          <w:rFonts w:cs="Arial"/>
          <w:lang w:val="en-GB"/>
        </w:rPr>
        <w:t>Has</w:t>
      </w:r>
      <w:r w:rsidRPr="00AD6E69">
        <w:rPr>
          <w:rFonts w:eastAsiaTheme="minorHAnsi" w:cs="Arial"/>
          <w:lang w:val="en-GB" w:eastAsia="en-US"/>
        </w:rPr>
        <w:t xml:space="preserve"> </w:t>
      </w:r>
      <w:r w:rsidR="000C2C5D" w:rsidRPr="00AD6E69">
        <w:rPr>
          <w:rFonts w:eastAsiaTheme="minorHAnsi" w:cs="Arial"/>
          <w:lang w:val="en-GB" w:eastAsia="en-US"/>
        </w:rPr>
        <w:t>submitted a resignation letter</w:t>
      </w:r>
      <w:proofErr w:type="gramStart"/>
      <w:r w:rsidR="000C2C5D" w:rsidRPr="00AD6E69">
        <w:rPr>
          <w:rFonts w:eastAsiaTheme="minorHAnsi" w:cs="Arial"/>
          <w:lang w:val="en-GB" w:eastAsia="en-US"/>
        </w:rPr>
        <w:t>;</w:t>
      </w:r>
      <w:proofErr w:type="gramEnd"/>
    </w:p>
    <w:p w:rsidR="006C59E3" w:rsidRPr="00AD6E69" w:rsidRDefault="006C59E3" w:rsidP="00B931AA">
      <w:pPr>
        <w:spacing w:before="120"/>
        <w:ind w:left="567" w:hanging="567"/>
        <w:jc w:val="both"/>
        <w:rPr>
          <w:rFonts w:eastAsiaTheme="minorHAnsi" w:cs="Arial"/>
          <w:lang w:val="en-GB" w:eastAsia="en-US"/>
        </w:rPr>
      </w:pPr>
      <w:r w:rsidRPr="00AD6E69">
        <w:rPr>
          <w:rFonts w:eastAsiaTheme="minorHAnsi" w:cs="Arial"/>
          <w:lang w:val="en-GB" w:eastAsia="en-US"/>
        </w:rPr>
        <w:t>2.2</w:t>
      </w:r>
      <w:r w:rsidRPr="00AD6E69">
        <w:rPr>
          <w:rFonts w:eastAsiaTheme="minorHAnsi" w:cs="Arial"/>
          <w:lang w:val="en-GB" w:eastAsia="en-US"/>
        </w:rPr>
        <w:tab/>
      </w:r>
      <w:r w:rsidRPr="00AD6E69">
        <w:rPr>
          <w:rFonts w:cs="Arial"/>
          <w:lang w:val="en-GB"/>
        </w:rPr>
        <w:t>Declares</w:t>
      </w:r>
      <w:r w:rsidRPr="00AD6E69">
        <w:rPr>
          <w:rFonts w:eastAsiaTheme="minorHAnsi" w:cs="Arial"/>
          <w:lang w:val="en-GB" w:eastAsia="en-US"/>
        </w:rPr>
        <w:t xml:space="preserve"> that it is unable to carry out its duties</w:t>
      </w:r>
      <w:proofErr w:type="gramStart"/>
      <w:r w:rsidRPr="00AD6E69">
        <w:rPr>
          <w:rFonts w:eastAsiaTheme="minorHAnsi" w:cs="Arial"/>
          <w:lang w:val="en-GB" w:eastAsia="en-US"/>
        </w:rPr>
        <w:t>;</w:t>
      </w:r>
      <w:proofErr w:type="gramEnd"/>
    </w:p>
    <w:p w:rsidR="006C59E3" w:rsidRPr="00AD6E69" w:rsidRDefault="006C59E3" w:rsidP="00B931AA">
      <w:pPr>
        <w:spacing w:before="120"/>
        <w:ind w:left="567" w:hanging="567"/>
        <w:jc w:val="both"/>
        <w:rPr>
          <w:rFonts w:eastAsiaTheme="minorHAnsi" w:cs="Arial"/>
          <w:lang w:val="en-GB" w:eastAsia="en-US"/>
        </w:rPr>
      </w:pPr>
      <w:r w:rsidRPr="00AD6E69">
        <w:rPr>
          <w:rFonts w:eastAsiaTheme="minorHAnsi" w:cs="Arial"/>
          <w:lang w:val="en-GB" w:eastAsia="en-US"/>
        </w:rPr>
        <w:t>2.3</w:t>
      </w:r>
      <w:r w:rsidRPr="00AD6E69">
        <w:rPr>
          <w:rFonts w:eastAsiaTheme="minorHAnsi" w:cs="Arial"/>
          <w:lang w:val="en-GB" w:eastAsia="en-US"/>
        </w:rPr>
        <w:tab/>
        <w:t xml:space="preserve">Has been unable to </w:t>
      </w:r>
      <w:proofErr w:type="gramStart"/>
      <w:r w:rsidRPr="00AD6E69">
        <w:rPr>
          <w:rFonts w:eastAsiaTheme="minorHAnsi" w:cs="Arial"/>
          <w:lang w:val="en-GB" w:eastAsia="en-US"/>
        </w:rPr>
        <w:t>be represented</w:t>
      </w:r>
      <w:proofErr w:type="gramEnd"/>
      <w:r w:rsidR="000C2C5D" w:rsidRPr="00AD6E69">
        <w:rPr>
          <w:rFonts w:eastAsiaTheme="minorHAnsi" w:cs="Arial"/>
          <w:lang w:val="en-GB" w:eastAsia="en-US"/>
        </w:rPr>
        <w:t xml:space="preserve"> at three consecutive meetings;</w:t>
      </w:r>
    </w:p>
    <w:p w:rsidR="006C59E3" w:rsidRPr="00AD6E69" w:rsidRDefault="006C59E3" w:rsidP="00B931AA">
      <w:pPr>
        <w:spacing w:before="120"/>
        <w:ind w:left="567" w:hanging="567"/>
        <w:jc w:val="both"/>
        <w:rPr>
          <w:rFonts w:eastAsiaTheme="minorHAnsi" w:cs="Arial"/>
          <w:lang w:val="en-GB" w:eastAsia="en-US"/>
        </w:rPr>
      </w:pPr>
      <w:r w:rsidRPr="00AD6E69">
        <w:rPr>
          <w:rFonts w:eastAsiaTheme="minorHAnsi" w:cs="Arial"/>
          <w:lang w:val="en-GB" w:eastAsia="en-US"/>
        </w:rPr>
        <w:t>2.4</w:t>
      </w:r>
      <w:r w:rsidRPr="00AD6E69">
        <w:rPr>
          <w:rFonts w:eastAsiaTheme="minorHAnsi" w:cs="Arial"/>
          <w:lang w:val="en-GB" w:eastAsia="en-US"/>
        </w:rPr>
        <w:tab/>
        <w:t>Is no longer entitled to appoint a new representative.</w:t>
      </w:r>
    </w:p>
    <w:p w:rsidR="006C59E3" w:rsidRPr="00AD6E69" w:rsidRDefault="006C59E3" w:rsidP="006C59E3">
      <w:pPr>
        <w:autoSpaceDE w:val="0"/>
        <w:autoSpaceDN w:val="0"/>
        <w:adjustRightInd w:val="0"/>
        <w:jc w:val="both"/>
        <w:rPr>
          <w:rFonts w:eastAsiaTheme="minorHAnsi" w:cs="Arial"/>
          <w:lang w:val="en-GB" w:eastAsia="en-US"/>
        </w:rPr>
      </w:pPr>
    </w:p>
    <w:p w:rsidR="006C59E3" w:rsidRPr="00AD6E69" w:rsidRDefault="006C59E3" w:rsidP="000C2C5D">
      <w:pPr>
        <w:autoSpaceDE w:val="0"/>
        <w:autoSpaceDN w:val="0"/>
        <w:adjustRightInd w:val="0"/>
        <w:jc w:val="both"/>
        <w:rPr>
          <w:rFonts w:eastAsiaTheme="minorHAnsi" w:cs="Arial"/>
          <w:lang w:val="en-GB" w:eastAsia="en-US"/>
        </w:rPr>
      </w:pPr>
      <w:r w:rsidRPr="00AD6E69">
        <w:rPr>
          <w:rFonts w:eastAsiaTheme="minorHAnsi" w:cs="Arial"/>
          <w:lang w:val="en-GB" w:eastAsia="en-US"/>
        </w:rPr>
        <w:t>3</w:t>
      </w:r>
      <w:r w:rsidRPr="00AD6E69">
        <w:rPr>
          <w:rFonts w:eastAsiaTheme="minorHAnsi" w:cs="Arial"/>
          <w:lang w:val="en-GB" w:eastAsia="en-US"/>
        </w:rPr>
        <w:tab/>
        <w:t xml:space="preserve">Upon request of the Chair, the Chair of the POC shall fill the vacancy of such Board Member temporarily until the next POC, in accordance with the criteria and terms set forth in article 7. At the next POC session, elections </w:t>
      </w:r>
      <w:proofErr w:type="gramStart"/>
      <w:r w:rsidRPr="00AD6E69">
        <w:rPr>
          <w:rFonts w:eastAsiaTheme="minorHAnsi" w:cs="Arial"/>
          <w:lang w:val="en-GB" w:eastAsia="en-US"/>
        </w:rPr>
        <w:t>shall be conducted</w:t>
      </w:r>
      <w:proofErr w:type="gramEnd"/>
      <w:r w:rsidRPr="00AD6E69">
        <w:rPr>
          <w:rFonts w:eastAsiaTheme="minorHAnsi" w:cs="Arial"/>
          <w:lang w:val="en-GB" w:eastAsia="en-US"/>
        </w:rPr>
        <w:t xml:space="preserve"> in accordance with the terms of article 7.</w:t>
      </w:r>
    </w:p>
    <w:p w:rsidR="00E64519" w:rsidRPr="00AD6E69" w:rsidRDefault="00E64519">
      <w:pPr>
        <w:spacing w:line="240" w:lineRule="auto"/>
        <w:rPr>
          <w:rFonts w:cs="Arial"/>
          <w:b/>
          <w:bCs/>
          <w:lang w:val="en-GB"/>
        </w:rPr>
      </w:pPr>
    </w:p>
    <w:p w:rsidR="006D1F40" w:rsidRPr="00AD6E69" w:rsidRDefault="006D1F40">
      <w:pPr>
        <w:spacing w:line="240" w:lineRule="auto"/>
        <w:rPr>
          <w:rFonts w:cs="Arial"/>
          <w:b/>
          <w:bCs/>
          <w:lang w:val="en-GB"/>
        </w:rPr>
      </w:pPr>
    </w:p>
    <w:p w:rsidR="00457B3B" w:rsidRPr="00AD6E69" w:rsidRDefault="00457B3B">
      <w:pPr>
        <w:spacing w:line="240" w:lineRule="auto"/>
        <w:rPr>
          <w:rFonts w:cs="Arial"/>
          <w:b/>
          <w:bCs/>
          <w:lang w:val="en-GB"/>
        </w:rPr>
      </w:pPr>
      <w:r w:rsidRPr="00AD6E69">
        <w:rPr>
          <w:rFonts w:cs="Arial"/>
          <w:b/>
          <w:bCs/>
          <w:lang w:val="en-GB"/>
        </w:rPr>
        <w:br w:type="page"/>
      </w:r>
    </w:p>
    <w:p w:rsidR="006C59E3" w:rsidRPr="00AD6E69" w:rsidRDefault="006C59E3" w:rsidP="006C59E3">
      <w:pPr>
        <w:jc w:val="both"/>
        <w:rPr>
          <w:rFonts w:cs="Arial"/>
          <w:lang w:val="en-GB"/>
        </w:rPr>
      </w:pPr>
      <w:r w:rsidRPr="00AD6E69">
        <w:rPr>
          <w:rFonts w:cs="Arial"/>
          <w:b/>
          <w:bCs/>
          <w:lang w:val="en-GB"/>
        </w:rPr>
        <w:t>Chapter III – QSF projects</w:t>
      </w:r>
    </w:p>
    <w:p w:rsidR="006C59E3" w:rsidRPr="00AD6E69" w:rsidRDefault="006C59E3" w:rsidP="006C59E3">
      <w:pPr>
        <w:pStyle w:val="Default"/>
        <w:spacing w:line="240" w:lineRule="atLeast"/>
        <w:jc w:val="both"/>
        <w:rPr>
          <w:sz w:val="20"/>
          <w:szCs w:val="20"/>
          <w:lang w:val="en-GB"/>
        </w:rPr>
      </w:pPr>
    </w:p>
    <w:p w:rsidR="00E64519" w:rsidRPr="00AD6E69" w:rsidRDefault="000C2C5D" w:rsidP="006D1F40">
      <w:pPr>
        <w:pStyle w:val="Default"/>
        <w:spacing w:line="240" w:lineRule="atLeast"/>
        <w:jc w:val="both"/>
        <w:rPr>
          <w:b/>
          <w:bCs/>
          <w:sz w:val="20"/>
          <w:szCs w:val="20"/>
          <w:lang w:val="en-GB"/>
        </w:rPr>
      </w:pPr>
      <w:r w:rsidRPr="00AD6E69">
        <w:rPr>
          <w:b/>
          <w:bCs/>
          <w:sz w:val="20"/>
          <w:szCs w:val="20"/>
          <w:lang w:val="en-GB"/>
        </w:rPr>
        <w:t>Article 1</w:t>
      </w:r>
      <w:r w:rsidR="006D1F40" w:rsidRPr="00AD6E69">
        <w:rPr>
          <w:b/>
          <w:bCs/>
          <w:sz w:val="20"/>
          <w:szCs w:val="20"/>
          <w:lang w:val="en-GB"/>
        </w:rPr>
        <w:t>0</w:t>
      </w:r>
    </w:p>
    <w:p w:rsidR="006C59E3" w:rsidRPr="00AD6E69" w:rsidRDefault="006C59E3" w:rsidP="006C59E3">
      <w:pPr>
        <w:pStyle w:val="Default"/>
        <w:spacing w:line="240" w:lineRule="atLeast"/>
        <w:jc w:val="both"/>
        <w:rPr>
          <w:b/>
          <w:bCs/>
          <w:sz w:val="20"/>
          <w:szCs w:val="20"/>
          <w:lang w:val="en-GB"/>
        </w:rPr>
      </w:pPr>
      <w:r w:rsidRPr="00AD6E69">
        <w:rPr>
          <w:b/>
          <w:bCs/>
          <w:sz w:val="20"/>
          <w:szCs w:val="20"/>
          <w:lang w:val="en-GB"/>
        </w:rPr>
        <w:t>QSF project types</w:t>
      </w:r>
    </w:p>
    <w:p w:rsidR="006C59E3" w:rsidRPr="00AD6E69" w:rsidRDefault="006C59E3" w:rsidP="006C59E3">
      <w:pPr>
        <w:pStyle w:val="Default"/>
        <w:spacing w:line="240" w:lineRule="atLeast"/>
        <w:jc w:val="both"/>
        <w:rPr>
          <w:b/>
          <w:bCs/>
          <w:sz w:val="20"/>
          <w:szCs w:val="20"/>
          <w:lang w:val="en-GB"/>
        </w:rPr>
      </w:pPr>
    </w:p>
    <w:p w:rsidR="006C59E3" w:rsidRPr="00AD6E69" w:rsidRDefault="006C59E3" w:rsidP="006C59E3">
      <w:pPr>
        <w:pStyle w:val="Default"/>
        <w:spacing w:line="240" w:lineRule="atLeast"/>
        <w:jc w:val="both"/>
        <w:rPr>
          <w:sz w:val="20"/>
          <w:szCs w:val="20"/>
          <w:lang w:val="en-GB"/>
        </w:rPr>
      </w:pPr>
      <w:r w:rsidRPr="00AD6E69">
        <w:rPr>
          <w:sz w:val="20"/>
          <w:szCs w:val="20"/>
          <w:lang w:val="en-GB"/>
        </w:rPr>
        <w:t>1</w:t>
      </w:r>
      <w:r w:rsidRPr="00AD6E69">
        <w:rPr>
          <w:sz w:val="20"/>
          <w:szCs w:val="20"/>
          <w:lang w:val="en-GB"/>
        </w:rPr>
        <w:tab/>
        <w:t>Projects under the QSF may be of one of the following two types:</w:t>
      </w:r>
    </w:p>
    <w:p w:rsidR="006C59E3" w:rsidRPr="00AD6E69" w:rsidRDefault="006C59E3" w:rsidP="00B931AA">
      <w:pPr>
        <w:spacing w:before="120"/>
        <w:ind w:left="567" w:hanging="567"/>
        <w:jc w:val="both"/>
        <w:rPr>
          <w:rFonts w:cs="Arial"/>
          <w:lang w:val="en-GB"/>
        </w:rPr>
      </w:pPr>
      <w:r w:rsidRPr="00AD6E69">
        <w:rPr>
          <w:rFonts w:cs="Arial"/>
          <w:lang w:val="en-GB"/>
        </w:rPr>
        <w:t>1.1</w:t>
      </w:r>
      <w:r w:rsidRPr="00AD6E69">
        <w:rPr>
          <w:rFonts w:cs="Arial"/>
          <w:lang w:val="en-GB"/>
        </w:rPr>
        <w:tab/>
        <w:t>Individually-funded projects, whose primary objective shall be to support the implementation of projects aimed at improving the quality of service in the Beneficiary Countries concerned. These may be either:</w:t>
      </w:r>
    </w:p>
    <w:p w:rsidR="006C59E3" w:rsidRPr="00AD6E69" w:rsidRDefault="006C59E3" w:rsidP="00B931AA">
      <w:pPr>
        <w:spacing w:before="120"/>
        <w:ind w:left="567" w:hanging="567"/>
        <w:jc w:val="both"/>
        <w:rPr>
          <w:rFonts w:cs="Arial"/>
          <w:lang w:val="en-GB"/>
        </w:rPr>
      </w:pPr>
      <w:r w:rsidRPr="00AD6E69">
        <w:rPr>
          <w:rFonts w:cs="Arial"/>
          <w:lang w:val="en-GB"/>
        </w:rPr>
        <w:t>1.1.1</w:t>
      </w:r>
      <w:r w:rsidRPr="00AD6E69">
        <w:rPr>
          <w:rFonts w:cs="Arial"/>
          <w:lang w:val="en-GB"/>
        </w:rPr>
        <w:tab/>
        <w:t>Domestic projects (only one Beneficiary Country); or</w:t>
      </w:r>
    </w:p>
    <w:p w:rsidR="006C59E3" w:rsidRPr="00AD6E69" w:rsidRDefault="006C59E3" w:rsidP="00B931AA">
      <w:pPr>
        <w:spacing w:before="120"/>
        <w:ind w:left="567" w:hanging="567"/>
        <w:jc w:val="both"/>
        <w:rPr>
          <w:rFonts w:cs="Arial"/>
          <w:lang w:val="en-GB"/>
        </w:rPr>
      </w:pPr>
      <w:r w:rsidRPr="00AD6E69">
        <w:rPr>
          <w:rFonts w:cs="Arial"/>
          <w:lang w:val="en-GB"/>
        </w:rPr>
        <w:t>1.1.2</w:t>
      </w:r>
      <w:r w:rsidRPr="00AD6E69">
        <w:rPr>
          <w:rFonts w:cs="Arial"/>
          <w:lang w:val="en-GB"/>
        </w:rPr>
        <w:tab/>
        <w:t>Multinational projects (two or more Beneficiary Countries from the same region or from different regions)</w:t>
      </w:r>
      <w:proofErr w:type="gramStart"/>
      <w:r w:rsidRPr="00AD6E69">
        <w:rPr>
          <w:rFonts w:cs="Arial"/>
          <w:lang w:val="en-GB"/>
        </w:rPr>
        <w:t>;</w:t>
      </w:r>
      <w:proofErr w:type="gramEnd"/>
    </w:p>
    <w:p w:rsidR="006C59E3" w:rsidRPr="00AD6E69" w:rsidRDefault="006C59E3" w:rsidP="00B931AA">
      <w:pPr>
        <w:spacing w:before="120"/>
        <w:ind w:left="567" w:hanging="567"/>
        <w:jc w:val="both"/>
        <w:rPr>
          <w:rFonts w:cs="Arial"/>
          <w:lang w:val="en-GB"/>
        </w:rPr>
      </w:pPr>
      <w:proofErr w:type="gramStart"/>
      <w:r w:rsidRPr="00AD6E69">
        <w:rPr>
          <w:rFonts w:cs="Arial"/>
          <w:lang w:val="en-GB"/>
        </w:rPr>
        <w:t>1.2</w:t>
      </w:r>
      <w:r w:rsidRPr="00AD6E69">
        <w:rPr>
          <w:rFonts w:cs="Arial"/>
          <w:lang w:val="en-GB"/>
        </w:rPr>
        <w:tab/>
        <w:t>CFPs, whose primary objective shall be to support the implementation of domestic, regional and global projects aimed at improving the quality of service of UPU member countries classified in groups II, III and IV (as defined in Istanbul Congress resolution C 7/2016), with a view to further developing and improving quality of service in the global postal network, as further defined in this chapter.</w:t>
      </w:r>
      <w:proofErr w:type="gramEnd"/>
    </w:p>
    <w:p w:rsidR="00B931AA" w:rsidRPr="00AD6E69" w:rsidRDefault="00B931AA" w:rsidP="006C59E3">
      <w:pPr>
        <w:pStyle w:val="Default"/>
        <w:spacing w:line="240" w:lineRule="atLeast"/>
        <w:jc w:val="both"/>
        <w:rPr>
          <w:b/>
          <w:bCs/>
          <w:sz w:val="20"/>
          <w:szCs w:val="20"/>
          <w:lang w:val="en-GB"/>
        </w:rPr>
      </w:pPr>
    </w:p>
    <w:p w:rsidR="00457B3B" w:rsidRPr="00AD6E69" w:rsidRDefault="00457B3B" w:rsidP="006C59E3">
      <w:pPr>
        <w:pStyle w:val="Default"/>
        <w:spacing w:line="240" w:lineRule="atLeast"/>
        <w:jc w:val="both"/>
        <w:rPr>
          <w:b/>
          <w:bCs/>
          <w:sz w:val="20"/>
          <w:szCs w:val="20"/>
          <w:lang w:val="en-GB"/>
        </w:rPr>
      </w:pPr>
    </w:p>
    <w:p w:rsidR="00E64519" w:rsidRPr="00AD6E69" w:rsidRDefault="000C2C5D" w:rsidP="006D1F40">
      <w:pPr>
        <w:pStyle w:val="Default"/>
        <w:spacing w:line="240" w:lineRule="atLeast"/>
        <w:jc w:val="both"/>
        <w:rPr>
          <w:b/>
          <w:bCs/>
          <w:sz w:val="20"/>
          <w:szCs w:val="20"/>
          <w:lang w:val="en-GB"/>
        </w:rPr>
      </w:pPr>
      <w:r w:rsidRPr="00AD6E69">
        <w:rPr>
          <w:b/>
          <w:bCs/>
          <w:sz w:val="20"/>
          <w:szCs w:val="20"/>
          <w:lang w:val="en-GB"/>
        </w:rPr>
        <w:t>Article 1</w:t>
      </w:r>
      <w:r w:rsidR="006D1F40" w:rsidRPr="00AD6E69">
        <w:rPr>
          <w:b/>
          <w:bCs/>
          <w:sz w:val="20"/>
          <w:szCs w:val="20"/>
          <w:lang w:val="en-GB"/>
        </w:rPr>
        <w:t>1</w:t>
      </w:r>
    </w:p>
    <w:p w:rsidR="006C59E3" w:rsidRPr="00AD6E69" w:rsidRDefault="006C59E3" w:rsidP="006C59E3">
      <w:pPr>
        <w:pStyle w:val="Default"/>
        <w:spacing w:line="240" w:lineRule="atLeast"/>
        <w:jc w:val="both"/>
        <w:rPr>
          <w:b/>
          <w:bCs/>
          <w:sz w:val="20"/>
          <w:szCs w:val="20"/>
          <w:lang w:val="en-GB"/>
        </w:rPr>
      </w:pPr>
      <w:r w:rsidRPr="00AD6E69">
        <w:rPr>
          <w:b/>
          <w:bCs/>
          <w:sz w:val="20"/>
          <w:szCs w:val="20"/>
          <w:lang w:val="en-GB"/>
        </w:rPr>
        <w:t>Submission of QSF projects and prioritization process for Common Fund Projects</w:t>
      </w:r>
    </w:p>
    <w:p w:rsidR="006C59E3" w:rsidRPr="00AD6E69" w:rsidRDefault="006C59E3" w:rsidP="006C59E3">
      <w:pPr>
        <w:pStyle w:val="Default"/>
        <w:spacing w:line="240" w:lineRule="atLeast"/>
        <w:jc w:val="both"/>
        <w:rPr>
          <w:b/>
          <w:bCs/>
          <w:sz w:val="20"/>
          <w:szCs w:val="20"/>
          <w:lang w:val="en-GB"/>
        </w:rPr>
      </w:pPr>
    </w:p>
    <w:p w:rsidR="006C59E3" w:rsidRPr="00AD6E69" w:rsidRDefault="006C59E3" w:rsidP="006C59E3">
      <w:pPr>
        <w:pStyle w:val="Default"/>
        <w:spacing w:line="240" w:lineRule="atLeast"/>
        <w:jc w:val="both"/>
        <w:rPr>
          <w:i/>
          <w:iCs/>
          <w:sz w:val="20"/>
          <w:szCs w:val="20"/>
          <w:lang w:val="en-GB"/>
        </w:rPr>
      </w:pPr>
      <w:proofErr w:type="gramStart"/>
      <w:r w:rsidRPr="00AD6E69">
        <w:rPr>
          <w:i/>
          <w:iCs/>
          <w:sz w:val="20"/>
          <w:szCs w:val="20"/>
          <w:lang w:val="en-GB"/>
        </w:rPr>
        <w:t>i</w:t>
      </w:r>
      <w:proofErr w:type="gramEnd"/>
      <w:r w:rsidRPr="00AD6E69">
        <w:rPr>
          <w:i/>
          <w:iCs/>
          <w:sz w:val="20"/>
          <w:szCs w:val="20"/>
          <w:lang w:val="en-GB"/>
        </w:rPr>
        <w:tab/>
        <w:t>Individually-funded projects</w:t>
      </w:r>
    </w:p>
    <w:p w:rsidR="006C59E3" w:rsidRPr="00AD6E69" w:rsidRDefault="006C59E3" w:rsidP="006C59E3">
      <w:pPr>
        <w:pStyle w:val="Default"/>
        <w:spacing w:line="240" w:lineRule="atLeast"/>
        <w:jc w:val="both"/>
        <w:rPr>
          <w:b/>
          <w:bCs/>
          <w:sz w:val="20"/>
          <w:szCs w:val="20"/>
          <w:lang w:val="en-GB"/>
        </w:rPr>
      </w:pPr>
    </w:p>
    <w:p w:rsidR="006C59E3" w:rsidRPr="00AD6E69" w:rsidRDefault="006C59E3" w:rsidP="004F638F">
      <w:pPr>
        <w:pStyle w:val="Default"/>
        <w:spacing w:line="240" w:lineRule="atLeast"/>
        <w:jc w:val="both"/>
        <w:rPr>
          <w:sz w:val="20"/>
          <w:szCs w:val="20"/>
          <w:lang w:val="en-GB"/>
        </w:rPr>
      </w:pPr>
      <w:r w:rsidRPr="00AD6E69">
        <w:rPr>
          <w:sz w:val="20"/>
          <w:szCs w:val="20"/>
          <w:lang w:val="en-GB"/>
        </w:rPr>
        <w:t>1</w:t>
      </w:r>
      <w:r w:rsidR="00B931AA" w:rsidRPr="00AD6E69">
        <w:rPr>
          <w:sz w:val="20"/>
          <w:szCs w:val="20"/>
          <w:lang w:val="en-GB"/>
        </w:rPr>
        <w:tab/>
      </w:r>
      <w:r w:rsidRPr="00AD6E69">
        <w:rPr>
          <w:sz w:val="20"/>
          <w:szCs w:val="20"/>
          <w:lang w:val="en-GB"/>
        </w:rPr>
        <w:t xml:space="preserve">The Beneficiary Country shall be responsible for submitting a project proposal in accordance with the objectives set forth in article 1, including the preparation of project documents to </w:t>
      </w:r>
      <w:proofErr w:type="gramStart"/>
      <w:r w:rsidRPr="00AD6E69">
        <w:rPr>
          <w:sz w:val="20"/>
          <w:szCs w:val="20"/>
          <w:lang w:val="en-GB"/>
        </w:rPr>
        <w:t>be submitted</w:t>
      </w:r>
      <w:proofErr w:type="gramEnd"/>
      <w:r w:rsidRPr="00AD6E69">
        <w:rPr>
          <w:sz w:val="20"/>
          <w:szCs w:val="20"/>
          <w:lang w:val="en-GB"/>
        </w:rPr>
        <w:t xml:space="preserve"> to the Board for approval. In this regard, any project submissions shall meet the detailed criteria set out in the PMM.</w:t>
      </w:r>
    </w:p>
    <w:p w:rsidR="006C59E3" w:rsidRPr="00AD6E69" w:rsidRDefault="006C59E3" w:rsidP="006C59E3">
      <w:pPr>
        <w:pStyle w:val="Default"/>
        <w:spacing w:line="240" w:lineRule="atLeast"/>
        <w:jc w:val="both"/>
        <w:rPr>
          <w:b/>
          <w:bCs/>
          <w:sz w:val="20"/>
          <w:szCs w:val="20"/>
          <w:lang w:val="en-GB"/>
        </w:rPr>
      </w:pPr>
    </w:p>
    <w:p w:rsidR="006C59E3" w:rsidRPr="00AD6E69" w:rsidRDefault="006C59E3" w:rsidP="006C59E3">
      <w:pPr>
        <w:pStyle w:val="Default"/>
        <w:spacing w:line="240" w:lineRule="atLeast"/>
        <w:jc w:val="both"/>
        <w:rPr>
          <w:i/>
          <w:iCs/>
          <w:sz w:val="20"/>
          <w:szCs w:val="20"/>
          <w:lang w:val="en-GB"/>
        </w:rPr>
      </w:pPr>
      <w:proofErr w:type="gramStart"/>
      <w:r w:rsidRPr="00AD6E69">
        <w:rPr>
          <w:i/>
          <w:iCs/>
          <w:sz w:val="20"/>
          <w:szCs w:val="20"/>
          <w:lang w:val="en-GB"/>
        </w:rPr>
        <w:t>ii</w:t>
      </w:r>
      <w:proofErr w:type="gramEnd"/>
      <w:r w:rsidRPr="00AD6E69">
        <w:rPr>
          <w:i/>
          <w:iCs/>
          <w:sz w:val="20"/>
          <w:szCs w:val="20"/>
          <w:lang w:val="en-GB"/>
        </w:rPr>
        <w:tab/>
        <w:t>Common Fund Projects</w:t>
      </w:r>
    </w:p>
    <w:p w:rsidR="006C59E3" w:rsidRPr="00AD6E69" w:rsidRDefault="006C59E3" w:rsidP="006C59E3">
      <w:pPr>
        <w:pStyle w:val="Default"/>
        <w:spacing w:line="240" w:lineRule="atLeast"/>
        <w:jc w:val="both"/>
        <w:rPr>
          <w:snapToGrid w:val="0"/>
          <w:color w:val="auto"/>
          <w:sz w:val="20"/>
          <w:szCs w:val="20"/>
          <w:lang w:val="en-GB" w:eastAsia="fr-CH"/>
        </w:rPr>
      </w:pPr>
    </w:p>
    <w:p w:rsidR="006C59E3" w:rsidRPr="00AD6E69" w:rsidRDefault="006C59E3" w:rsidP="004F638F">
      <w:pPr>
        <w:pStyle w:val="Default"/>
        <w:spacing w:line="240" w:lineRule="atLeast"/>
        <w:jc w:val="both"/>
        <w:rPr>
          <w:snapToGrid w:val="0"/>
          <w:color w:val="auto"/>
          <w:sz w:val="20"/>
          <w:szCs w:val="20"/>
          <w:lang w:val="en-GB" w:eastAsia="fr-CH"/>
        </w:rPr>
      </w:pPr>
      <w:r w:rsidRPr="00AD6E69">
        <w:rPr>
          <w:snapToGrid w:val="0"/>
          <w:color w:val="auto"/>
          <w:sz w:val="20"/>
          <w:szCs w:val="20"/>
          <w:lang w:val="en-GB" w:eastAsia="fr-CH"/>
        </w:rPr>
        <w:t>2</w:t>
      </w:r>
      <w:r w:rsidR="00B931AA" w:rsidRPr="00AD6E69">
        <w:rPr>
          <w:snapToGrid w:val="0"/>
          <w:color w:val="auto"/>
          <w:sz w:val="20"/>
          <w:szCs w:val="20"/>
          <w:lang w:val="en-GB" w:eastAsia="fr-CH"/>
        </w:rPr>
        <w:tab/>
      </w:r>
      <w:r w:rsidRPr="00AD6E69">
        <w:rPr>
          <w:snapToGrid w:val="0"/>
          <w:color w:val="auto"/>
          <w:sz w:val="20"/>
          <w:szCs w:val="20"/>
          <w:lang w:val="en-GB" w:eastAsia="fr-CH"/>
        </w:rPr>
        <w:t xml:space="preserve">The International Bureau shall be responsible for submitting a project proposal in accordance with the objectives set forth in articles 1 and 11, including the preparation of project documents to </w:t>
      </w:r>
      <w:proofErr w:type="gramStart"/>
      <w:r w:rsidRPr="00AD6E69">
        <w:rPr>
          <w:snapToGrid w:val="0"/>
          <w:color w:val="auto"/>
          <w:sz w:val="20"/>
          <w:szCs w:val="20"/>
          <w:lang w:val="en-GB" w:eastAsia="fr-CH"/>
        </w:rPr>
        <w:t>be submitted</w:t>
      </w:r>
      <w:proofErr w:type="gramEnd"/>
      <w:r w:rsidRPr="00AD6E69">
        <w:rPr>
          <w:snapToGrid w:val="0"/>
          <w:color w:val="auto"/>
          <w:sz w:val="20"/>
          <w:szCs w:val="20"/>
          <w:lang w:val="en-GB" w:eastAsia="fr-CH"/>
        </w:rPr>
        <w:t xml:space="preserve"> to the Board for approval. In this regard, any project submissions shall meet the detailed criteria set out in the PMM.</w:t>
      </w:r>
    </w:p>
    <w:p w:rsidR="006C59E3" w:rsidRPr="00AD6E69" w:rsidRDefault="006C59E3" w:rsidP="006C59E3">
      <w:pPr>
        <w:pStyle w:val="Default"/>
        <w:spacing w:line="240" w:lineRule="atLeast"/>
        <w:jc w:val="both"/>
        <w:rPr>
          <w:snapToGrid w:val="0"/>
          <w:color w:val="auto"/>
          <w:sz w:val="20"/>
          <w:szCs w:val="20"/>
          <w:lang w:val="en-GB" w:eastAsia="fr-CH"/>
        </w:rPr>
      </w:pPr>
    </w:p>
    <w:p w:rsidR="006C59E3" w:rsidRPr="00AD6E69" w:rsidRDefault="006C59E3" w:rsidP="006D1F40">
      <w:pPr>
        <w:pStyle w:val="Default"/>
        <w:spacing w:line="240" w:lineRule="atLeast"/>
        <w:jc w:val="both"/>
        <w:rPr>
          <w:snapToGrid w:val="0"/>
          <w:color w:val="auto"/>
          <w:sz w:val="20"/>
          <w:szCs w:val="20"/>
          <w:lang w:val="en-GB" w:eastAsia="fr-CH"/>
        </w:rPr>
      </w:pPr>
      <w:r w:rsidRPr="00AD6E69">
        <w:rPr>
          <w:snapToGrid w:val="0"/>
          <w:color w:val="auto"/>
          <w:sz w:val="20"/>
          <w:szCs w:val="20"/>
          <w:lang w:val="en-GB" w:eastAsia="fr-CH"/>
        </w:rPr>
        <w:t>3</w:t>
      </w:r>
      <w:r w:rsidR="00B931AA" w:rsidRPr="00AD6E69">
        <w:rPr>
          <w:snapToGrid w:val="0"/>
          <w:color w:val="auto"/>
          <w:sz w:val="20"/>
          <w:szCs w:val="20"/>
          <w:lang w:val="en-GB" w:eastAsia="fr-CH"/>
        </w:rPr>
        <w:tab/>
      </w:r>
      <w:r w:rsidR="006D1F40" w:rsidRPr="00AD6E69">
        <w:rPr>
          <w:snapToGrid w:val="0"/>
          <w:color w:val="auto"/>
          <w:sz w:val="20"/>
          <w:szCs w:val="20"/>
          <w:lang w:val="en-GB" w:eastAsia="fr-CH"/>
        </w:rPr>
        <w:t>T</w:t>
      </w:r>
      <w:r w:rsidRPr="00AD6E69">
        <w:rPr>
          <w:snapToGrid w:val="0"/>
          <w:color w:val="auto"/>
          <w:sz w:val="20"/>
          <w:szCs w:val="20"/>
          <w:lang w:val="en-GB" w:eastAsia="fr-CH"/>
        </w:rPr>
        <w:t>he Board acknowledges that the POC shall be responsible for examining and approving:</w:t>
      </w:r>
    </w:p>
    <w:p w:rsidR="006C59E3" w:rsidRPr="00AD6E69" w:rsidRDefault="006C59E3" w:rsidP="00B931AA">
      <w:pPr>
        <w:pStyle w:val="Default"/>
        <w:spacing w:before="120" w:line="240" w:lineRule="atLeast"/>
        <w:jc w:val="both"/>
        <w:rPr>
          <w:snapToGrid w:val="0"/>
          <w:color w:val="auto"/>
          <w:sz w:val="20"/>
          <w:szCs w:val="20"/>
          <w:lang w:val="en-GB" w:eastAsia="fr-CH"/>
        </w:rPr>
      </w:pPr>
      <w:r w:rsidRPr="00AD6E69">
        <w:rPr>
          <w:snapToGrid w:val="0"/>
          <w:color w:val="auto"/>
          <w:sz w:val="20"/>
          <w:szCs w:val="20"/>
          <w:lang w:val="en-GB" w:eastAsia="fr-CH"/>
        </w:rPr>
        <w:t>3.1</w:t>
      </w:r>
      <w:r w:rsidRPr="00AD6E69">
        <w:rPr>
          <w:snapToGrid w:val="0"/>
          <w:color w:val="auto"/>
          <w:sz w:val="20"/>
          <w:szCs w:val="20"/>
          <w:lang w:val="en-GB" w:eastAsia="fr-CH"/>
        </w:rPr>
        <w:tab/>
        <w:t>The list of programmes and sub-programmes eligible for Common Fund financing;</w:t>
      </w:r>
    </w:p>
    <w:p w:rsidR="006C59E3" w:rsidRPr="00AD6E69" w:rsidRDefault="006C59E3" w:rsidP="00B931AA">
      <w:pPr>
        <w:pStyle w:val="Default"/>
        <w:spacing w:before="120" w:line="240" w:lineRule="atLeast"/>
        <w:jc w:val="both"/>
        <w:rPr>
          <w:snapToGrid w:val="0"/>
          <w:color w:val="auto"/>
          <w:sz w:val="20"/>
          <w:szCs w:val="20"/>
          <w:lang w:val="en-GB" w:eastAsia="fr-CH"/>
        </w:rPr>
      </w:pPr>
      <w:r w:rsidRPr="00AD6E69">
        <w:rPr>
          <w:snapToGrid w:val="0"/>
          <w:color w:val="auto"/>
          <w:sz w:val="20"/>
          <w:szCs w:val="20"/>
          <w:lang w:val="en-GB" w:eastAsia="fr-CH"/>
        </w:rPr>
        <w:t>3.2</w:t>
      </w:r>
      <w:r w:rsidRPr="00AD6E69">
        <w:rPr>
          <w:snapToGrid w:val="0"/>
          <w:color w:val="auto"/>
          <w:sz w:val="20"/>
          <w:szCs w:val="20"/>
          <w:lang w:val="en-GB" w:eastAsia="fr-CH"/>
        </w:rPr>
        <w:tab/>
        <w:t xml:space="preserve">The Project Prioritization Matrix (hereinafter </w:t>
      </w:r>
      <w:r w:rsidR="00B931AA" w:rsidRPr="00AD6E69">
        <w:rPr>
          <w:snapToGrid w:val="0"/>
          <w:color w:val="auto"/>
          <w:sz w:val="20"/>
          <w:szCs w:val="20"/>
          <w:lang w:val="en-GB" w:eastAsia="fr-CH"/>
        </w:rPr>
        <w:t>"</w:t>
      </w:r>
      <w:r w:rsidRPr="00AD6E69">
        <w:rPr>
          <w:snapToGrid w:val="0"/>
          <w:color w:val="auto"/>
          <w:sz w:val="20"/>
          <w:szCs w:val="20"/>
          <w:lang w:val="en-GB" w:eastAsia="fr-CH"/>
        </w:rPr>
        <w:t>PPM</w:t>
      </w:r>
      <w:r w:rsidR="00B931AA" w:rsidRPr="00AD6E69">
        <w:rPr>
          <w:snapToGrid w:val="0"/>
          <w:color w:val="auto"/>
          <w:sz w:val="20"/>
          <w:szCs w:val="20"/>
          <w:lang w:val="en-GB" w:eastAsia="fr-CH"/>
        </w:rPr>
        <w:t>"</w:t>
      </w:r>
      <w:r w:rsidRPr="00AD6E69">
        <w:rPr>
          <w:snapToGrid w:val="0"/>
          <w:color w:val="auto"/>
          <w:sz w:val="20"/>
          <w:szCs w:val="20"/>
          <w:lang w:val="en-GB" w:eastAsia="fr-CH"/>
        </w:rPr>
        <w:t>) and the relevant CFP prioritization criteria; and</w:t>
      </w:r>
    </w:p>
    <w:p w:rsidR="006C59E3" w:rsidRPr="00AD6E69" w:rsidRDefault="006C59E3" w:rsidP="00B931AA">
      <w:pPr>
        <w:pStyle w:val="Default"/>
        <w:spacing w:before="120" w:line="240" w:lineRule="atLeast"/>
        <w:jc w:val="both"/>
        <w:rPr>
          <w:snapToGrid w:val="0"/>
          <w:color w:val="auto"/>
          <w:sz w:val="20"/>
          <w:szCs w:val="20"/>
          <w:lang w:val="en-GB" w:eastAsia="fr-CH"/>
        </w:rPr>
      </w:pPr>
      <w:r w:rsidRPr="00AD6E69">
        <w:rPr>
          <w:snapToGrid w:val="0"/>
          <w:color w:val="auto"/>
          <w:sz w:val="20"/>
          <w:szCs w:val="20"/>
          <w:lang w:val="en-GB" w:eastAsia="fr-CH"/>
        </w:rPr>
        <w:t>3.3</w:t>
      </w:r>
      <w:r w:rsidRPr="00AD6E69">
        <w:rPr>
          <w:snapToGrid w:val="0"/>
          <w:color w:val="auto"/>
          <w:sz w:val="20"/>
          <w:szCs w:val="20"/>
          <w:lang w:val="en-GB" w:eastAsia="fr-CH"/>
        </w:rPr>
        <w:tab/>
        <w:t>The list of proposed CFPs and their order of priority according to the PPM rating system.</w:t>
      </w:r>
    </w:p>
    <w:p w:rsidR="006C59E3" w:rsidRPr="00AD6E69" w:rsidRDefault="006C59E3" w:rsidP="006C59E3">
      <w:pPr>
        <w:pStyle w:val="Default"/>
        <w:spacing w:line="240" w:lineRule="atLeast"/>
        <w:jc w:val="both"/>
        <w:rPr>
          <w:snapToGrid w:val="0"/>
          <w:color w:val="auto"/>
          <w:sz w:val="20"/>
          <w:szCs w:val="20"/>
          <w:lang w:val="en-GB" w:eastAsia="fr-CH"/>
        </w:rPr>
      </w:pPr>
    </w:p>
    <w:p w:rsidR="006C59E3" w:rsidRPr="00AD6E69" w:rsidRDefault="006C59E3" w:rsidP="00E877E9">
      <w:pPr>
        <w:pStyle w:val="Default"/>
        <w:spacing w:line="240" w:lineRule="atLeast"/>
        <w:jc w:val="both"/>
        <w:rPr>
          <w:snapToGrid w:val="0"/>
          <w:color w:val="auto"/>
          <w:sz w:val="20"/>
          <w:szCs w:val="20"/>
          <w:lang w:val="en-GB" w:eastAsia="fr-CH"/>
        </w:rPr>
      </w:pPr>
      <w:r w:rsidRPr="00AD6E69">
        <w:rPr>
          <w:snapToGrid w:val="0"/>
          <w:color w:val="auto"/>
          <w:sz w:val="20"/>
          <w:szCs w:val="20"/>
          <w:lang w:val="en-GB" w:eastAsia="fr-CH"/>
        </w:rPr>
        <w:t>4</w:t>
      </w:r>
      <w:r w:rsidR="00B931AA" w:rsidRPr="00AD6E69">
        <w:rPr>
          <w:snapToGrid w:val="0"/>
          <w:color w:val="auto"/>
          <w:sz w:val="20"/>
          <w:szCs w:val="20"/>
          <w:lang w:val="en-GB" w:eastAsia="fr-CH"/>
        </w:rPr>
        <w:tab/>
      </w:r>
      <w:r w:rsidRPr="00AD6E69">
        <w:rPr>
          <w:snapToGrid w:val="0"/>
          <w:color w:val="auto"/>
          <w:sz w:val="20"/>
          <w:szCs w:val="20"/>
          <w:lang w:val="en-GB" w:eastAsia="fr-CH"/>
        </w:rPr>
        <w:t xml:space="preserve">As decided by the POC, Common Fund </w:t>
      </w:r>
      <w:r w:rsidR="00217273" w:rsidRPr="00AD6E69">
        <w:rPr>
          <w:snapToGrid w:val="0"/>
          <w:color w:val="auto"/>
          <w:sz w:val="20"/>
          <w:szCs w:val="20"/>
          <w:lang w:val="en-GB" w:eastAsia="fr-CH"/>
        </w:rPr>
        <w:t xml:space="preserve">areas of implementation </w:t>
      </w:r>
      <w:proofErr w:type="gramStart"/>
      <w:r w:rsidRPr="00AD6E69">
        <w:rPr>
          <w:snapToGrid w:val="0"/>
          <w:color w:val="auto"/>
          <w:sz w:val="20"/>
          <w:szCs w:val="20"/>
          <w:lang w:val="en-GB" w:eastAsia="fr-CH"/>
        </w:rPr>
        <w:t>shall be linked</w:t>
      </w:r>
      <w:proofErr w:type="gramEnd"/>
      <w:r w:rsidRPr="00AD6E69">
        <w:rPr>
          <w:snapToGrid w:val="0"/>
          <w:color w:val="auto"/>
          <w:sz w:val="20"/>
          <w:szCs w:val="20"/>
          <w:lang w:val="en-GB" w:eastAsia="fr-CH"/>
        </w:rPr>
        <w:t xml:space="preserve"> to the Union</w:t>
      </w:r>
      <w:r w:rsidR="00B931AA" w:rsidRPr="00AD6E69">
        <w:rPr>
          <w:snapToGrid w:val="0"/>
          <w:color w:val="auto"/>
          <w:sz w:val="20"/>
          <w:szCs w:val="20"/>
          <w:lang w:val="en-GB" w:eastAsia="fr-CH"/>
        </w:rPr>
        <w:t>'</w:t>
      </w:r>
      <w:r w:rsidRPr="00AD6E69">
        <w:rPr>
          <w:snapToGrid w:val="0"/>
          <w:color w:val="auto"/>
          <w:sz w:val="20"/>
          <w:szCs w:val="20"/>
          <w:lang w:val="en-GB" w:eastAsia="fr-CH"/>
        </w:rPr>
        <w:t xml:space="preserve">s strategy for the Congress cycle in question as well as its related business plan. Based on the scope of intervention of the Common Fund, the strategic programmes covered by the Common Fund shall be identified, </w:t>
      </w:r>
      <w:proofErr w:type="gramStart"/>
      <w:r w:rsidRPr="00AD6E69">
        <w:rPr>
          <w:snapToGrid w:val="0"/>
          <w:color w:val="auto"/>
          <w:sz w:val="20"/>
          <w:szCs w:val="20"/>
          <w:lang w:val="en-GB" w:eastAsia="fr-CH"/>
        </w:rPr>
        <w:t>so as to</w:t>
      </w:r>
      <w:proofErr w:type="gramEnd"/>
      <w:r w:rsidRPr="00AD6E69">
        <w:rPr>
          <w:snapToGrid w:val="0"/>
          <w:color w:val="auto"/>
          <w:sz w:val="20"/>
          <w:szCs w:val="20"/>
          <w:lang w:val="en-GB" w:eastAsia="fr-CH"/>
        </w:rPr>
        <w:t xml:space="preserve"> make the Common Fund an instrument supporting the execution of the Business Plan.</w:t>
      </w:r>
    </w:p>
    <w:p w:rsidR="006D1F40" w:rsidRPr="00AD6E69" w:rsidRDefault="006D1F40" w:rsidP="006C59E3">
      <w:pPr>
        <w:pStyle w:val="Default"/>
        <w:spacing w:line="240" w:lineRule="atLeast"/>
        <w:jc w:val="both"/>
        <w:rPr>
          <w:i/>
          <w:iCs/>
          <w:snapToGrid w:val="0"/>
          <w:color w:val="auto"/>
          <w:sz w:val="20"/>
          <w:szCs w:val="20"/>
          <w:lang w:val="en-GB" w:eastAsia="fr-CH"/>
        </w:rPr>
      </w:pPr>
    </w:p>
    <w:p w:rsidR="006C59E3" w:rsidRPr="00AD6E69" w:rsidRDefault="006C59E3" w:rsidP="006C59E3">
      <w:pPr>
        <w:pStyle w:val="Default"/>
        <w:spacing w:line="240" w:lineRule="atLeast"/>
        <w:jc w:val="both"/>
        <w:rPr>
          <w:i/>
          <w:iCs/>
          <w:snapToGrid w:val="0"/>
          <w:color w:val="auto"/>
          <w:sz w:val="20"/>
          <w:szCs w:val="20"/>
          <w:lang w:val="en-GB" w:eastAsia="fr-CH"/>
        </w:rPr>
      </w:pPr>
      <w:proofErr w:type="gramStart"/>
      <w:r w:rsidRPr="00AD6E69">
        <w:rPr>
          <w:i/>
          <w:iCs/>
          <w:snapToGrid w:val="0"/>
          <w:color w:val="auto"/>
          <w:sz w:val="20"/>
          <w:szCs w:val="20"/>
          <w:lang w:val="en-GB" w:eastAsia="fr-CH"/>
        </w:rPr>
        <w:t>iii</w:t>
      </w:r>
      <w:proofErr w:type="gramEnd"/>
      <w:r w:rsidRPr="00AD6E69">
        <w:rPr>
          <w:i/>
          <w:iCs/>
          <w:snapToGrid w:val="0"/>
          <w:color w:val="auto"/>
          <w:sz w:val="20"/>
          <w:szCs w:val="20"/>
          <w:lang w:val="en-GB" w:eastAsia="fr-CH"/>
        </w:rPr>
        <w:tab/>
        <w:t>Prioritization process for Common Fund Projects</w:t>
      </w:r>
    </w:p>
    <w:p w:rsidR="006C59E3" w:rsidRPr="00AD6E69" w:rsidRDefault="006C59E3" w:rsidP="006C59E3">
      <w:pPr>
        <w:pStyle w:val="Default"/>
        <w:spacing w:line="240" w:lineRule="atLeast"/>
        <w:jc w:val="both"/>
        <w:rPr>
          <w:snapToGrid w:val="0"/>
          <w:color w:val="auto"/>
          <w:sz w:val="20"/>
          <w:szCs w:val="20"/>
          <w:lang w:val="en-GB" w:eastAsia="fr-CH"/>
        </w:rPr>
      </w:pPr>
    </w:p>
    <w:p w:rsidR="006C59E3" w:rsidRPr="00AD6E69" w:rsidRDefault="006C59E3">
      <w:pPr>
        <w:pStyle w:val="Default"/>
        <w:spacing w:line="240" w:lineRule="atLeast"/>
        <w:jc w:val="both"/>
        <w:rPr>
          <w:snapToGrid w:val="0"/>
          <w:color w:val="auto"/>
          <w:sz w:val="20"/>
          <w:szCs w:val="20"/>
          <w:lang w:val="en-GB" w:eastAsia="fr-CH"/>
        </w:rPr>
      </w:pPr>
      <w:r w:rsidRPr="00AD6E69">
        <w:rPr>
          <w:snapToGrid w:val="0"/>
          <w:color w:val="auto"/>
          <w:sz w:val="20"/>
          <w:szCs w:val="20"/>
          <w:lang w:val="en-GB" w:eastAsia="fr-CH"/>
        </w:rPr>
        <w:t>5</w:t>
      </w:r>
      <w:r w:rsidR="00B931AA" w:rsidRPr="00AD6E69">
        <w:rPr>
          <w:snapToGrid w:val="0"/>
          <w:color w:val="auto"/>
          <w:sz w:val="20"/>
          <w:szCs w:val="20"/>
          <w:lang w:val="en-GB" w:eastAsia="fr-CH"/>
        </w:rPr>
        <w:tab/>
      </w:r>
      <w:r w:rsidRPr="00AD6E69">
        <w:rPr>
          <w:snapToGrid w:val="0"/>
          <w:color w:val="auto"/>
          <w:sz w:val="20"/>
          <w:szCs w:val="20"/>
          <w:lang w:val="en-GB" w:eastAsia="fr-CH"/>
        </w:rPr>
        <w:t xml:space="preserve">The </w:t>
      </w:r>
      <w:r w:rsidR="00217273" w:rsidRPr="00AD6E69">
        <w:rPr>
          <w:snapToGrid w:val="0"/>
          <w:color w:val="auto"/>
          <w:sz w:val="20"/>
          <w:szCs w:val="20"/>
          <w:lang w:val="en-GB" w:eastAsia="fr-CH"/>
        </w:rPr>
        <w:t xml:space="preserve">areas of implementation </w:t>
      </w:r>
      <w:r w:rsidRPr="00AD6E69">
        <w:rPr>
          <w:snapToGrid w:val="0"/>
          <w:color w:val="auto"/>
          <w:sz w:val="20"/>
          <w:szCs w:val="20"/>
          <w:lang w:val="en-GB" w:eastAsia="fr-CH"/>
        </w:rPr>
        <w:t>covered by the Common Fund shall stem from the priorities decided upon by Congress and be based on the results of the prioritization exercise carried out by Congress. Identification and priori</w:t>
      </w:r>
      <w:r w:rsidR="00B931AA" w:rsidRPr="00AD6E69">
        <w:rPr>
          <w:snapToGrid w:val="0"/>
          <w:color w:val="auto"/>
          <w:sz w:val="20"/>
          <w:szCs w:val="20"/>
          <w:lang w:val="en-GB" w:eastAsia="fr-CH"/>
        </w:rPr>
        <w:softHyphen/>
      </w:r>
      <w:r w:rsidRPr="00AD6E69">
        <w:rPr>
          <w:snapToGrid w:val="0"/>
          <w:color w:val="auto"/>
          <w:sz w:val="20"/>
          <w:szCs w:val="20"/>
          <w:lang w:val="en-GB" w:eastAsia="fr-CH"/>
        </w:rPr>
        <w:t xml:space="preserve">tization of CFPs </w:t>
      </w:r>
      <w:proofErr w:type="gramStart"/>
      <w:r w:rsidRPr="00AD6E69">
        <w:rPr>
          <w:snapToGrid w:val="0"/>
          <w:color w:val="auto"/>
          <w:sz w:val="20"/>
          <w:szCs w:val="20"/>
          <w:lang w:val="en-GB" w:eastAsia="fr-CH"/>
        </w:rPr>
        <w:t>shall be carried out</w:t>
      </w:r>
      <w:proofErr w:type="gramEnd"/>
      <w:r w:rsidRPr="00AD6E69">
        <w:rPr>
          <w:snapToGrid w:val="0"/>
          <w:color w:val="auto"/>
          <w:sz w:val="20"/>
          <w:szCs w:val="20"/>
          <w:lang w:val="en-GB" w:eastAsia="fr-CH"/>
        </w:rPr>
        <w:t xml:space="preserve"> in accordance with this article, as per the procedures further described in the PMM.</w:t>
      </w:r>
    </w:p>
    <w:p w:rsidR="006C59E3" w:rsidRPr="00AD6E69" w:rsidRDefault="006C59E3" w:rsidP="006C59E3">
      <w:pPr>
        <w:pStyle w:val="Paragraphedeliste"/>
        <w:ind w:left="0"/>
        <w:contextualSpacing w:val="0"/>
        <w:jc w:val="both"/>
        <w:rPr>
          <w:rFonts w:cs="Arial"/>
          <w:lang w:val="en-GB"/>
        </w:rPr>
      </w:pPr>
    </w:p>
    <w:p w:rsidR="006C59E3" w:rsidRPr="00AD6E69" w:rsidRDefault="006C59E3" w:rsidP="006C59E3">
      <w:pPr>
        <w:pStyle w:val="Default"/>
        <w:spacing w:line="240" w:lineRule="atLeast"/>
        <w:jc w:val="both"/>
        <w:rPr>
          <w:snapToGrid w:val="0"/>
          <w:lang w:val="en-GB"/>
        </w:rPr>
      </w:pPr>
      <w:r w:rsidRPr="00AD6E69">
        <w:rPr>
          <w:snapToGrid w:val="0"/>
          <w:color w:val="auto"/>
          <w:sz w:val="20"/>
          <w:szCs w:val="20"/>
          <w:lang w:val="en-GB" w:eastAsia="fr-CH"/>
        </w:rPr>
        <w:t>6</w:t>
      </w:r>
      <w:r w:rsidRPr="00AD6E69">
        <w:rPr>
          <w:snapToGrid w:val="0"/>
          <w:color w:val="auto"/>
          <w:sz w:val="20"/>
          <w:szCs w:val="20"/>
          <w:lang w:val="en-GB" w:eastAsia="fr-CH"/>
        </w:rPr>
        <w:tab/>
        <w:t xml:space="preserve">The POC bodies responsible for priority programmes and sub-programmes identified above </w:t>
      </w:r>
      <w:proofErr w:type="gramStart"/>
      <w:r w:rsidRPr="00AD6E69">
        <w:rPr>
          <w:snapToGrid w:val="0"/>
          <w:color w:val="auto"/>
          <w:sz w:val="20"/>
          <w:szCs w:val="20"/>
          <w:lang w:val="en-GB" w:eastAsia="fr-CH"/>
        </w:rPr>
        <w:t>shall be consulted</w:t>
      </w:r>
      <w:proofErr w:type="gramEnd"/>
      <w:r w:rsidRPr="00AD6E69">
        <w:rPr>
          <w:snapToGrid w:val="0"/>
          <w:color w:val="auto"/>
          <w:sz w:val="20"/>
          <w:szCs w:val="20"/>
          <w:lang w:val="en-GB" w:eastAsia="fr-CH"/>
        </w:rPr>
        <w:t xml:space="preserve"> with a view to submitting project proposals by a process further described in the PMM. The results of this consulta</w:t>
      </w:r>
      <w:r w:rsidR="000C2C5D" w:rsidRPr="00AD6E69">
        <w:rPr>
          <w:snapToGrid w:val="0"/>
          <w:color w:val="auto"/>
          <w:sz w:val="20"/>
          <w:szCs w:val="20"/>
          <w:lang w:val="en-GB" w:eastAsia="fr-CH"/>
        </w:rPr>
        <w:t xml:space="preserve">tion </w:t>
      </w:r>
      <w:proofErr w:type="gramStart"/>
      <w:r w:rsidR="000C2C5D" w:rsidRPr="00AD6E69">
        <w:rPr>
          <w:snapToGrid w:val="0"/>
          <w:color w:val="auto"/>
          <w:sz w:val="20"/>
          <w:szCs w:val="20"/>
          <w:lang w:val="en-GB" w:eastAsia="fr-CH"/>
        </w:rPr>
        <w:t>shall be put</w:t>
      </w:r>
      <w:proofErr w:type="gramEnd"/>
      <w:r w:rsidR="000C2C5D" w:rsidRPr="00AD6E69">
        <w:rPr>
          <w:snapToGrid w:val="0"/>
          <w:color w:val="auto"/>
          <w:sz w:val="20"/>
          <w:szCs w:val="20"/>
          <w:lang w:val="en-GB" w:eastAsia="fr-CH"/>
        </w:rPr>
        <w:t xml:space="preserve"> into the PPM.</w:t>
      </w:r>
    </w:p>
    <w:p w:rsidR="00457B3B" w:rsidRPr="00AD6E69" w:rsidRDefault="00457B3B">
      <w:pPr>
        <w:spacing w:line="240" w:lineRule="auto"/>
        <w:rPr>
          <w:rFonts w:cs="Arial"/>
          <w:lang w:val="en-GB"/>
        </w:rPr>
      </w:pPr>
      <w:r w:rsidRPr="00AD6E69">
        <w:rPr>
          <w:rFonts w:cs="Arial"/>
          <w:lang w:val="en-GB"/>
        </w:rPr>
        <w:br w:type="page"/>
      </w:r>
    </w:p>
    <w:p w:rsidR="006C59E3" w:rsidRPr="00AD6E69" w:rsidRDefault="006C59E3" w:rsidP="006C59E3">
      <w:pPr>
        <w:jc w:val="both"/>
        <w:rPr>
          <w:rFonts w:cs="Arial"/>
          <w:i/>
          <w:iCs/>
          <w:lang w:val="en-GB"/>
        </w:rPr>
      </w:pPr>
      <w:proofErr w:type="gramStart"/>
      <w:r w:rsidRPr="00AD6E69">
        <w:rPr>
          <w:rFonts w:cs="Arial"/>
          <w:i/>
          <w:iCs/>
          <w:lang w:val="en-GB"/>
        </w:rPr>
        <w:t>iv</w:t>
      </w:r>
      <w:proofErr w:type="gramEnd"/>
      <w:r w:rsidRPr="00AD6E69">
        <w:rPr>
          <w:rFonts w:cs="Arial"/>
          <w:i/>
          <w:iCs/>
          <w:lang w:val="en-GB"/>
        </w:rPr>
        <w:tab/>
        <w:t>Identification of prospective Beneficiary Countries eligible to participate in CFPs</w:t>
      </w:r>
    </w:p>
    <w:p w:rsidR="006C59E3" w:rsidRPr="00AD6E69" w:rsidRDefault="006C59E3" w:rsidP="006C59E3">
      <w:pPr>
        <w:jc w:val="both"/>
        <w:rPr>
          <w:rFonts w:cs="Arial"/>
          <w:lang w:val="en-GB"/>
        </w:rPr>
      </w:pPr>
    </w:p>
    <w:p w:rsidR="006C59E3" w:rsidRPr="00AD6E69" w:rsidRDefault="006C59E3" w:rsidP="006C59E3">
      <w:pPr>
        <w:jc w:val="both"/>
        <w:rPr>
          <w:rFonts w:cs="Arial"/>
          <w:lang w:val="en-GB"/>
        </w:rPr>
      </w:pPr>
      <w:proofErr w:type="gramStart"/>
      <w:r w:rsidRPr="00AD6E69">
        <w:rPr>
          <w:rFonts w:cs="Arial"/>
          <w:lang w:val="en-GB"/>
        </w:rPr>
        <w:t>7</w:t>
      </w:r>
      <w:r w:rsidRPr="00AD6E69">
        <w:rPr>
          <w:rFonts w:cs="Arial"/>
          <w:lang w:val="en-GB"/>
        </w:rPr>
        <w:tab/>
        <w:t>Following approval of the full and complete PPM by the POC, the International Bureau shall be respon</w:t>
      </w:r>
      <w:r w:rsidR="00AD6E69">
        <w:rPr>
          <w:rFonts w:cs="Arial"/>
          <w:lang w:val="en-GB"/>
        </w:rPr>
        <w:softHyphen/>
      </w:r>
      <w:r w:rsidRPr="00AD6E69">
        <w:rPr>
          <w:rFonts w:cs="Arial"/>
          <w:lang w:val="en-GB"/>
        </w:rPr>
        <w:t xml:space="preserve">sible for identifying the prospective Beneficiary Countries eligible to benefit from a CFP, in accordance with principles referred to in articles 1 and 11 of these </w:t>
      </w:r>
      <w:proofErr w:type="spellStart"/>
      <w:r w:rsidRPr="00AD6E69">
        <w:rPr>
          <w:rFonts w:cs="Arial"/>
          <w:lang w:val="en-GB"/>
        </w:rPr>
        <w:t>RoP</w:t>
      </w:r>
      <w:proofErr w:type="spellEnd"/>
      <w:r w:rsidRPr="00AD6E69">
        <w:rPr>
          <w:rFonts w:cs="Arial"/>
          <w:lang w:val="en-GB"/>
        </w:rPr>
        <w:t xml:space="preserve"> and subject to formal signature, by the Beneficiary Country concerned, of the CFP Statement of Commitment, which details the level of commitment of prospec</w:t>
      </w:r>
      <w:r w:rsidR="00AD6E69">
        <w:rPr>
          <w:rFonts w:cs="Arial"/>
          <w:lang w:val="en-GB"/>
        </w:rPr>
        <w:softHyphen/>
      </w:r>
      <w:r w:rsidRPr="00AD6E69">
        <w:rPr>
          <w:rFonts w:cs="Arial"/>
          <w:lang w:val="en-GB"/>
        </w:rPr>
        <w:t>tive Beneficiary Countries to fund the CFP in respect of funds needed outside the scope of the CFP (follow-up costs) as well as the liability of that Beneficiary Country to refund any expenses incurred due to its failure to implement the CFP, or in the event that the Beneficiary Country withdraws from the CFP before its completion.</w:t>
      </w:r>
      <w:proofErr w:type="gramEnd"/>
      <w:r w:rsidRPr="00AD6E69">
        <w:rPr>
          <w:rFonts w:cs="Arial"/>
          <w:lang w:val="en-GB"/>
        </w:rPr>
        <w:t xml:space="preserve"> Further criteria for participation in CF</w:t>
      </w:r>
      <w:r w:rsidR="000C2C5D" w:rsidRPr="00AD6E69">
        <w:rPr>
          <w:rFonts w:cs="Arial"/>
          <w:lang w:val="en-GB"/>
        </w:rPr>
        <w:t xml:space="preserve">Ps </w:t>
      </w:r>
      <w:proofErr w:type="gramStart"/>
      <w:r w:rsidR="000C2C5D" w:rsidRPr="00AD6E69">
        <w:rPr>
          <w:rFonts w:cs="Arial"/>
          <w:lang w:val="en-GB"/>
        </w:rPr>
        <w:t>shall be defined</w:t>
      </w:r>
      <w:proofErr w:type="gramEnd"/>
      <w:r w:rsidR="000C2C5D" w:rsidRPr="00AD6E69">
        <w:rPr>
          <w:rFonts w:cs="Arial"/>
          <w:lang w:val="en-GB"/>
        </w:rPr>
        <w:t xml:space="preserve"> in the PMM.</w:t>
      </w:r>
    </w:p>
    <w:p w:rsidR="00457B3B" w:rsidRPr="00AD6E69" w:rsidRDefault="00457B3B" w:rsidP="006D1F40">
      <w:pPr>
        <w:pStyle w:val="Default"/>
        <w:spacing w:line="240" w:lineRule="atLeast"/>
        <w:jc w:val="both"/>
        <w:rPr>
          <w:i/>
          <w:iCs/>
          <w:snapToGrid w:val="0"/>
          <w:color w:val="auto"/>
          <w:sz w:val="20"/>
          <w:szCs w:val="20"/>
          <w:lang w:val="en-GB" w:eastAsia="fr-CH"/>
        </w:rPr>
      </w:pPr>
    </w:p>
    <w:p w:rsidR="006C59E3" w:rsidRPr="00AD6E69" w:rsidRDefault="006C59E3" w:rsidP="006D1F40">
      <w:pPr>
        <w:pStyle w:val="Default"/>
        <w:spacing w:line="240" w:lineRule="atLeast"/>
        <w:jc w:val="both"/>
        <w:rPr>
          <w:i/>
          <w:iCs/>
          <w:snapToGrid w:val="0"/>
          <w:color w:val="auto"/>
          <w:sz w:val="20"/>
          <w:szCs w:val="20"/>
          <w:lang w:val="en-GB" w:eastAsia="fr-CH"/>
        </w:rPr>
      </w:pPr>
      <w:proofErr w:type="gramStart"/>
      <w:r w:rsidRPr="00AD6E69">
        <w:rPr>
          <w:i/>
          <w:iCs/>
          <w:snapToGrid w:val="0"/>
          <w:color w:val="auto"/>
          <w:sz w:val="20"/>
          <w:szCs w:val="20"/>
          <w:lang w:val="en-GB" w:eastAsia="fr-CH"/>
        </w:rPr>
        <w:t>v</w:t>
      </w:r>
      <w:proofErr w:type="gramEnd"/>
      <w:r w:rsidRPr="00AD6E69">
        <w:rPr>
          <w:i/>
          <w:iCs/>
          <w:snapToGrid w:val="0"/>
          <w:color w:val="auto"/>
          <w:sz w:val="20"/>
          <w:szCs w:val="20"/>
          <w:lang w:val="en-GB" w:eastAsia="fr-CH"/>
        </w:rPr>
        <w:tab/>
        <w:t>Role of the International Bureau in the prioritization p</w:t>
      </w:r>
      <w:r w:rsidR="000C2C5D" w:rsidRPr="00AD6E69">
        <w:rPr>
          <w:i/>
          <w:iCs/>
          <w:snapToGrid w:val="0"/>
          <w:color w:val="auto"/>
          <w:sz w:val="20"/>
          <w:szCs w:val="20"/>
          <w:lang w:val="en-GB" w:eastAsia="fr-CH"/>
        </w:rPr>
        <w:t>rocess for Common Fund Projects</w:t>
      </w:r>
    </w:p>
    <w:p w:rsidR="006C59E3" w:rsidRPr="00AD6E69" w:rsidRDefault="006C59E3" w:rsidP="006C59E3">
      <w:pPr>
        <w:pStyle w:val="Default"/>
        <w:spacing w:line="240" w:lineRule="atLeast"/>
        <w:jc w:val="both"/>
        <w:rPr>
          <w:snapToGrid w:val="0"/>
          <w:color w:val="auto"/>
          <w:sz w:val="20"/>
          <w:szCs w:val="20"/>
          <w:lang w:val="en-GB" w:eastAsia="fr-CH"/>
        </w:rPr>
      </w:pPr>
    </w:p>
    <w:p w:rsidR="006C59E3" w:rsidRPr="00AD6E69" w:rsidRDefault="00740638" w:rsidP="00B931AA">
      <w:pPr>
        <w:jc w:val="both"/>
        <w:rPr>
          <w:rFonts w:cs="Arial"/>
          <w:snapToGrid w:val="0"/>
          <w:lang w:val="en-GB"/>
        </w:rPr>
      </w:pPr>
      <w:r w:rsidRPr="00AD6E69">
        <w:rPr>
          <w:rFonts w:cs="Arial"/>
          <w:snapToGrid w:val="0"/>
          <w:lang w:val="en-GB"/>
        </w:rPr>
        <w:t>8</w:t>
      </w:r>
      <w:r w:rsidR="00B931AA" w:rsidRPr="00AD6E69">
        <w:rPr>
          <w:rFonts w:cs="Arial"/>
          <w:snapToGrid w:val="0"/>
          <w:lang w:val="en-GB"/>
        </w:rPr>
        <w:tab/>
      </w:r>
      <w:r w:rsidR="006C59E3" w:rsidRPr="00AD6E69">
        <w:rPr>
          <w:rFonts w:cs="Arial"/>
          <w:snapToGrid w:val="0"/>
          <w:lang w:val="en-GB"/>
        </w:rPr>
        <w:t xml:space="preserve">In </w:t>
      </w:r>
      <w:r w:rsidR="006C59E3" w:rsidRPr="00AD6E69">
        <w:rPr>
          <w:rFonts w:cs="Arial"/>
          <w:lang w:val="en-GB"/>
        </w:rPr>
        <w:t>applying</w:t>
      </w:r>
      <w:r w:rsidR="006C59E3" w:rsidRPr="00AD6E69">
        <w:rPr>
          <w:rFonts w:cs="Arial"/>
          <w:snapToGrid w:val="0"/>
          <w:lang w:val="en-GB"/>
        </w:rPr>
        <w:t xml:space="preserve"> the prioritization process, </w:t>
      </w:r>
      <w:r w:rsidR="000C2C5D" w:rsidRPr="00AD6E69">
        <w:rPr>
          <w:rFonts w:cs="Arial"/>
          <w:snapToGrid w:val="0"/>
          <w:lang w:val="en-GB"/>
        </w:rPr>
        <w:t>the International Bureau shall:</w:t>
      </w:r>
    </w:p>
    <w:p w:rsidR="006C59E3" w:rsidRPr="00AD6E69" w:rsidRDefault="00740638" w:rsidP="00B931AA">
      <w:pPr>
        <w:spacing w:before="120"/>
        <w:ind w:left="567" w:hanging="567"/>
        <w:jc w:val="both"/>
        <w:rPr>
          <w:rFonts w:cs="Arial"/>
          <w:lang w:val="en-GB"/>
        </w:rPr>
      </w:pPr>
      <w:r w:rsidRPr="00AD6E69">
        <w:rPr>
          <w:rFonts w:cs="Arial"/>
          <w:lang w:val="en-GB"/>
        </w:rPr>
        <w:t>8</w:t>
      </w:r>
      <w:r w:rsidR="006C59E3" w:rsidRPr="00AD6E69">
        <w:rPr>
          <w:rFonts w:cs="Arial"/>
          <w:lang w:val="en-GB"/>
        </w:rPr>
        <w:t>.1</w:t>
      </w:r>
      <w:r w:rsidR="006C59E3" w:rsidRPr="00AD6E69">
        <w:rPr>
          <w:rFonts w:cs="Arial"/>
          <w:lang w:val="en-GB"/>
        </w:rPr>
        <w:tab/>
        <w:t xml:space="preserve">Propose to the POC a list of priority programmes and sub-programmes eligible for Common Fund </w:t>
      </w:r>
      <w:r w:rsidR="000C2C5D" w:rsidRPr="00AD6E69">
        <w:rPr>
          <w:rFonts w:cs="Arial"/>
          <w:lang w:val="en-GB"/>
        </w:rPr>
        <w:t>financing.</w:t>
      </w:r>
    </w:p>
    <w:p w:rsidR="006C59E3" w:rsidRPr="00AD6E69" w:rsidRDefault="00740638" w:rsidP="00B931AA">
      <w:pPr>
        <w:spacing w:before="120"/>
        <w:ind w:left="567" w:hanging="567"/>
        <w:jc w:val="both"/>
        <w:rPr>
          <w:rFonts w:cs="Arial"/>
          <w:lang w:val="en-GB"/>
        </w:rPr>
      </w:pPr>
      <w:r w:rsidRPr="00AD6E69">
        <w:rPr>
          <w:rFonts w:cs="Arial"/>
          <w:lang w:val="en-GB"/>
        </w:rPr>
        <w:t>8</w:t>
      </w:r>
      <w:r w:rsidR="006C59E3" w:rsidRPr="00AD6E69">
        <w:rPr>
          <w:rFonts w:cs="Arial"/>
          <w:lang w:val="en-GB"/>
        </w:rPr>
        <w:t>.2</w:t>
      </w:r>
      <w:r w:rsidR="006C59E3" w:rsidRPr="00AD6E69">
        <w:rPr>
          <w:rFonts w:cs="Arial"/>
          <w:lang w:val="en-GB"/>
        </w:rPr>
        <w:tab/>
        <w:t xml:space="preserve">Develop the PPM, complete with CFP prioritization criteria, </w:t>
      </w:r>
      <w:r w:rsidR="000C2C5D" w:rsidRPr="00AD6E69">
        <w:rPr>
          <w:rFonts w:cs="Arial"/>
          <w:lang w:val="en-GB"/>
        </w:rPr>
        <w:t>for further approval by the POC.</w:t>
      </w:r>
    </w:p>
    <w:p w:rsidR="004B4E80" w:rsidRPr="00AD6E69" w:rsidRDefault="00740638" w:rsidP="004B4E80">
      <w:pPr>
        <w:spacing w:before="120"/>
        <w:ind w:left="567" w:hanging="567"/>
        <w:jc w:val="both"/>
        <w:rPr>
          <w:rFonts w:cs="Arial"/>
          <w:lang w:val="en-GB"/>
        </w:rPr>
      </w:pPr>
      <w:r w:rsidRPr="00AD6E69">
        <w:rPr>
          <w:rFonts w:cs="Arial"/>
          <w:lang w:val="en-GB"/>
        </w:rPr>
        <w:t>8</w:t>
      </w:r>
      <w:r w:rsidR="004B4E80" w:rsidRPr="00AD6E69">
        <w:rPr>
          <w:rFonts w:cs="Arial"/>
          <w:lang w:val="en-GB"/>
        </w:rPr>
        <w:t>.3</w:t>
      </w:r>
      <w:r w:rsidR="004B4E80" w:rsidRPr="00AD6E69">
        <w:rPr>
          <w:rFonts w:cs="Arial"/>
          <w:lang w:val="en-GB"/>
        </w:rPr>
        <w:tab/>
        <w:t>Lead the consultation process with the POC bodies referred to in § 6 of this article; and</w:t>
      </w:r>
    </w:p>
    <w:p w:rsidR="006C59E3" w:rsidRPr="00AD6E69" w:rsidRDefault="00740638" w:rsidP="004B4E80">
      <w:pPr>
        <w:spacing w:before="120"/>
        <w:ind w:left="567" w:hanging="567"/>
        <w:jc w:val="both"/>
        <w:rPr>
          <w:rFonts w:cs="Arial"/>
          <w:lang w:val="en-GB"/>
        </w:rPr>
      </w:pPr>
      <w:r w:rsidRPr="00AD6E69">
        <w:rPr>
          <w:rFonts w:cs="Arial"/>
          <w:lang w:val="en-GB"/>
        </w:rPr>
        <w:t>8</w:t>
      </w:r>
      <w:r w:rsidR="006C59E3" w:rsidRPr="00AD6E69">
        <w:rPr>
          <w:rFonts w:cs="Arial"/>
          <w:lang w:val="en-GB"/>
        </w:rPr>
        <w:t>.</w:t>
      </w:r>
      <w:r w:rsidR="004B4E80" w:rsidRPr="00AD6E69">
        <w:rPr>
          <w:rFonts w:cs="Arial"/>
          <w:lang w:val="en-GB"/>
        </w:rPr>
        <w:t>4</w:t>
      </w:r>
      <w:r w:rsidR="006C59E3" w:rsidRPr="00AD6E69">
        <w:rPr>
          <w:rFonts w:cs="Arial"/>
          <w:lang w:val="en-GB"/>
        </w:rPr>
        <w:tab/>
        <w:t xml:space="preserve">Apply the PPM to CFP proposals gathered </w:t>
      </w:r>
      <w:r w:rsidR="000C2C5D" w:rsidRPr="00AD6E69">
        <w:rPr>
          <w:rFonts w:cs="Arial"/>
          <w:lang w:val="en-GB"/>
        </w:rPr>
        <w:t>during the consultation process.</w:t>
      </w:r>
    </w:p>
    <w:p w:rsidR="006C59E3" w:rsidRPr="00AD6E69" w:rsidRDefault="00740638" w:rsidP="004B4E80">
      <w:pPr>
        <w:spacing w:before="120"/>
        <w:ind w:left="567" w:hanging="567"/>
        <w:jc w:val="both"/>
        <w:rPr>
          <w:rFonts w:cs="Arial"/>
          <w:lang w:val="en-GB"/>
        </w:rPr>
      </w:pPr>
      <w:r w:rsidRPr="00AD6E69">
        <w:rPr>
          <w:rFonts w:cs="Arial"/>
          <w:lang w:val="en-GB"/>
        </w:rPr>
        <w:t>8</w:t>
      </w:r>
      <w:r w:rsidR="006C59E3" w:rsidRPr="00AD6E69">
        <w:rPr>
          <w:rFonts w:cs="Arial"/>
          <w:lang w:val="en-GB"/>
        </w:rPr>
        <w:t>.</w:t>
      </w:r>
      <w:r w:rsidR="004B4E80" w:rsidRPr="00AD6E69">
        <w:rPr>
          <w:rFonts w:cs="Arial"/>
          <w:lang w:val="en-GB"/>
        </w:rPr>
        <w:t>5</w:t>
      </w:r>
      <w:r w:rsidR="006C59E3" w:rsidRPr="00AD6E69">
        <w:rPr>
          <w:rFonts w:cs="Arial"/>
          <w:lang w:val="en-GB"/>
        </w:rPr>
        <w:tab/>
        <w:t>Draw up the proposed PPM as well as the list of proposed CFPs in order of priority based on the rating calculated using the PPM, submit them to the POC for consideration and approval, and develop the proposed criteria for participation of</w:t>
      </w:r>
      <w:r w:rsidR="000C2C5D" w:rsidRPr="00AD6E69">
        <w:rPr>
          <w:rFonts w:cs="Arial"/>
          <w:lang w:val="en-GB"/>
        </w:rPr>
        <w:t xml:space="preserve"> Beneficiary Countries in a CFP.</w:t>
      </w:r>
    </w:p>
    <w:p w:rsidR="006C59E3" w:rsidRPr="00AD6E69" w:rsidRDefault="00740638" w:rsidP="00B931AA">
      <w:pPr>
        <w:spacing w:before="120"/>
        <w:ind w:left="567" w:hanging="567"/>
        <w:jc w:val="both"/>
        <w:rPr>
          <w:rFonts w:cs="Arial"/>
          <w:lang w:val="en-GB"/>
        </w:rPr>
      </w:pPr>
      <w:r w:rsidRPr="00AD6E69">
        <w:rPr>
          <w:rFonts w:cs="Arial"/>
          <w:lang w:val="en-GB"/>
        </w:rPr>
        <w:t>8</w:t>
      </w:r>
      <w:r w:rsidR="006C59E3" w:rsidRPr="00AD6E69">
        <w:rPr>
          <w:rFonts w:cs="Arial"/>
          <w:lang w:val="en-GB"/>
        </w:rPr>
        <w:t>.</w:t>
      </w:r>
      <w:r w:rsidR="004B4E80" w:rsidRPr="00AD6E69">
        <w:rPr>
          <w:rFonts w:cs="Arial"/>
          <w:lang w:val="en-GB"/>
        </w:rPr>
        <w:t>6</w:t>
      </w:r>
      <w:r w:rsidR="006C59E3" w:rsidRPr="00AD6E69">
        <w:rPr>
          <w:rFonts w:cs="Arial"/>
          <w:lang w:val="en-GB"/>
        </w:rPr>
        <w:tab/>
        <w:t>Inform all eligible Beneficiary Countries of the</w:t>
      </w:r>
      <w:r w:rsidR="000C2C5D" w:rsidRPr="00AD6E69">
        <w:rPr>
          <w:rFonts w:cs="Arial"/>
          <w:lang w:val="en-GB"/>
        </w:rPr>
        <w:t xml:space="preserve"> development of a CFP.</w:t>
      </w:r>
    </w:p>
    <w:p w:rsidR="006C59E3" w:rsidRPr="00AD6E69" w:rsidRDefault="00740638" w:rsidP="00B931AA">
      <w:pPr>
        <w:spacing w:before="120"/>
        <w:ind w:left="567" w:hanging="567"/>
        <w:jc w:val="both"/>
        <w:rPr>
          <w:rFonts w:cs="Arial"/>
          <w:lang w:val="en-GB"/>
        </w:rPr>
      </w:pPr>
      <w:proofErr w:type="gramStart"/>
      <w:r w:rsidRPr="00AD6E69">
        <w:rPr>
          <w:rFonts w:cs="Arial"/>
          <w:lang w:val="en-GB"/>
        </w:rPr>
        <w:t>8</w:t>
      </w:r>
      <w:r w:rsidR="006C59E3" w:rsidRPr="00AD6E69">
        <w:rPr>
          <w:rFonts w:cs="Arial"/>
          <w:lang w:val="en-GB"/>
        </w:rPr>
        <w:t>.</w:t>
      </w:r>
      <w:r w:rsidR="004B4E80" w:rsidRPr="00AD6E69">
        <w:rPr>
          <w:rFonts w:cs="Arial"/>
          <w:lang w:val="en-GB"/>
        </w:rPr>
        <w:t>7</w:t>
      </w:r>
      <w:proofErr w:type="gramEnd"/>
      <w:r w:rsidR="006C59E3" w:rsidRPr="00AD6E69">
        <w:rPr>
          <w:rFonts w:cs="Arial"/>
          <w:lang w:val="en-GB"/>
        </w:rPr>
        <w:tab/>
        <w:t>Provide Beneficiary Countries with the criteria necessary to join a CFP and the deadline to re</w:t>
      </w:r>
      <w:r w:rsidR="000C2C5D" w:rsidRPr="00AD6E69">
        <w:rPr>
          <w:rFonts w:cs="Arial"/>
          <w:lang w:val="en-GB"/>
        </w:rPr>
        <w:t>quest participation in that CFP.</w:t>
      </w:r>
    </w:p>
    <w:p w:rsidR="006C59E3" w:rsidRPr="00AD6E69" w:rsidRDefault="00740638" w:rsidP="00B931AA">
      <w:pPr>
        <w:spacing w:before="120"/>
        <w:ind w:left="567" w:hanging="567"/>
        <w:jc w:val="both"/>
        <w:rPr>
          <w:rFonts w:cs="Arial"/>
          <w:lang w:val="en-GB"/>
        </w:rPr>
      </w:pPr>
      <w:r w:rsidRPr="00AD6E69">
        <w:rPr>
          <w:rFonts w:cs="Arial"/>
          <w:lang w:val="en-GB"/>
        </w:rPr>
        <w:t>8</w:t>
      </w:r>
      <w:r w:rsidR="006C59E3" w:rsidRPr="00AD6E69">
        <w:rPr>
          <w:rFonts w:cs="Arial"/>
          <w:lang w:val="en-GB"/>
        </w:rPr>
        <w:t>.</w:t>
      </w:r>
      <w:r w:rsidR="004B4E80" w:rsidRPr="00AD6E69">
        <w:rPr>
          <w:rFonts w:cs="Arial"/>
          <w:lang w:val="en-GB"/>
        </w:rPr>
        <w:t>8</w:t>
      </w:r>
      <w:r w:rsidR="006C59E3" w:rsidRPr="00AD6E69">
        <w:rPr>
          <w:rFonts w:cs="Arial"/>
          <w:lang w:val="en-GB"/>
        </w:rPr>
        <w:tab/>
        <w:t>Draft the project proposal using the CFP Application Form and submit the proposal in due time to the Board for examination.</w:t>
      </w:r>
    </w:p>
    <w:p w:rsidR="00B931AA" w:rsidRPr="00AD6E69" w:rsidRDefault="00B931AA" w:rsidP="006C59E3">
      <w:pPr>
        <w:pStyle w:val="Default"/>
        <w:spacing w:line="240" w:lineRule="atLeast"/>
        <w:jc w:val="both"/>
        <w:rPr>
          <w:b/>
          <w:bCs/>
          <w:sz w:val="20"/>
          <w:szCs w:val="20"/>
          <w:lang w:val="en-GB"/>
        </w:rPr>
      </w:pPr>
    </w:p>
    <w:p w:rsidR="00457B3B" w:rsidRPr="00AD6E69" w:rsidRDefault="00457B3B" w:rsidP="006C59E3">
      <w:pPr>
        <w:pStyle w:val="Default"/>
        <w:spacing w:line="240" w:lineRule="atLeast"/>
        <w:jc w:val="both"/>
        <w:rPr>
          <w:b/>
          <w:bCs/>
          <w:sz w:val="20"/>
          <w:szCs w:val="20"/>
          <w:lang w:val="en-GB"/>
        </w:rPr>
      </w:pPr>
    </w:p>
    <w:p w:rsidR="00E64519" w:rsidRPr="00AD6E69" w:rsidRDefault="00E64519" w:rsidP="00F65F9F">
      <w:pPr>
        <w:pStyle w:val="Default"/>
        <w:spacing w:line="240" w:lineRule="atLeast"/>
        <w:jc w:val="both"/>
        <w:rPr>
          <w:b/>
          <w:bCs/>
          <w:sz w:val="20"/>
          <w:szCs w:val="20"/>
          <w:lang w:val="en-GB"/>
        </w:rPr>
      </w:pPr>
      <w:r w:rsidRPr="00AD6E69">
        <w:rPr>
          <w:b/>
          <w:bCs/>
          <w:sz w:val="20"/>
          <w:szCs w:val="20"/>
          <w:lang w:val="en-GB"/>
        </w:rPr>
        <w:t xml:space="preserve">Article </w:t>
      </w:r>
      <w:r w:rsidR="00F65F9F" w:rsidRPr="00AD6E69">
        <w:rPr>
          <w:b/>
          <w:bCs/>
          <w:sz w:val="20"/>
          <w:szCs w:val="20"/>
          <w:lang w:val="en-GB"/>
        </w:rPr>
        <w:t>12</w:t>
      </w:r>
    </w:p>
    <w:p w:rsidR="006C59E3" w:rsidRPr="00AD6E69" w:rsidRDefault="000C2C5D" w:rsidP="006C59E3">
      <w:pPr>
        <w:pStyle w:val="Default"/>
        <w:spacing w:line="240" w:lineRule="atLeast"/>
        <w:jc w:val="both"/>
        <w:rPr>
          <w:b/>
          <w:bCs/>
          <w:sz w:val="20"/>
          <w:szCs w:val="20"/>
          <w:lang w:val="en-GB"/>
        </w:rPr>
      </w:pPr>
      <w:r w:rsidRPr="00AD6E69">
        <w:rPr>
          <w:b/>
          <w:bCs/>
          <w:sz w:val="20"/>
          <w:szCs w:val="20"/>
          <w:lang w:val="en-GB"/>
        </w:rPr>
        <w:t>Remedial measures</w:t>
      </w:r>
    </w:p>
    <w:p w:rsidR="006C59E3" w:rsidRPr="00AD6E69" w:rsidRDefault="006C59E3" w:rsidP="006C59E3">
      <w:pPr>
        <w:pStyle w:val="Default"/>
        <w:spacing w:line="240" w:lineRule="atLeast"/>
        <w:jc w:val="both"/>
        <w:rPr>
          <w:sz w:val="20"/>
          <w:szCs w:val="20"/>
          <w:lang w:val="en-GB"/>
        </w:rPr>
      </w:pPr>
    </w:p>
    <w:p w:rsidR="006C59E3" w:rsidRPr="00AD6E69" w:rsidRDefault="006C59E3" w:rsidP="004F638F">
      <w:pPr>
        <w:pStyle w:val="Default"/>
        <w:spacing w:line="240" w:lineRule="atLeast"/>
        <w:jc w:val="both"/>
        <w:rPr>
          <w:sz w:val="20"/>
          <w:szCs w:val="20"/>
          <w:lang w:val="en-GB"/>
        </w:rPr>
      </w:pPr>
      <w:r w:rsidRPr="00AD6E69">
        <w:rPr>
          <w:sz w:val="20"/>
          <w:szCs w:val="20"/>
          <w:lang w:val="en-GB"/>
        </w:rPr>
        <w:t>1</w:t>
      </w:r>
      <w:r w:rsidRPr="00AD6E69">
        <w:rPr>
          <w:sz w:val="20"/>
          <w:szCs w:val="20"/>
          <w:lang w:val="en-GB"/>
        </w:rPr>
        <w:tab/>
        <w:t>If QSF funds are misappropriated or used for purposes not approved by the Board, remedial measures may also be imposed by the Board</w:t>
      </w:r>
      <w:r w:rsidR="006D1F40" w:rsidRPr="00AD6E69">
        <w:rPr>
          <w:sz w:val="20"/>
          <w:szCs w:val="20"/>
          <w:lang w:val="en-GB"/>
        </w:rPr>
        <w:t xml:space="preserve"> as per the</w:t>
      </w:r>
      <w:r w:rsidR="004B4E80" w:rsidRPr="00AD6E69">
        <w:rPr>
          <w:sz w:val="20"/>
          <w:szCs w:val="20"/>
          <w:lang w:val="en-GB"/>
        </w:rPr>
        <w:t xml:space="preserve"> relevant</w:t>
      </w:r>
      <w:r w:rsidR="006D1F40" w:rsidRPr="00AD6E69">
        <w:rPr>
          <w:sz w:val="20"/>
          <w:szCs w:val="20"/>
          <w:lang w:val="en-GB"/>
        </w:rPr>
        <w:t xml:space="preserve"> procedures defined in the PMM.</w:t>
      </w:r>
    </w:p>
    <w:p w:rsidR="00E64519" w:rsidRPr="00AD6E69" w:rsidRDefault="00E64519">
      <w:pPr>
        <w:spacing w:line="240" w:lineRule="auto"/>
        <w:rPr>
          <w:rFonts w:eastAsiaTheme="minorHAnsi" w:cs="Arial"/>
          <w:color w:val="000000"/>
          <w:lang w:val="en-GB" w:eastAsia="en-US"/>
        </w:rPr>
      </w:pPr>
    </w:p>
    <w:p w:rsidR="00457B3B" w:rsidRPr="00AD6E69" w:rsidRDefault="00457B3B">
      <w:pPr>
        <w:spacing w:line="240" w:lineRule="auto"/>
        <w:rPr>
          <w:rFonts w:eastAsiaTheme="minorHAnsi" w:cs="Arial"/>
          <w:color w:val="000000"/>
          <w:lang w:val="en-GB" w:eastAsia="en-US"/>
        </w:rPr>
      </w:pPr>
    </w:p>
    <w:p w:rsidR="00E64519" w:rsidRPr="00AD6E69" w:rsidRDefault="006C59E3" w:rsidP="00F65F9F">
      <w:pPr>
        <w:pStyle w:val="Default"/>
        <w:spacing w:line="240" w:lineRule="atLeast"/>
        <w:jc w:val="both"/>
        <w:rPr>
          <w:b/>
          <w:bCs/>
          <w:sz w:val="20"/>
          <w:szCs w:val="20"/>
          <w:lang w:val="en-GB"/>
        </w:rPr>
      </w:pPr>
      <w:r w:rsidRPr="00AD6E69">
        <w:rPr>
          <w:b/>
          <w:bCs/>
          <w:sz w:val="20"/>
          <w:szCs w:val="20"/>
          <w:lang w:val="en-GB"/>
        </w:rPr>
        <w:t xml:space="preserve">Article </w:t>
      </w:r>
      <w:r w:rsidR="00F65F9F" w:rsidRPr="00AD6E69">
        <w:rPr>
          <w:b/>
          <w:bCs/>
          <w:sz w:val="20"/>
          <w:szCs w:val="20"/>
          <w:lang w:val="en-GB"/>
        </w:rPr>
        <w:t>13</w:t>
      </w:r>
    </w:p>
    <w:p w:rsidR="006C59E3" w:rsidRPr="00AD6E69" w:rsidRDefault="006C59E3" w:rsidP="006C59E3">
      <w:pPr>
        <w:pStyle w:val="Default"/>
        <w:spacing w:line="240" w:lineRule="atLeast"/>
        <w:jc w:val="both"/>
        <w:rPr>
          <w:b/>
          <w:bCs/>
          <w:sz w:val="20"/>
          <w:szCs w:val="20"/>
          <w:lang w:val="en-GB"/>
        </w:rPr>
      </w:pPr>
      <w:r w:rsidRPr="00AD6E69">
        <w:rPr>
          <w:b/>
          <w:bCs/>
          <w:sz w:val="20"/>
          <w:szCs w:val="20"/>
          <w:lang w:val="en-GB"/>
        </w:rPr>
        <w:t>Appeals</w:t>
      </w:r>
    </w:p>
    <w:p w:rsidR="006C59E3" w:rsidRPr="00AD6E69" w:rsidRDefault="006C59E3" w:rsidP="006C59E3">
      <w:pPr>
        <w:pStyle w:val="Default"/>
        <w:spacing w:line="240" w:lineRule="atLeast"/>
        <w:jc w:val="both"/>
        <w:rPr>
          <w:b/>
          <w:bCs/>
          <w:sz w:val="20"/>
          <w:szCs w:val="20"/>
          <w:lang w:val="en-GB"/>
        </w:rPr>
      </w:pPr>
    </w:p>
    <w:p w:rsidR="006C59E3" w:rsidRPr="00AD6E69" w:rsidRDefault="006C59E3" w:rsidP="006C59E3">
      <w:pPr>
        <w:autoSpaceDE w:val="0"/>
        <w:autoSpaceDN w:val="0"/>
        <w:adjustRightInd w:val="0"/>
        <w:jc w:val="both"/>
        <w:rPr>
          <w:rFonts w:eastAsiaTheme="minorHAnsi" w:cs="Arial"/>
          <w:lang w:val="en-GB" w:eastAsia="en-US"/>
        </w:rPr>
      </w:pPr>
      <w:r w:rsidRPr="00AD6E69">
        <w:rPr>
          <w:rFonts w:eastAsiaTheme="minorHAnsi" w:cs="Arial"/>
          <w:lang w:val="en-GB" w:eastAsia="en-US"/>
        </w:rPr>
        <w:t>1</w:t>
      </w:r>
      <w:r w:rsidRPr="00AD6E69">
        <w:rPr>
          <w:rFonts w:eastAsiaTheme="minorHAnsi" w:cs="Arial"/>
          <w:lang w:val="en-GB" w:eastAsia="en-US"/>
        </w:rPr>
        <w:tab/>
        <w:t xml:space="preserve">In accordance with the POC Rules of Procedure, the POC shall be responsible for considering appeals from </w:t>
      </w:r>
      <w:r w:rsidRPr="00AD6E69">
        <w:rPr>
          <w:rFonts w:cs="Arial"/>
          <w:lang w:val="en-GB"/>
        </w:rPr>
        <w:t xml:space="preserve">Beneficiary </w:t>
      </w:r>
      <w:r w:rsidRPr="00AD6E69">
        <w:rPr>
          <w:rFonts w:eastAsiaTheme="minorHAnsi" w:cs="Arial"/>
          <w:lang w:val="en-GB" w:eastAsia="en-US"/>
        </w:rPr>
        <w:t xml:space="preserve">Countries relating to project proposals in case of disagreement between the </w:t>
      </w:r>
      <w:r w:rsidRPr="00AD6E69">
        <w:rPr>
          <w:rFonts w:cs="Arial"/>
          <w:lang w:val="en-GB"/>
        </w:rPr>
        <w:t>Beneficiary Country</w:t>
      </w:r>
      <w:r w:rsidRPr="00AD6E69">
        <w:rPr>
          <w:rFonts w:eastAsiaTheme="minorHAnsi" w:cs="Arial"/>
          <w:lang w:val="en-GB" w:eastAsia="en-US"/>
        </w:rPr>
        <w:t xml:space="preserve"> and the Board.</w:t>
      </w:r>
    </w:p>
    <w:p w:rsidR="006C59E3" w:rsidRPr="00AD6E69" w:rsidRDefault="006C59E3" w:rsidP="006C59E3">
      <w:pPr>
        <w:pStyle w:val="Default"/>
        <w:spacing w:line="240" w:lineRule="atLeast"/>
        <w:jc w:val="both"/>
        <w:rPr>
          <w:sz w:val="20"/>
          <w:szCs w:val="20"/>
          <w:lang w:val="en-GB"/>
        </w:rPr>
      </w:pPr>
    </w:p>
    <w:p w:rsidR="006C59E3" w:rsidRPr="00AD6E69" w:rsidRDefault="006C59E3" w:rsidP="006C59E3">
      <w:pPr>
        <w:pStyle w:val="Default"/>
        <w:spacing w:line="240" w:lineRule="atLeast"/>
        <w:jc w:val="both"/>
        <w:rPr>
          <w:b/>
          <w:bCs/>
          <w:sz w:val="20"/>
          <w:szCs w:val="20"/>
          <w:lang w:val="en-GB"/>
        </w:rPr>
      </w:pPr>
    </w:p>
    <w:p w:rsidR="006C59E3" w:rsidRPr="00AD6E69" w:rsidRDefault="006C59E3" w:rsidP="006C59E3">
      <w:pPr>
        <w:pStyle w:val="Default"/>
        <w:spacing w:line="240" w:lineRule="atLeast"/>
        <w:jc w:val="both"/>
        <w:rPr>
          <w:b/>
          <w:bCs/>
          <w:sz w:val="20"/>
          <w:szCs w:val="20"/>
          <w:lang w:val="en-GB"/>
        </w:rPr>
      </w:pPr>
      <w:r w:rsidRPr="00AD6E69">
        <w:rPr>
          <w:b/>
          <w:bCs/>
          <w:sz w:val="20"/>
          <w:szCs w:val="20"/>
          <w:lang w:val="en-GB"/>
        </w:rPr>
        <w:t>Chapter IV – Secretariat and languages</w:t>
      </w:r>
    </w:p>
    <w:p w:rsidR="006C59E3" w:rsidRPr="00AD6E69" w:rsidRDefault="006C59E3" w:rsidP="006C59E3">
      <w:pPr>
        <w:pStyle w:val="Default"/>
        <w:spacing w:line="240" w:lineRule="atLeast"/>
        <w:jc w:val="both"/>
        <w:rPr>
          <w:b/>
          <w:bCs/>
          <w:sz w:val="20"/>
          <w:szCs w:val="20"/>
          <w:lang w:val="en-GB"/>
        </w:rPr>
      </w:pPr>
    </w:p>
    <w:p w:rsidR="00E64519" w:rsidRPr="00AD6E69" w:rsidRDefault="000C2C5D" w:rsidP="00F65F9F">
      <w:pPr>
        <w:pStyle w:val="Default"/>
        <w:spacing w:line="240" w:lineRule="atLeast"/>
        <w:jc w:val="both"/>
        <w:rPr>
          <w:b/>
          <w:bCs/>
          <w:sz w:val="20"/>
          <w:szCs w:val="20"/>
          <w:lang w:val="en-GB"/>
        </w:rPr>
      </w:pPr>
      <w:r w:rsidRPr="00AD6E69">
        <w:rPr>
          <w:b/>
          <w:bCs/>
          <w:sz w:val="20"/>
          <w:szCs w:val="20"/>
          <w:lang w:val="en-GB"/>
        </w:rPr>
        <w:t xml:space="preserve">Article </w:t>
      </w:r>
      <w:r w:rsidR="00F65F9F" w:rsidRPr="00AD6E69">
        <w:rPr>
          <w:b/>
          <w:bCs/>
          <w:sz w:val="20"/>
          <w:szCs w:val="20"/>
          <w:lang w:val="en-GB"/>
        </w:rPr>
        <w:t>14</w:t>
      </w:r>
    </w:p>
    <w:p w:rsidR="006C59E3" w:rsidRPr="00AD6E69" w:rsidRDefault="006C59E3" w:rsidP="006C59E3">
      <w:pPr>
        <w:pStyle w:val="Default"/>
        <w:spacing w:line="240" w:lineRule="atLeast"/>
        <w:jc w:val="both"/>
        <w:rPr>
          <w:b/>
          <w:bCs/>
          <w:sz w:val="20"/>
          <w:szCs w:val="20"/>
          <w:lang w:val="en-GB"/>
        </w:rPr>
      </w:pPr>
      <w:r w:rsidRPr="00AD6E69">
        <w:rPr>
          <w:b/>
          <w:bCs/>
          <w:sz w:val="20"/>
          <w:szCs w:val="20"/>
          <w:lang w:val="en-GB"/>
        </w:rPr>
        <w:t>Secretariat</w:t>
      </w:r>
    </w:p>
    <w:p w:rsidR="006C59E3" w:rsidRPr="00AD6E69" w:rsidRDefault="006C59E3" w:rsidP="006C59E3">
      <w:pPr>
        <w:pStyle w:val="Default"/>
        <w:spacing w:line="240" w:lineRule="atLeast"/>
        <w:jc w:val="both"/>
        <w:rPr>
          <w:sz w:val="20"/>
          <w:szCs w:val="20"/>
          <w:lang w:val="en-GB"/>
        </w:rPr>
      </w:pPr>
    </w:p>
    <w:p w:rsidR="006C59E3" w:rsidRPr="00AD6E69" w:rsidRDefault="006C59E3" w:rsidP="006C59E3">
      <w:pPr>
        <w:autoSpaceDE w:val="0"/>
        <w:autoSpaceDN w:val="0"/>
        <w:adjustRightInd w:val="0"/>
        <w:jc w:val="both"/>
        <w:rPr>
          <w:rFonts w:cs="Arial"/>
          <w:color w:val="000000"/>
          <w:lang w:val="en-GB"/>
        </w:rPr>
      </w:pPr>
      <w:r w:rsidRPr="00AD6E69">
        <w:rPr>
          <w:rFonts w:cs="Arial"/>
          <w:color w:val="000000"/>
          <w:lang w:val="en-GB"/>
        </w:rPr>
        <w:t>1</w:t>
      </w:r>
      <w:r w:rsidRPr="00AD6E69">
        <w:rPr>
          <w:rFonts w:cs="Arial"/>
          <w:color w:val="000000"/>
          <w:lang w:val="en-GB"/>
        </w:rPr>
        <w:tab/>
        <w:t xml:space="preserve">Within the framework of the QSF, the secretariat </w:t>
      </w:r>
      <w:proofErr w:type="gramStart"/>
      <w:r w:rsidRPr="00AD6E69">
        <w:rPr>
          <w:rFonts w:cs="Arial"/>
          <w:color w:val="000000"/>
          <w:lang w:val="en-GB"/>
        </w:rPr>
        <w:t>shall be provided</w:t>
      </w:r>
      <w:proofErr w:type="gramEnd"/>
      <w:r w:rsidRPr="00AD6E69">
        <w:rPr>
          <w:rFonts w:cs="Arial"/>
          <w:color w:val="000000"/>
          <w:lang w:val="en-GB"/>
        </w:rPr>
        <w:t xml:space="preserve"> by the International Bureau as an organ of execution, support, liaison, information and consultation, as further detailed in the PMM, including the following functions:</w:t>
      </w:r>
    </w:p>
    <w:p w:rsidR="006C59E3" w:rsidRPr="00AD6E69" w:rsidRDefault="006C59E3" w:rsidP="00B931AA">
      <w:pPr>
        <w:spacing w:before="120"/>
        <w:ind w:left="567" w:hanging="567"/>
        <w:jc w:val="both"/>
        <w:rPr>
          <w:rFonts w:cs="Arial"/>
          <w:lang w:val="en-GB"/>
        </w:rPr>
      </w:pPr>
      <w:r w:rsidRPr="00AD6E69">
        <w:rPr>
          <w:rFonts w:cs="Arial"/>
          <w:lang w:val="en-GB"/>
        </w:rPr>
        <w:t>1.1</w:t>
      </w:r>
      <w:r w:rsidRPr="00AD6E69">
        <w:rPr>
          <w:rFonts w:cs="Arial"/>
          <w:lang w:val="en-GB"/>
        </w:rPr>
        <w:tab/>
        <w:t>Receive submitted project proposals and prov</w:t>
      </w:r>
      <w:r w:rsidR="000C2C5D" w:rsidRPr="00AD6E69">
        <w:rPr>
          <w:rFonts w:cs="Arial"/>
          <w:lang w:val="en-GB"/>
        </w:rPr>
        <w:t>ide the Board with its comments.</w:t>
      </w:r>
    </w:p>
    <w:p w:rsidR="006C59E3" w:rsidRPr="00AD6E69" w:rsidRDefault="006C59E3" w:rsidP="00B931AA">
      <w:pPr>
        <w:spacing w:before="120"/>
        <w:ind w:left="567" w:hanging="567"/>
        <w:jc w:val="both"/>
        <w:rPr>
          <w:rFonts w:cs="Arial"/>
          <w:lang w:val="en-GB"/>
        </w:rPr>
      </w:pPr>
      <w:r w:rsidRPr="00AD6E69">
        <w:rPr>
          <w:rFonts w:cs="Arial"/>
          <w:lang w:val="en-GB"/>
        </w:rPr>
        <w:t>1.2</w:t>
      </w:r>
      <w:r w:rsidRPr="00AD6E69">
        <w:rPr>
          <w:rFonts w:cs="Arial"/>
          <w:lang w:val="en-GB"/>
        </w:rPr>
        <w:tab/>
        <w:t>Register submitted project propo</w:t>
      </w:r>
      <w:r w:rsidR="000C2C5D" w:rsidRPr="00AD6E69">
        <w:rPr>
          <w:rFonts w:cs="Arial"/>
          <w:lang w:val="en-GB"/>
        </w:rPr>
        <w:t>sals and assign project numbers.</w:t>
      </w:r>
    </w:p>
    <w:p w:rsidR="006C59E3" w:rsidRPr="00AD6E69" w:rsidRDefault="006C59E3" w:rsidP="0098260F">
      <w:pPr>
        <w:spacing w:before="120"/>
        <w:ind w:left="567" w:hanging="567"/>
        <w:jc w:val="both"/>
        <w:rPr>
          <w:rFonts w:cs="Arial"/>
          <w:lang w:val="en-GB"/>
        </w:rPr>
      </w:pPr>
      <w:r w:rsidRPr="00AD6E69">
        <w:rPr>
          <w:rFonts w:cs="Arial"/>
          <w:lang w:val="en-GB"/>
        </w:rPr>
        <w:t>1.3</w:t>
      </w:r>
      <w:r w:rsidRPr="00AD6E69">
        <w:rPr>
          <w:rFonts w:cs="Arial"/>
          <w:lang w:val="en-GB"/>
        </w:rPr>
        <w:tab/>
        <w:t xml:space="preserve">Administer and implement CFPs as per the methodology outlined in </w:t>
      </w:r>
      <w:r w:rsidR="000C2C5D" w:rsidRPr="00AD6E69">
        <w:rPr>
          <w:rFonts w:cs="Arial"/>
          <w:lang w:val="en-GB"/>
        </w:rPr>
        <w:t xml:space="preserve">article </w:t>
      </w:r>
      <w:r w:rsidR="0098260F" w:rsidRPr="00AD6E69">
        <w:rPr>
          <w:rFonts w:cs="Arial"/>
          <w:lang w:val="en-GB"/>
        </w:rPr>
        <w:t>11</w:t>
      </w:r>
      <w:r w:rsidR="000C2C5D" w:rsidRPr="00AD6E69">
        <w:rPr>
          <w:rFonts w:cs="Arial"/>
          <w:lang w:val="en-GB"/>
        </w:rPr>
        <w:t>.</w:t>
      </w:r>
    </w:p>
    <w:p w:rsidR="006C59E3" w:rsidRPr="00AD6E69" w:rsidRDefault="006C59E3" w:rsidP="00B931AA">
      <w:pPr>
        <w:spacing w:before="120"/>
        <w:ind w:left="567" w:hanging="567"/>
        <w:jc w:val="both"/>
        <w:rPr>
          <w:rFonts w:cs="Arial"/>
          <w:lang w:val="en-GB"/>
        </w:rPr>
      </w:pPr>
      <w:r w:rsidRPr="00AD6E69">
        <w:rPr>
          <w:rFonts w:cs="Arial"/>
          <w:lang w:val="en-GB"/>
        </w:rPr>
        <w:t>1.4</w:t>
      </w:r>
      <w:r w:rsidRPr="00AD6E69">
        <w:rPr>
          <w:rFonts w:cs="Arial"/>
          <w:lang w:val="en-GB"/>
        </w:rPr>
        <w:tab/>
        <w:t>Monitor the execution and implementation of projects through the relevant reports and provide the required guidance when necessary,</w:t>
      </w:r>
      <w:r w:rsidR="000C2C5D" w:rsidRPr="00AD6E69">
        <w:rPr>
          <w:rFonts w:cs="Arial"/>
          <w:lang w:val="en-GB"/>
        </w:rPr>
        <w:t xml:space="preserve"> in consultation with the Board.</w:t>
      </w:r>
    </w:p>
    <w:p w:rsidR="006C59E3" w:rsidRPr="00AD6E69" w:rsidRDefault="006C59E3" w:rsidP="00B931AA">
      <w:pPr>
        <w:spacing w:before="120"/>
        <w:ind w:left="567" w:hanging="567"/>
        <w:jc w:val="both"/>
        <w:rPr>
          <w:rFonts w:cs="Arial"/>
          <w:lang w:val="en-GB"/>
        </w:rPr>
      </w:pPr>
      <w:r w:rsidRPr="00AD6E69">
        <w:rPr>
          <w:rFonts w:cs="Arial"/>
          <w:lang w:val="en-GB"/>
        </w:rPr>
        <w:t>1.5</w:t>
      </w:r>
      <w:r w:rsidRPr="00AD6E69">
        <w:rPr>
          <w:rFonts w:cs="Arial"/>
          <w:lang w:val="en-GB"/>
        </w:rPr>
        <w:tab/>
        <w:t>Clarify submitted project proposals and the corresponding documentation sent by th</w:t>
      </w:r>
      <w:r w:rsidR="000C2C5D" w:rsidRPr="00AD6E69">
        <w:rPr>
          <w:rFonts w:cs="Arial"/>
          <w:lang w:val="en-GB"/>
        </w:rPr>
        <w:t>e relevant parties, as required.</w:t>
      </w:r>
    </w:p>
    <w:p w:rsidR="006C59E3" w:rsidRPr="00AD6E69" w:rsidRDefault="006C59E3" w:rsidP="00B931AA">
      <w:pPr>
        <w:spacing w:before="120"/>
        <w:ind w:left="567" w:hanging="567"/>
        <w:jc w:val="both"/>
        <w:rPr>
          <w:rFonts w:cs="Arial"/>
          <w:lang w:val="en-GB"/>
        </w:rPr>
      </w:pPr>
      <w:r w:rsidRPr="00AD6E69">
        <w:rPr>
          <w:rFonts w:cs="Arial"/>
          <w:lang w:val="en-GB"/>
        </w:rPr>
        <w:t>1.6</w:t>
      </w:r>
      <w:r w:rsidRPr="00AD6E69">
        <w:rPr>
          <w:rFonts w:cs="Arial"/>
          <w:lang w:val="en-GB"/>
        </w:rPr>
        <w:tab/>
        <w:t>Support the Board in monitoring the results attained in</w:t>
      </w:r>
      <w:r w:rsidR="000C2C5D" w:rsidRPr="00AD6E69">
        <w:rPr>
          <w:rFonts w:cs="Arial"/>
          <w:lang w:val="en-GB"/>
        </w:rPr>
        <w:t xml:space="preserve"> the areas supported by the pro</w:t>
      </w:r>
      <w:r w:rsidRPr="00AD6E69">
        <w:rPr>
          <w:rFonts w:cs="Arial"/>
          <w:lang w:val="en-GB"/>
        </w:rPr>
        <w:t>jects, and inform on the development of the quality indicators, including after</w:t>
      </w:r>
      <w:r w:rsidR="000C2C5D" w:rsidRPr="00AD6E69">
        <w:rPr>
          <w:rFonts w:cs="Arial"/>
          <w:lang w:val="en-GB"/>
        </w:rPr>
        <w:t xml:space="preserve"> the conclusion of the projects.</w:t>
      </w:r>
    </w:p>
    <w:p w:rsidR="006C59E3" w:rsidRPr="00AD6E69" w:rsidRDefault="006C59E3" w:rsidP="00B931AA">
      <w:pPr>
        <w:spacing w:before="120"/>
        <w:ind w:left="567" w:hanging="567"/>
        <w:jc w:val="both"/>
        <w:rPr>
          <w:rFonts w:cs="Arial"/>
          <w:lang w:val="en-GB"/>
        </w:rPr>
      </w:pPr>
      <w:r w:rsidRPr="00AD6E69">
        <w:rPr>
          <w:rFonts w:cs="Arial"/>
          <w:lang w:val="en-GB"/>
        </w:rPr>
        <w:t>1.7</w:t>
      </w:r>
      <w:r w:rsidRPr="00AD6E69">
        <w:rPr>
          <w:rFonts w:cs="Arial"/>
          <w:lang w:val="en-GB"/>
        </w:rPr>
        <w:tab/>
        <w:t>Monitor timely submission of the project reports and provide the Board with its views on such reports,</w:t>
      </w:r>
      <w:r w:rsidR="000C2C5D" w:rsidRPr="00AD6E69">
        <w:rPr>
          <w:rFonts w:cs="Arial"/>
          <w:lang w:val="en-GB"/>
        </w:rPr>
        <w:t xml:space="preserve"> particularly the final reports.</w:t>
      </w:r>
    </w:p>
    <w:p w:rsidR="006C59E3" w:rsidRPr="00AD6E69" w:rsidRDefault="006C59E3" w:rsidP="00B931AA">
      <w:pPr>
        <w:spacing w:before="120"/>
        <w:ind w:left="567" w:hanging="567"/>
        <w:jc w:val="both"/>
        <w:rPr>
          <w:rFonts w:cs="Arial"/>
          <w:lang w:val="en-GB"/>
        </w:rPr>
      </w:pPr>
      <w:r w:rsidRPr="00AD6E69">
        <w:rPr>
          <w:rFonts w:cs="Arial"/>
          <w:lang w:val="en-GB"/>
        </w:rPr>
        <w:t>1.8</w:t>
      </w:r>
      <w:r w:rsidRPr="00AD6E69">
        <w:rPr>
          <w:rFonts w:cs="Arial"/>
          <w:lang w:val="en-GB"/>
        </w:rPr>
        <w:tab/>
        <w:t>Approve inception and interim reports, if all the r</w:t>
      </w:r>
      <w:r w:rsidR="000C2C5D" w:rsidRPr="00AD6E69">
        <w:rPr>
          <w:rFonts w:cs="Arial"/>
          <w:lang w:val="en-GB"/>
        </w:rPr>
        <w:t xml:space="preserve">equired information </w:t>
      </w:r>
      <w:proofErr w:type="gramStart"/>
      <w:r w:rsidR="000C2C5D" w:rsidRPr="00AD6E69">
        <w:rPr>
          <w:rFonts w:cs="Arial"/>
          <w:lang w:val="en-GB"/>
        </w:rPr>
        <w:t>is provided</w:t>
      </w:r>
      <w:proofErr w:type="gramEnd"/>
      <w:r w:rsidR="000C2C5D" w:rsidRPr="00AD6E69">
        <w:rPr>
          <w:rFonts w:cs="Arial"/>
          <w:lang w:val="en-GB"/>
        </w:rPr>
        <w:t>.</w:t>
      </w:r>
    </w:p>
    <w:p w:rsidR="006C59E3" w:rsidRPr="00AD6E69" w:rsidRDefault="006C59E3" w:rsidP="00B931AA">
      <w:pPr>
        <w:spacing w:before="120"/>
        <w:ind w:left="567" w:hanging="567"/>
        <w:jc w:val="both"/>
        <w:rPr>
          <w:rFonts w:cs="Arial"/>
          <w:lang w:val="en-GB"/>
        </w:rPr>
      </w:pPr>
      <w:r w:rsidRPr="00AD6E69">
        <w:rPr>
          <w:rFonts w:cs="Arial"/>
          <w:lang w:val="en-GB"/>
        </w:rPr>
        <w:t>1.9</w:t>
      </w:r>
      <w:r w:rsidRPr="00AD6E69">
        <w:rPr>
          <w:rFonts w:cs="Arial"/>
          <w:lang w:val="en-GB"/>
        </w:rPr>
        <w:tab/>
        <w:t>Authorize payment requests within the framework of QSF projects and under the conditions laid down in the project approval notification or any other subsequen</w:t>
      </w:r>
      <w:r w:rsidR="000C2C5D" w:rsidRPr="00AD6E69">
        <w:rPr>
          <w:rFonts w:cs="Arial"/>
          <w:lang w:val="en-GB"/>
        </w:rPr>
        <w:t>t notification relating thereto.</w:t>
      </w:r>
    </w:p>
    <w:p w:rsidR="006C59E3" w:rsidRPr="00AD6E69" w:rsidRDefault="006C59E3" w:rsidP="00B931AA">
      <w:pPr>
        <w:spacing w:before="120"/>
        <w:ind w:left="567" w:hanging="567"/>
        <w:jc w:val="both"/>
        <w:rPr>
          <w:rFonts w:cs="Arial"/>
          <w:lang w:val="en-GB"/>
        </w:rPr>
      </w:pPr>
      <w:r w:rsidRPr="00AD6E69">
        <w:rPr>
          <w:rFonts w:cs="Arial"/>
          <w:lang w:val="en-GB"/>
        </w:rPr>
        <w:t>1.10</w:t>
      </w:r>
      <w:r w:rsidRPr="00AD6E69">
        <w:rPr>
          <w:rFonts w:cs="Arial"/>
          <w:lang w:val="en-GB"/>
        </w:rPr>
        <w:tab/>
        <w:t>Support the Board in evaluating projects, including measurement of project impact and project r</w:t>
      </w:r>
      <w:r w:rsidR="000C2C5D" w:rsidRPr="00AD6E69">
        <w:rPr>
          <w:rFonts w:cs="Arial"/>
          <w:lang w:val="en-GB"/>
        </w:rPr>
        <w:t>esults.</w:t>
      </w:r>
    </w:p>
    <w:p w:rsidR="006C59E3" w:rsidRPr="00AD6E69" w:rsidRDefault="006C59E3" w:rsidP="00B931AA">
      <w:pPr>
        <w:spacing w:before="120"/>
        <w:ind w:left="567" w:hanging="567"/>
        <w:jc w:val="both"/>
        <w:rPr>
          <w:rFonts w:cs="Arial"/>
          <w:lang w:val="en-GB"/>
        </w:rPr>
      </w:pPr>
      <w:r w:rsidRPr="00AD6E69">
        <w:rPr>
          <w:rFonts w:cs="Arial"/>
          <w:lang w:val="en-GB"/>
        </w:rPr>
        <w:t>1.11</w:t>
      </w:r>
      <w:r w:rsidRPr="00AD6E69">
        <w:rPr>
          <w:rFonts w:cs="Arial"/>
          <w:lang w:val="en-GB"/>
        </w:rPr>
        <w:tab/>
        <w:t xml:space="preserve">Receive and process Beneficiary Country requests for reconsideration to </w:t>
      </w:r>
      <w:proofErr w:type="gramStart"/>
      <w:r w:rsidRPr="00AD6E69">
        <w:rPr>
          <w:rFonts w:cs="Arial"/>
          <w:lang w:val="en-GB"/>
        </w:rPr>
        <w:t>be submitted</w:t>
      </w:r>
      <w:proofErr w:type="gramEnd"/>
      <w:r w:rsidRPr="00AD6E69">
        <w:rPr>
          <w:rFonts w:cs="Arial"/>
          <w:lang w:val="en-GB"/>
        </w:rPr>
        <w:t xml:space="preserve"> to the PO</w:t>
      </w:r>
      <w:r w:rsidR="000C2C5D" w:rsidRPr="00AD6E69">
        <w:rPr>
          <w:rFonts w:cs="Arial"/>
          <w:lang w:val="en-GB"/>
        </w:rPr>
        <w:t xml:space="preserve">C, in accordance with the provisions established in these </w:t>
      </w:r>
      <w:proofErr w:type="spellStart"/>
      <w:r w:rsidR="000C2C5D" w:rsidRPr="00AD6E69">
        <w:rPr>
          <w:rFonts w:cs="Arial"/>
          <w:lang w:val="en-GB"/>
        </w:rPr>
        <w:t>RoP</w:t>
      </w:r>
      <w:proofErr w:type="spellEnd"/>
      <w:r w:rsidR="000C2C5D" w:rsidRPr="00AD6E69">
        <w:rPr>
          <w:rFonts w:cs="Arial"/>
          <w:lang w:val="en-GB"/>
        </w:rPr>
        <w:t>.</w:t>
      </w:r>
    </w:p>
    <w:p w:rsidR="006C59E3" w:rsidRPr="00AD6E69" w:rsidRDefault="006C59E3" w:rsidP="00B931AA">
      <w:pPr>
        <w:spacing w:before="120"/>
        <w:ind w:left="567" w:hanging="567"/>
        <w:jc w:val="both"/>
        <w:rPr>
          <w:rFonts w:cs="Arial"/>
          <w:lang w:val="en-GB"/>
        </w:rPr>
      </w:pPr>
      <w:r w:rsidRPr="00AD6E69">
        <w:rPr>
          <w:rFonts w:cs="Arial"/>
          <w:lang w:val="en-GB"/>
        </w:rPr>
        <w:t>1.12</w:t>
      </w:r>
      <w:r w:rsidRPr="00AD6E69">
        <w:rPr>
          <w:rFonts w:cs="Arial"/>
          <w:lang w:val="en-GB"/>
        </w:rPr>
        <w:tab/>
        <w:t>Approve project change requests as authorized by the Board.</w:t>
      </w:r>
    </w:p>
    <w:p w:rsidR="00B931AA" w:rsidRPr="00AD6E69" w:rsidRDefault="00B931AA" w:rsidP="006C59E3">
      <w:pPr>
        <w:pStyle w:val="Default"/>
        <w:spacing w:line="240" w:lineRule="atLeast"/>
        <w:jc w:val="both"/>
        <w:rPr>
          <w:b/>
          <w:bCs/>
          <w:sz w:val="20"/>
          <w:szCs w:val="20"/>
          <w:lang w:val="en-GB"/>
        </w:rPr>
      </w:pPr>
    </w:p>
    <w:p w:rsidR="00457B3B" w:rsidRPr="00AD6E69" w:rsidRDefault="00457B3B" w:rsidP="006C59E3">
      <w:pPr>
        <w:pStyle w:val="Default"/>
        <w:spacing w:line="240" w:lineRule="atLeast"/>
        <w:jc w:val="both"/>
        <w:rPr>
          <w:b/>
          <w:bCs/>
          <w:sz w:val="20"/>
          <w:szCs w:val="20"/>
          <w:lang w:val="en-GB"/>
        </w:rPr>
      </w:pPr>
    </w:p>
    <w:p w:rsidR="00E64519" w:rsidRPr="00AD6E69" w:rsidRDefault="00E64519" w:rsidP="00F65F9F">
      <w:pPr>
        <w:pStyle w:val="Default"/>
        <w:spacing w:line="240" w:lineRule="atLeast"/>
        <w:jc w:val="both"/>
        <w:rPr>
          <w:b/>
          <w:bCs/>
          <w:sz w:val="20"/>
          <w:szCs w:val="20"/>
          <w:lang w:val="en-GB"/>
        </w:rPr>
      </w:pPr>
      <w:r w:rsidRPr="00AD6E69">
        <w:rPr>
          <w:b/>
          <w:bCs/>
          <w:sz w:val="20"/>
          <w:szCs w:val="20"/>
          <w:lang w:val="en-GB"/>
        </w:rPr>
        <w:t xml:space="preserve">Article </w:t>
      </w:r>
      <w:r w:rsidR="00F65F9F" w:rsidRPr="00AD6E69">
        <w:rPr>
          <w:b/>
          <w:bCs/>
          <w:sz w:val="20"/>
          <w:szCs w:val="20"/>
          <w:lang w:val="en-GB"/>
        </w:rPr>
        <w:t>15</w:t>
      </w:r>
    </w:p>
    <w:p w:rsidR="006C59E3" w:rsidRPr="00AD6E69" w:rsidRDefault="000C2C5D" w:rsidP="006C59E3">
      <w:pPr>
        <w:pStyle w:val="Default"/>
        <w:spacing w:line="240" w:lineRule="atLeast"/>
        <w:jc w:val="both"/>
        <w:rPr>
          <w:b/>
          <w:bCs/>
          <w:sz w:val="20"/>
          <w:szCs w:val="20"/>
          <w:lang w:val="en-GB"/>
        </w:rPr>
      </w:pPr>
      <w:r w:rsidRPr="00AD6E69">
        <w:rPr>
          <w:b/>
          <w:bCs/>
          <w:sz w:val="20"/>
          <w:szCs w:val="20"/>
          <w:lang w:val="en-GB"/>
        </w:rPr>
        <w:t>Languages</w:t>
      </w:r>
    </w:p>
    <w:p w:rsidR="006C59E3" w:rsidRPr="00AD6E69" w:rsidRDefault="006C59E3" w:rsidP="006C59E3">
      <w:pPr>
        <w:jc w:val="both"/>
        <w:rPr>
          <w:rFonts w:cs="Arial"/>
          <w:lang w:val="en-GB"/>
        </w:rPr>
      </w:pPr>
    </w:p>
    <w:p w:rsidR="006C59E3" w:rsidRPr="00AD6E69" w:rsidRDefault="006C59E3" w:rsidP="006C59E3">
      <w:pPr>
        <w:jc w:val="both"/>
        <w:rPr>
          <w:rFonts w:cs="Arial"/>
          <w:lang w:val="en-GB"/>
        </w:rPr>
      </w:pPr>
      <w:r w:rsidRPr="00AD6E69">
        <w:rPr>
          <w:rFonts w:cs="Arial"/>
          <w:lang w:val="en-GB"/>
        </w:rPr>
        <w:t>1</w:t>
      </w:r>
      <w:r w:rsidRPr="00AD6E69">
        <w:rPr>
          <w:rFonts w:cs="Arial"/>
          <w:lang w:val="en-GB"/>
        </w:rPr>
        <w:tab/>
        <w:t>The working languages of the QSF shall be French and English.</w:t>
      </w:r>
    </w:p>
    <w:p w:rsidR="006C59E3" w:rsidRPr="00AD6E69" w:rsidRDefault="006C59E3" w:rsidP="006C59E3">
      <w:pPr>
        <w:jc w:val="both"/>
        <w:rPr>
          <w:rFonts w:cs="Arial"/>
          <w:b/>
          <w:bCs/>
          <w:lang w:val="en-GB"/>
        </w:rPr>
      </w:pPr>
    </w:p>
    <w:p w:rsidR="006C59E3" w:rsidRPr="00AD6E69" w:rsidRDefault="006C59E3" w:rsidP="006C59E3">
      <w:pPr>
        <w:jc w:val="both"/>
        <w:rPr>
          <w:rFonts w:cs="Arial"/>
          <w:b/>
          <w:bCs/>
          <w:lang w:val="en-GB"/>
        </w:rPr>
      </w:pPr>
    </w:p>
    <w:p w:rsidR="006C59E3" w:rsidRPr="0047657A" w:rsidRDefault="006C59E3" w:rsidP="006C59E3">
      <w:pPr>
        <w:jc w:val="both"/>
        <w:rPr>
          <w:rFonts w:cs="Arial"/>
          <w:b/>
          <w:bCs/>
          <w:lang w:val="fr-CA"/>
        </w:rPr>
      </w:pPr>
      <w:proofErr w:type="spellStart"/>
      <w:r w:rsidRPr="0047657A">
        <w:rPr>
          <w:rFonts w:cs="Arial"/>
          <w:b/>
          <w:bCs/>
          <w:lang w:val="fr-CA"/>
        </w:rPr>
        <w:t>Chapter</w:t>
      </w:r>
      <w:proofErr w:type="spellEnd"/>
      <w:r w:rsidRPr="0047657A">
        <w:rPr>
          <w:rFonts w:cs="Arial"/>
          <w:b/>
          <w:bCs/>
          <w:lang w:val="fr-CA"/>
        </w:rPr>
        <w:t xml:space="preserve"> V – Finances</w:t>
      </w:r>
    </w:p>
    <w:p w:rsidR="006C59E3" w:rsidRPr="0047657A" w:rsidRDefault="006C59E3" w:rsidP="006C59E3">
      <w:pPr>
        <w:pStyle w:val="Default"/>
        <w:spacing w:line="240" w:lineRule="atLeast"/>
        <w:jc w:val="both"/>
        <w:rPr>
          <w:b/>
          <w:bCs/>
          <w:sz w:val="20"/>
          <w:szCs w:val="20"/>
          <w:lang w:val="fr-CA"/>
        </w:rPr>
      </w:pPr>
    </w:p>
    <w:p w:rsidR="00E64519" w:rsidRPr="0047657A" w:rsidRDefault="00E64519" w:rsidP="00F65F9F">
      <w:pPr>
        <w:jc w:val="both"/>
        <w:rPr>
          <w:rFonts w:cs="Arial"/>
          <w:b/>
          <w:lang w:val="fr-CA"/>
        </w:rPr>
      </w:pPr>
      <w:r w:rsidRPr="0047657A">
        <w:rPr>
          <w:rFonts w:cs="Arial"/>
          <w:b/>
          <w:lang w:val="fr-CA"/>
        </w:rPr>
        <w:t xml:space="preserve">Article </w:t>
      </w:r>
      <w:r w:rsidR="00F65F9F" w:rsidRPr="0047657A">
        <w:rPr>
          <w:rFonts w:cs="Arial"/>
          <w:b/>
          <w:lang w:val="fr-CA"/>
        </w:rPr>
        <w:t>16</w:t>
      </w:r>
    </w:p>
    <w:p w:rsidR="006C59E3" w:rsidRPr="0047657A" w:rsidRDefault="006C59E3" w:rsidP="006C59E3">
      <w:pPr>
        <w:jc w:val="both"/>
        <w:rPr>
          <w:rFonts w:cs="Arial"/>
          <w:b/>
          <w:lang w:val="fr-CA"/>
        </w:rPr>
      </w:pPr>
      <w:r w:rsidRPr="0047657A">
        <w:rPr>
          <w:rFonts w:cs="Arial"/>
          <w:b/>
          <w:lang w:val="fr-CA"/>
        </w:rPr>
        <w:t xml:space="preserve">General </w:t>
      </w:r>
      <w:proofErr w:type="spellStart"/>
      <w:r w:rsidRPr="0047657A">
        <w:rPr>
          <w:rFonts w:cs="Arial"/>
          <w:b/>
          <w:lang w:val="fr-CA"/>
        </w:rPr>
        <w:t>financial</w:t>
      </w:r>
      <w:proofErr w:type="spellEnd"/>
      <w:r w:rsidRPr="0047657A">
        <w:rPr>
          <w:rFonts w:cs="Arial"/>
          <w:b/>
          <w:lang w:val="fr-CA"/>
        </w:rPr>
        <w:t xml:space="preserve"> provisions</w:t>
      </w:r>
    </w:p>
    <w:p w:rsidR="006C59E3" w:rsidRPr="0047657A" w:rsidRDefault="006C59E3" w:rsidP="006C59E3">
      <w:pPr>
        <w:pStyle w:val="Paragraphedeliste"/>
        <w:ind w:left="0"/>
        <w:contextualSpacing w:val="0"/>
        <w:jc w:val="both"/>
        <w:rPr>
          <w:rFonts w:cs="Arial"/>
          <w:lang w:val="fr-CA"/>
        </w:rPr>
      </w:pPr>
    </w:p>
    <w:p w:rsidR="006C59E3" w:rsidRPr="00AD6E69" w:rsidRDefault="006C59E3" w:rsidP="004B4E80">
      <w:pPr>
        <w:pStyle w:val="Paragraphedeliste"/>
        <w:ind w:left="0"/>
        <w:contextualSpacing w:val="0"/>
        <w:jc w:val="both"/>
        <w:rPr>
          <w:rFonts w:cs="Arial"/>
          <w:lang w:val="en-GB"/>
        </w:rPr>
      </w:pPr>
      <w:r w:rsidRPr="00AD6E69">
        <w:rPr>
          <w:rFonts w:cs="Arial"/>
          <w:lang w:val="en-GB"/>
        </w:rPr>
        <w:t>1</w:t>
      </w:r>
      <w:r w:rsidR="00B931AA" w:rsidRPr="00AD6E69">
        <w:rPr>
          <w:rFonts w:cs="Arial"/>
          <w:lang w:val="en-GB"/>
        </w:rPr>
        <w:tab/>
      </w:r>
      <w:r w:rsidRPr="00AD6E69">
        <w:rPr>
          <w:rFonts w:cs="Arial"/>
          <w:lang w:val="en-GB"/>
        </w:rPr>
        <w:t xml:space="preserve">The budget for QSF activities </w:t>
      </w:r>
      <w:proofErr w:type="gramStart"/>
      <w:r w:rsidRPr="00AD6E69">
        <w:rPr>
          <w:rFonts w:cs="Arial"/>
          <w:lang w:val="en-GB"/>
        </w:rPr>
        <w:t>shall be managed</w:t>
      </w:r>
      <w:proofErr w:type="gramEnd"/>
      <w:r w:rsidRPr="00AD6E69">
        <w:rPr>
          <w:rFonts w:cs="Arial"/>
          <w:lang w:val="en-GB"/>
        </w:rPr>
        <w:t xml:space="preserve"> in accordance with the applicable UPU financial princi</w:t>
      </w:r>
      <w:r w:rsidR="00AD6E69">
        <w:rPr>
          <w:rFonts w:cs="Arial"/>
          <w:lang w:val="en-GB"/>
        </w:rPr>
        <w:softHyphen/>
      </w:r>
      <w:r w:rsidRPr="00AD6E69">
        <w:rPr>
          <w:rFonts w:cs="Arial"/>
          <w:lang w:val="en-GB"/>
        </w:rPr>
        <w:t>ples and rules (including the UPU Financial Regulations and the UPU Rules on Financial Administration).</w:t>
      </w:r>
    </w:p>
    <w:p w:rsidR="006C59E3" w:rsidRPr="00AD6E69" w:rsidRDefault="006C59E3" w:rsidP="006C59E3">
      <w:pPr>
        <w:pStyle w:val="Paragraphedeliste"/>
        <w:ind w:left="0"/>
        <w:contextualSpacing w:val="0"/>
        <w:jc w:val="both"/>
        <w:rPr>
          <w:rFonts w:cs="Arial"/>
          <w:lang w:val="en-GB"/>
        </w:rPr>
      </w:pPr>
    </w:p>
    <w:p w:rsidR="006C59E3" w:rsidRPr="00AD6E69" w:rsidRDefault="006C59E3">
      <w:pPr>
        <w:pStyle w:val="Paragraphedeliste"/>
        <w:ind w:left="0"/>
        <w:contextualSpacing w:val="0"/>
        <w:jc w:val="both"/>
        <w:rPr>
          <w:rFonts w:cs="Arial"/>
          <w:lang w:val="en-GB"/>
        </w:rPr>
      </w:pPr>
      <w:r w:rsidRPr="00AD6E69">
        <w:rPr>
          <w:rFonts w:cs="Arial"/>
          <w:lang w:val="en-GB"/>
        </w:rPr>
        <w:t>2</w:t>
      </w:r>
      <w:r w:rsidR="00B931AA" w:rsidRPr="00AD6E69">
        <w:rPr>
          <w:rFonts w:cs="Arial"/>
          <w:lang w:val="en-GB"/>
        </w:rPr>
        <w:tab/>
      </w:r>
      <w:r w:rsidR="0040628E" w:rsidRPr="00AD6E69">
        <w:rPr>
          <w:rFonts w:cs="Arial"/>
          <w:lang w:val="en-GB"/>
        </w:rPr>
        <w:t>The Board shall be responsible for the management of QSF finances. Neverth</w:t>
      </w:r>
      <w:r w:rsidR="00730612" w:rsidRPr="00AD6E69">
        <w:rPr>
          <w:rFonts w:cs="Arial"/>
          <w:lang w:val="en-GB"/>
        </w:rPr>
        <w:t>e</w:t>
      </w:r>
      <w:r w:rsidR="0040628E" w:rsidRPr="00AD6E69">
        <w:rPr>
          <w:rFonts w:cs="Arial"/>
          <w:lang w:val="en-GB"/>
        </w:rPr>
        <w:t xml:space="preserve">less, </w:t>
      </w:r>
      <w:r w:rsidR="0093521D" w:rsidRPr="00AD6E69">
        <w:rPr>
          <w:rFonts w:cs="Arial"/>
          <w:lang w:val="en-GB"/>
        </w:rPr>
        <w:t xml:space="preserve">the Director General of the International Bureau shall be responsible for the administration of the finances of the QSF, </w:t>
      </w:r>
      <w:r w:rsidR="0040628E" w:rsidRPr="00AD6E69">
        <w:rPr>
          <w:rFonts w:cs="Arial"/>
          <w:lang w:val="en-GB"/>
        </w:rPr>
        <w:t>i</w:t>
      </w:r>
      <w:r w:rsidR="004B4E80" w:rsidRPr="00AD6E69">
        <w:rPr>
          <w:rFonts w:cs="Arial"/>
          <w:lang w:val="en-GB"/>
        </w:rPr>
        <w:t xml:space="preserve">n accordance with article 127 of the UPU General Regulations and article </w:t>
      </w:r>
      <w:proofErr w:type="gramStart"/>
      <w:r w:rsidR="004B4E80" w:rsidRPr="00AD6E69">
        <w:rPr>
          <w:rFonts w:cs="Arial"/>
          <w:lang w:val="en-GB"/>
        </w:rPr>
        <w:t>4</w:t>
      </w:r>
      <w:proofErr w:type="gramEnd"/>
      <w:r w:rsidR="004B4E80" w:rsidRPr="00AD6E69">
        <w:rPr>
          <w:rFonts w:cs="Arial"/>
          <w:lang w:val="en-GB"/>
        </w:rPr>
        <w:t xml:space="preserve"> of the UPU Financial Regulations</w:t>
      </w:r>
      <w:r w:rsidR="0093521D" w:rsidRPr="00AD6E69">
        <w:rPr>
          <w:rFonts w:cs="Arial"/>
          <w:lang w:val="en-GB"/>
        </w:rPr>
        <w:t>.</w:t>
      </w:r>
      <w:r w:rsidRPr="00AD6E69">
        <w:rPr>
          <w:rFonts w:cs="Arial"/>
          <w:lang w:val="en-GB"/>
        </w:rPr>
        <w:t xml:space="preserve"> </w:t>
      </w:r>
    </w:p>
    <w:p w:rsidR="006C59E3" w:rsidRPr="00AD6E69" w:rsidRDefault="006C59E3" w:rsidP="006C59E3">
      <w:pPr>
        <w:pStyle w:val="Paragraphedeliste"/>
        <w:ind w:left="0"/>
        <w:contextualSpacing w:val="0"/>
        <w:jc w:val="both"/>
        <w:rPr>
          <w:rFonts w:cs="Arial"/>
          <w:lang w:val="en-GB"/>
        </w:rPr>
      </w:pPr>
    </w:p>
    <w:p w:rsidR="00F63F16" w:rsidRPr="00AD6E69" w:rsidRDefault="00F63F16">
      <w:pPr>
        <w:pStyle w:val="Paragraphedeliste"/>
        <w:ind w:left="0"/>
        <w:contextualSpacing w:val="0"/>
        <w:jc w:val="both"/>
        <w:rPr>
          <w:rFonts w:cs="Arial"/>
          <w:szCs w:val="24"/>
          <w:lang w:val="en-GB"/>
        </w:rPr>
      </w:pPr>
      <w:r w:rsidRPr="00AD6E69">
        <w:rPr>
          <w:rFonts w:cs="Arial"/>
          <w:szCs w:val="24"/>
          <w:lang w:val="en-GB"/>
        </w:rPr>
        <w:t>3</w:t>
      </w:r>
      <w:r w:rsidRPr="00AD6E69">
        <w:rPr>
          <w:rFonts w:cs="Arial"/>
          <w:szCs w:val="24"/>
          <w:lang w:val="en-GB"/>
        </w:rPr>
        <w:tab/>
        <w:t xml:space="preserve">When implementing Board decisions, the Director General of the International Bureau </w:t>
      </w:r>
      <w:proofErr w:type="gramStart"/>
      <w:r w:rsidRPr="00AD6E69">
        <w:rPr>
          <w:rFonts w:cs="Arial"/>
          <w:szCs w:val="24"/>
          <w:lang w:val="en-GB"/>
        </w:rPr>
        <w:t>shall, in accord</w:t>
      </w:r>
      <w:r w:rsidR="00AD6E69">
        <w:rPr>
          <w:rFonts w:cs="Arial"/>
          <w:szCs w:val="24"/>
          <w:lang w:val="en-GB"/>
        </w:rPr>
        <w:softHyphen/>
      </w:r>
      <w:r w:rsidRPr="00AD6E69">
        <w:rPr>
          <w:rFonts w:cs="Arial"/>
          <w:szCs w:val="24"/>
          <w:lang w:val="en-GB"/>
        </w:rPr>
        <w:t>ance with article 18 of the UPU Financial Regulations, ensure</w:t>
      </w:r>
      <w:proofErr w:type="gramEnd"/>
      <w:r w:rsidRPr="00AD6E69">
        <w:rPr>
          <w:rFonts w:cs="Arial"/>
          <w:szCs w:val="24"/>
          <w:lang w:val="en-GB"/>
        </w:rPr>
        <w:t xml:space="preserve"> optimum security and the use of sound invest</w:t>
      </w:r>
      <w:r w:rsidR="00AD6E69">
        <w:rPr>
          <w:rFonts w:cs="Arial"/>
          <w:szCs w:val="24"/>
          <w:lang w:val="en-GB"/>
        </w:rPr>
        <w:softHyphen/>
      </w:r>
      <w:r w:rsidRPr="00AD6E69">
        <w:rPr>
          <w:rFonts w:cs="Arial"/>
          <w:szCs w:val="24"/>
          <w:lang w:val="en-GB"/>
        </w:rPr>
        <w:t>ment principles, while maintaining an acceptable level of risk consistent with a prudent, low</w:t>
      </w:r>
      <w:r w:rsidR="00730612" w:rsidRPr="00AD6E69">
        <w:rPr>
          <w:rFonts w:cs="Arial"/>
          <w:szCs w:val="24"/>
          <w:lang w:val="en-GB"/>
        </w:rPr>
        <w:t>-</w:t>
      </w:r>
      <w:r w:rsidRPr="00AD6E69">
        <w:rPr>
          <w:rFonts w:cs="Arial"/>
          <w:szCs w:val="24"/>
          <w:lang w:val="en-GB"/>
        </w:rPr>
        <w:t>risk investment strategy, including liquidity requirements.</w:t>
      </w:r>
    </w:p>
    <w:p w:rsidR="00F63F16" w:rsidRPr="00AD6E69" w:rsidRDefault="00F63F16" w:rsidP="00F63F16">
      <w:pPr>
        <w:pStyle w:val="Paragraphedeliste"/>
        <w:ind w:left="0"/>
        <w:contextualSpacing w:val="0"/>
        <w:jc w:val="both"/>
        <w:rPr>
          <w:rFonts w:cs="Arial"/>
          <w:szCs w:val="24"/>
          <w:lang w:val="en-GB"/>
        </w:rPr>
      </w:pPr>
    </w:p>
    <w:p w:rsidR="006C59E3" w:rsidRPr="00AD6E69" w:rsidRDefault="00B931AA" w:rsidP="00740638">
      <w:pPr>
        <w:pStyle w:val="Paragraphedeliste"/>
        <w:ind w:left="0"/>
        <w:contextualSpacing w:val="0"/>
        <w:jc w:val="both"/>
        <w:rPr>
          <w:rFonts w:cs="Arial"/>
          <w:szCs w:val="24"/>
          <w:lang w:val="en-GB"/>
        </w:rPr>
      </w:pPr>
      <w:r w:rsidRPr="00AD6E69">
        <w:rPr>
          <w:rFonts w:cs="Arial"/>
          <w:szCs w:val="24"/>
          <w:lang w:val="en-GB"/>
        </w:rPr>
        <w:t>4</w:t>
      </w:r>
      <w:r w:rsidR="006C59E3" w:rsidRPr="00AD6E69">
        <w:rPr>
          <w:rFonts w:cs="Arial"/>
          <w:szCs w:val="24"/>
          <w:lang w:val="en-GB"/>
        </w:rPr>
        <w:tab/>
        <w:t>Financial statements and External Auditor's report</w:t>
      </w:r>
      <w:r w:rsidR="006C59E3" w:rsidRPr="00AD6E69">
        <w:rPr>
          <w:rFonts w:cs="Arial"/>
          <w:vertAlign w:val="superscript"/>
          <w:lang w:val="en-GB"/>
        </w:rPr>
        <w:footnoteReference w:id="3"/>
      </w:r>
      <w:r w:rsidR="006C59E3" w:rsidRPr="00AD6E69">
        <w:rPr>
          <w:rFonts w:cs="Arial"/>
          <w:szCs w:val="24"/>
          <w:lang w:val="en-GB"/>
        </w:rPr>
        <w:t>: The audited QSF financial statements</w:t>
      </w:r>
      <w:r w:rsidR="006C59E3" w:rsidRPr="00AD6E69">
        <w:rPr>
          <w:rFonts w:cs="Arial"/>
          <w:lang w:val="en-GB"/>
        </w:rPr>
        <w:t xml:space="preserve"> </w:t>
      </w:r>
      <w:r w:rsidR="006C59E3" w:rsidRPr="00AD6E69">
        <w:rPr>
          <w:rFonts w:cs="Arial"/>
          <w:szCs w:val="24"/>
          <w:lang w:val="en-GB"/>
        </w:rPr>
        <w:t>(</w:t>
      </w:r>
      <w:r w:rsidR="006C59E3" w:rsidRPr="00AD6E69">
        <w:rPr>
          <w:rFonts w:cs="Arial"/>
          <w:lang w:val="en-GB"/>
        </w:rPr>
        <w:t>consoli</w:t>
      </w:r>
      <w:r w:rsidR="00457B3B" w:rsidRPr="00AD6E69">
        <w:rPr>
          <w:rFonts w:cs="Arial"/>
          <w:lang w:val="en-GB"/>
        </w:rPr>
        <w:softHyphen/>
      </w:r>
      <w:r w:rsidR="006C59E3" w:rsidRPr="00AD6E69">
        <w:rPr>
          <w:rFonts w:cs="Arial"/>
          <w:lang w:val="en-GB"/>
        </w:rPr>
        <w:t>dated</w:t>
      </w:r>
      <w:r w:rsidR="006C59E3" w:rsidRPr="00AD6E69">
        <w:rPr>
          <w:rFonts w:cs="Arial"/>
          <w:szCs w:val="24"/>
          <w:lang w:val="en-GB"/>
        </w:rPr>
        <w:t xml:space="preserve"> in the verified financial statements of the Union), together with the report of the Union's External Auditor, shall be reviewed by the Board and subsequently submitted by the International Bureau to the CA for approval at the end of the financial year.</w:t>
      </w:r>
    </w:p>
    <w:p w:rsidR="00B931AA" w:rsidRPr="00AD6E69" w:rsidRDefault="00B931AA">
      <w:pPr>
        <w:spacing w:line="240" w:lineRule="auto"/>
        <w:rPr>
          <w:rFonts w:cs="Arial"/>
          <w:b/>
          <w:lang w:val="en-GB"/>
        </w:rPr>
      </w:pPr>
    </w:p>
    <w:p w:rsidR="00457B3B" w:rsidRPr="00AD6E69" w:rsidRDefault="00457B3B">
      <w:pPr>
        <w:spacing w:line="240" w:lineRule="auto"/>
        <w:rPr>
          <w:rFonts w:cs="Arial"/>
          <w:b/>
          <w:lang w:val="en-GB"/>
        </w:rPr>
      </w:pPr>
      <w:r w:rsidRPr="00AD6E69">
        <w:rPr>
          <w:rFonts w:cs="Arial"/>
          <w:b/>
          <w:lang w:val="en-GB"/>
        </w:rPr>
        <w:br w:type="page"/>
      </w:r>
    </w:p>
    <w:p w:rsidR="00E64519" w:rsidRPr="00AD6E69" w:rsidRDefault="00E64519" w:rsidP="00F65F9F">
      <w:pPr>
        <w:jc w:val="both"/>
        <w:rPr>
          <w:rFonts w:cs="Arial"/>
          <w:b/>
          <w:lang w:val="en-GB"/>
        </w:rPr>
      </w:pPr>
      <w:r w:rsidRPr="00AD6E69">
        <w:rPr>
          <w:rFonts w:cs="Arial"/>
          <w:b/>
          <w:lang w:val="en-GB"/>
        </w:rPr>
        <w:t xml:space="preserve">Article </w:t>
      </w:r>
      <w:r w:rsidR="00F65F9F" w:rsidRPr="00AD6E69">
        <w:rPr>
          <w:rFonts w:cs="Arial"/>
          <w:b/>
          <w:lang w:val="en-GB"/>
        </w:rPr>
        <w:t xml:space="preserve">17 </w:t>
      </w:r>
    </w:p>
    <w:p w:rsidR="006C59E3" w:rsidRPr="00AD6E69" w:rsidRDefault="006C59E3" w:rsidP="006C59E3">
      <w:pPr>
        <w:jc w:val="both"/>
        <w:rPr>
          <w:rFonts w:cs="Arial"/>
          <w:b/>
          <w:lang w:val="en-GB"/>
        </w:rPr>
      </w:pPr>
      <w:r w:rsidRPr="00AD6E69">
        <w:rPr>
          <w:rFonts w:cs="Arial"/>
          <w:b/>
          <w:lang w:val="en-GB"/>
        </w:rPr>
        <w:t>Budget and financing</w:t>
      </w:r>
    </w:p>
    <w:p w:rsidR="006C59E3" w:rsidRPr="00AD6E69" w:rsidRDefault="006C59E3" w:rsidP="006C59E3">
      <w:pPr>
        <w:jc w:val="both"/>
        <w:rPr>
          <w:rFonts w:cs="Arial"/>
          <w:b/>
          <w:lang w:val="en-GB"/>
        </w:rPr>
      </w:pPr>
    </w:p>
    <w:p w:rsidR="006C59E3" w:rsidRPr="00AD6E69" w:rsidRDefault="006C59E3" w:rsidP="00B931AA">
      <w:pPr>
        <w:pStyle w:val="Paragraphedeliste"/>
        <w:ind w:left="0"/>
        <w:contextualSpacing w:val="0"/>
        <w:jc w:val="both"/>
        <w:rPr>
          <w:rFonts w:cs="Arial"/>
          <w:bCs/>
          <w:lang w:val="en-GB"/>
        </w:rPr>
      </w:pPr>
      <w:r w:rsidRPr="00AD6E69">
        <w:rPr>
          <w:rFonts w:cs="Arial"/>
          <w:bCs/>
          <w:lang w:val="en-GB"/>
        </w:rPr>
        <w:t>1</w:t>
      </w:r>
      <w:r w:rsidR="00B931AA" w:rsidRPr="00AD6E69">
        <w:rPr>
          <w:rFonts w:cs="Arial"/>
          <w:bCs/>
          <w:lang w:val="en-GB"/>
        </w:rPr>
        <w:tab/>
      </w:r>
      <w:r w:rsidRPr="00AD6E69">
        <w:rPr>
          <w:rFonts w:cs="Arial"/>
          <w:bCs/>
          <w:lang w:val="en-GB"/>
        </w:rPr>
        <w:t>The International Bureau shall present a draft annual budget report concerning QSF activities for pre</w:t>
      </w:r>
      <w:r w:rsidR="00AD6E69">
        <w:rPr>
          <w:rFonts w:cs="Arial"/>
          <w:bCs/>
          <w:lang w:val="en-GB"/>
        </w:rPr>
        <w:softHyphen/>
      </w:r>
      <w:r w:rsidRPr="00AD6E69">
        <w:rPr>
          <w:rFonts w:cs="Arial"/>
          <w:bCs/>
          <w:lang w:val="en-GB"/>
        </w:rPr>
        <w:t>liminary validation by the Board (subject to further approval of the CA), at the latest by the end of the month preceding the budget year in question.</w:t>
      </w:r>
    </w:p>
    <w:p w:rsidR="006C59E3" w:rsidRPr="00AD6E69" w:rsidRDefault="006C59E3" w:rsidP="006C59E3">
      <w:pPr>
        <w:pStyle w:val="Paragraphedeliste"/>
        <w:ind w:left="0"/>
        <w:contextualSpacing w:val="0"/>
        <w:jc w:val="both"/>
        <w:rPr>
          <w:rFonts w:cs="Arial"/>
          <w:bCs/>
          <w:lang w:val="en-GB"/>
        </w:rPr>
      </w:pPr>
    </w:p>
    <w:p w:rsidR="006C59E3" w:rsidRPr="00AD6E69" w:rsidRDefault="006C59E3" w:rsidP="006C59E3">
      <w:pPr>
        <w:pStyle w:val="Paragraphedeliste"/>
        <w:ind w:left="0"/>
        <w:contextualSpacing w:val="0"/>
        <w:jc w:val="both"/>
        <w:rPr>
          <w:rFonts w:cs="Arial"/>
          <w:bCs/>
          <w:lang w:val="en-GB"/>
        </w:rPr>
      </w:pPr>
      <w:r w:rsidRPr="00AD6E69">
        <w:rPr>
          <w:rFonts w:cs="Arial"/>
          <w:bCs/>
          <w:lang w:val="en-GB"/>
        </w:rPr>
        <w:t>2</w:t>
      </w:r>
      <w:r w:rsidR="00B931AA" w:rsidRPr="00AD6E69">
        <w:rPr>
          <w:rFonts w:cs="Arial"/>
          <w:bCs/>
          <w:lang w:val="en-GB"/>
        </w:rPr>
        <w:tab/>
      </w:r>
      <w:r w:rsidRPr="00AD6E69">
        <w:rPr>
          <w:rFonts w:cs="Arial"/>
          <w:bCs/>
          <w:lang w:val="en-GB"/>
        </w:rPr>
        <w:t xml:space="preserve">As per the possibility outlined in article 33 of the UPU Financial Regulations, QSF accounts </w:t>
      </w:r>
      <w:proofErr w:type="gramStart"/>
      <w:r w:rsidRPr="00AD6E69">
        <w:rPr>
          <w:rFonts w:cs="Arial"/>
          <w:bCs/>
          <w:lang w:val="en-GB"/>
        </w:rPr>
        <w:t>shall be held</w:t>
      </w:r>
      <w:proofErr w:type="gramEnd"/>
      <w:r w:rsidRPr="00AD6E69">
        <w:rPr>
          <w:rFonts w:cs="Arial"/>
          <w:bCs/>
          <w:lang w:val="en-GB"/>
        </w:rPr>
        <w:t xml:space="preserve"> in United States dollars. All accounts, including accounts receivable, creditor and project accounts, shall be denominated in that currency.</w:t>
      </w:r>
    </w:p>
    <w:p w:rsidR="006C59E3" w:rsidRPr="00AD6E69" w:rsidRDefault="006C59E3" w:rsidP="006C59E3">
      <w:pPr>
        <w:jc w:val="both"/>
        <w:rPr>
          <w:rFonts w:cs="Arial"/>
          <w:bCs/>
          <w:lang w:val="en-GB"/>
        </w:rPr>
      </w:pPr>
    </w:p>
    <w:p w:rsidR="006C59E3" w:rsidRPr="00AD6E69" w:rsidRDefault="00B931AA" w:rsidP="006C59E3">
      <w:pPr>
        <w:pStyle w:val="Paragraphedeliste"/>
        <w:ind w:left="0"/>
        <w:contextualSpacing w:val="0"/>
        <w:jc w:val="both"/>
        <w:rPr>
          <w:rFonts w:cs="Arial"/>
          <w:bCs/>
          <w:lang w:val="en-GB"/>
        </w:rPr>
      </w:pPr>
      <w:r w:rsidRPr="00AD6E69">
        <w:rPr>
          <w:rFonts w:cs="Arial"/>
          <w:bCs/>
          <w:lang w:val="en-GB"/>
        </w:rPr>
        <w:t>3</w:t>
      </w:r>
      <w:r w:rsidRPr="00AD6E69">
        <w:rPr>
          <w:rFonts w:cs="Arial"/>
          <w:bCs/>
          <w:lang w:val="en-GB"/>
        </w:rPr>
        <w:tab/>
      </w:r>
      <w:r w:rsidR="006C59E3" w:rsidRPr="00AD6E69">
        <w:rPr>
          <w:rFonts w:cs="Arial"/>
          <w:bCs/>
          <w:lang w:val="en-GB"/>
        </w:rPr>
        <w:t>The International Bureau shall present an updated financial report at each meeting of the Board.</w:t>
      </w:r>
    </w:p>
    <w:p w:rsidR="006C59E3" w:rsidRPr="00AD6E69" w:rsidRDefault="006C59E3" w:rsidP="006C59E3">
      <w:pPr>
        <w:pStyle w:val="Paragraphedeliste"/>
        <w:ind w:left="0"/>
        <w:contextualSpacing w:val="0"/>
        <w:jc w:val="both"/>
        <w:rPr>
          <w:rFonts w:cs="Arial"/>
          <w:bCs/>
          <w:lang w:val="en-GB"/>
        </w:rPr>
      </w:pPr>
    </w:p>
    <w:p w:rsidR="006C59E3" w:rsidRPr="00AD6E69" w:rsidRDefault="006C59E3" w:rsidP="00B931AA">
      <w:pPr>
        <w:pStyle w:val="Paragraphedeliste"/>
        <w:ind w:left="0"/>
        <w:contextualSpacing w:val="0"/>
        <w:jc w:val="both"/>
        <w:rPr>
          <w:rFonts w:cs="Arial"/>
          <w:bCs/>
          <w:lang w:val="en-GB"/>
        </w:rPr>
      </w:pPr>
      <w:r w:rsidRPr="00AD6E69">
        <w:rPr>
          <w:rFonts w:cs="Arial"/>
          <w:bCs/>
          <w:lang w:val="en-GB"/>
        </w:rPr>
        <w:t>4</w:t>
      </w:r>
      <w:r w:rsidR="00B931AA" w:rsidRPr="00AD6E69">
        <w:rPr>
          <w:rFonts w:cs="Arial"/>
          <w:bCs/>
          <w:lang w:val="en-GB"/>
        </w:rPr>
        <w:tab/>
      </w:r>
      <w:r w:rsidRPr="00AD6E69">
        <w:rPr>
          <w:rFonts w:cs="Arial"/>
          <w:bCs/>
          <w:lang w:val="en-GB"/>
        </w:rPr>
        <w:t xml:space="preserve">The QSF </w:t>
      </w:r>
      <w:proofErr w:type="gramStart"/>
      <w:r w:rsidRPr="00AD6E69">
        <w:rPr>
          <w:rFonts w:cs="Arial"/>
          <w:bCs/>
          <w:lang w:val="en-GB"/>
        </w:rPr>
        <w:t>shall be financed</w:t>
      </w:r>
      <w:proofErr w:type="gramEnd"/>
      <w:r w:rsidRPr="00AD6E69">
        <w:rPr>
          <w:rFonts w:cs="Arial"/>
          <w:bCs/>
          <w:lang w:val="en-GB"/>
        </w:rPr>
        <w:t xml:space="preserve"> in accordance with the terms laid down by the relevant Congress decisions and resolutions, respectively by mandatory terminal dues–related increases, voluntary contributions, interest on investments, and interest on arrears calculated on contributions owed to the QSF.</w:t>
      </w:r>
    </w:p>
    <w:p w:rsidR="006C59E3" w:rsidRPr="00AD6E69" w:rsidRDefault="006C59E3" w:rsidP="006C59E3">
      <w:pPr>
        <w:pStyle w:val="Paragraphedeliste"/>
        <w:ind w:left="0"/>
        <w:contextualSpacing w:val="0"/>
        <w:jc w:val="both"/>
        <w:rPr>
          <w:rFonts w:cs="Arial"/>
          <w:bCs/>
          <w:lang w:val="en-GB"/>
        </w:rPr>
      </w:pPr>
    </w:p>
    <w:p w:rsidR="006C59E3" w:rsidRPr="00AD6E69" w:rsidRDefault="006C59E3" w:rsidP="00B931AA">
      <w:pPr>
        <w:pStyle w:val="Paragraphedeliste"/>
        <w:ind w:left="0"/>
        <w:contextualSpacing w:val="0"/>
        <w:jc w:val="both"/>
        <w:rPr>
          <w:rFonts w:cs="Arial"/>
          <w:bCs/>
          <w:lang w:val="en-GB"/>
        </w:rPr>
      </w:pPr>
      <w:r w:rsidRPr="00AD6E69">
        <w:rPr>
          <w:rFonts w:cs="Arial"/>
          <w:bCs/>
          <w:lang w:val="en-GB"/>
        </w:rPr>
        <w:t>5</w:t>
      </w:r>
      <w:r w:rsidR="00B931AA" w:rsidRPr="00AD6E69">
        <w:rPr>
          <w:rFonts w:cs="Arial"/>
          <w:bCs/>
          <w:lang w:val="en-GB"/>
        </w:rPr>
        <w:tab/>
      </w:r>
      <w:r w:rsidRPr="00AD6E69">
        <w:rPr>
          <w:rFonts w:cs="Arial"/>
          <w:bCs/>
          <w:lang w:val="en-GB"/>
        </w:rPr>
        <w:t xml:space="preserve">The QSF shall be managed </w:t>
      </w:r>
      <w:proofErr w:type="gramStart"/>
      <w:r w:rsidRPr="00AD6E69">
        <w:rPr>
          <w:rFonts w:cs="Arial"/>
          <w:bCs/>
          <w:lang w:val="en-GB"/>
        </w:rPr>
        <w:t>on the basis of</w:t>
      </w:r>
      <w:proofErr w:type="gramEnd"/>
      <w:r w:rsidRPr="00AD6E69">
        <w:rPr>
          <w:rFonts w:cs="Arial"/>
          <w:bCs/>
          <w:lang w:val="en-GB"/>
        </w:rPr>
        <w:t xml:space="preserve"> a centralized system of interest-bearing investments. Any such interest </w:t>
      </w:r>
      <w:proofErr w:type="gramStart"/>
      <w:r w:rsidRPr="00AD6E69">
        <w:rPr>
          <w:rFonts w:cs="Arial"/>
          <w:bCs/>
          <w:lang w:val="en-GB"/>
        </w:rPr>
        <w:t>shall be paid</w:t>
      </w:r>
      <w:proofErr w:type="gramEnd"/>
      <w:r w:rsidRPr="00AD6E69">
        <w:rPr>
          <w:rFonts w:cs="Arial"/>
          <w:bCs/>
          <w:lang w:val="en-GB"/>
        </w:rPr>
        <w:t xml:space="preserve"> in proportion to the average annual balances of the Beneficiary Countries and the Common Fund.</w:t>
      </w:r>
    </w:p>
    <w:p w:rsidR="006C59E3" w:rsidRPr="00AD6E69" w:rsidRDefault="006C59E3" w:rsidP="006C59E3">
      <w:pPr>
        <w:pStyle w:val="Paragraphedeliste"/>
        <w:ind w:left="0"/>
        <w:contextualSpacing w:val="0"/>
        <w:jc w:val="both"/>
        <w:rPr>
          <w:rFonts w:cs="Arial"/>
          <w:bCs/>
          <w:lang w:val="en-GB"/>
        </w:rPr>
      </w:pPr>
    </w:p>
    <w:p w:rsidR="006C59E3" w:rsidRPr="00AD6E69" w:rsidRDefault="006C59E3" w:rsidP="00B931AA">
      <w:pPr>
        <w:pStyle w:val="Paragraphedeliste"/>
        <w:ind w:left="0"/>
        <w:contextualSpacing w:val="0"/>
        <w:jc w:val="both"/>
        <w:rPr>
          <w:rFonts w:cs="Arial"/>
          <w:bCs/>
          <w:i/>
          <w:iCs/>
          <w:lang w:val="en-GB"/>
        </w:rPr>
      </w:pPr>
      <w:r w:rsidRPr="00AD6E69">
        <w:rPr>
          <w:rFonts w:cs="Arial"/>
          <w:bCs/>
          <w:lang w:val="en-GB"/>
        </w:rPr>
        <w:t>6</w:t>
      </w:r>
      <w:r w:rsidR="00B931AA" w:rsidRPr="00AD6E69">
        <w:rPr>
          <w:rFonts w:cs="Arial"/>
          <w:bCs/>
          <w:lang w:val="en-GB"/>
        </w:rPr>
        <w:tab/>
      </w:r>
      <w:r w:rsidRPr="00AD6E69">
        <w:rPr>
          <w:rFonts w:cs="Arial"/>
          <w:bCs/>
          <w:lang w:val="en-GB"/>
        </w:rPr>
        <w:t>Billing and payments shall be the subject of operating procedures and billing information further devel</w:t>
      </w:r>
      <w:r w:rsidR="00AD6E69">
        <w:rPr>
          <w:rFonts w:cs="Arial"/>
          <w:bCs/>
          <w:lang w:val="en-GB"/>
        </w:rPr>
        <w:softHyphen/>
      </w:r>
      <w:r w:rsidRPr="00AD6E69">
        <w:rPr>
          <w:rFonts w:cs="Arial"/>
          <w:bCs/>
          <w:lang w:val="en-GB"/>
        </w:rPr>
        <w:t xml:space="preserve">oped in the </w:t>
      </w:r>
      <w:r w:rsidR="000C2C5D" w:rsidRPr="00AD6E69">
        <w:rPr>
          <w:rFonts w:cs="Arial"/>
          <w:bCs/>
          <w:lang w:val="en-GB"/>
        </w:rPr>
        <w:t>FMM.</w:t>
      </w:r>
    </w:p>
    <w:p w:rsidR="006C59E3" w:rsidRPr="00AD6E69" w:rsidRDefault="006C59E3" w:rsidP="006C59E3">
      <w:pPr>
        <w:pStyle w:val="Paragraphedeliste"/>
        <w:ind w:left="0"/>
        <w:contextualSpacing w:val="0"/>
        <w:jc w:val="both"/>
        <w:rPr>
          <w:rFonts w:cs="Arial"/>
          <w:bCs/>
          <w:lang w:val="en-GB"/>
        </w:rPr>
      </w:pPr>
    </w:p>
    <w:p w:rsidR="006C59E3" w:rsidRPr="00AD6E69" w:rsidRDefault="006C59E3" w:rsidP="00B931AA">
      <w:pPr>
        <w:pStyle w:val="Paragraphedeliste"/>
        <w:ind w:left="0"/>
        <w:contextualSpacing w:val="0"/>
        <w:jc w:val="both"/>
        <w:rPr>
          <w:rFonts w:cs="Arial"/>
          <w:bCs/>
          <w:lang w:val="en-GB"/>
        </w:rPr>
      </w:pPr>
      <w:r w:rsidRPr="00AD6E69">
        <w:rPr>
          <w:rFonts w:cs="Arial"/>
          <w:bCs/>
          <w:lang w:val="en-GB"/>
        </w:rPr>
        <w:t>7</w:t>
      </w:r>
      <w:r w:rsidR="00B931AA" w:rsidRPr="00AD6E69">
        <w:rPr>
          <w:rFonts w:cs="Arial"/>
          <w:bCs/>
          <w:lang w:val="en-GB"/>
        </w:rPr>
        <w:tab/>
      </w:r>
      <w:r w:rsidRPr="00AD6E69">
        <w:rPr>
          <w:rFonts w:cs="Arial"/>
          <w:bCs/>
          <w:lang w:val="en-GB"/>
        </w:rPr>
        <w:t xml:space="preserve">QSF funds </w:t>
      </w:r>
      <w:proofErr w:type="gramStart"/>
      <w:r w:rsidRPr="00AD6E69">
        <w:rPr>
          <w:rFonts w:cs="Arial"/>
          <w:bCs/>
          <w:lang w:val="en-GB"/>
        </w:rPr>
        <w:t>shall be respectively assigned</w:t>
      </w:r>
      <w:proofErr w:type="gramEnd"/>
      <w:r w:rsidRPr="00AD6E69">
        <w:rPr>
          <w:rFonts w:cs="Arial"/>
          <w:bCs/>
          <w:lang w:val="en-GB"/>
        </w:rPr>
        <w:t xml:space="preserve"> to the Beneficiary Countries and to the Common Fund as soon as they are received.</w:t>
      </w:r>
    </w:p>
    <w:p w:rsidR="00B931AA" w:rsidRPr="00AD6E69" w:rsidRDefault="00B931AA" w:rsidP="00B931AA">
      <w:pPr>
        <w:pStyle w:val="Paragraphedeliste"/>
        <w:ind w:left="0"/>
        <w:contextualSpacing w:val="0"/>
        <w:jc w:val="both"/>
        <w:rPr>
          <w:rFonts w:cs="Arial"/>
          <w:bCs/>
          <w:lang w:val="en-GB"/>
        </w:rPr>
      </w:pPr>
    </w:p>
    <w:p w:rsidR="006C59E3" w:rsidRPr="00AD6E69" w:rsidRDefault="006C59E3" w:rsidP="00740638">
      <w:pPr>
        <w:widowControl w:val="0"/>
        <w:jc w:val="both"/>
        <w:rPr>
          <w:rFonts w:cs="Arial"/>
          <w:lang w:val="en-GB"/>
        </w:rPr>
      </w:pPr>
      <w:r w:rsidRPr="00AD6E69">
        <w:rPr>
          <w:rFonts w:cs="Arial"/>
          <w:bCs/>
          <w:lang w:val="en-GB"/>
        </w:rPr>
        <w:t>8</w:t>
      </w:r>
      <w:r w:rsidRPr="00AD6E69">
        <w:rPr>
          <w:rFonts w:cs="Arial"/>
          <w:bCs/>
          <w:lang w:val="en-GB"/>
        </w:rPr>
        <w:tab/>
        <w:t>Countries</w:t>
      </w:r>
      <w:r w:rsidRPr="00AD6E69">
        <w:rPr>
          <w:rFonts w:cs="Arial"/>
          <w:lang w:val="en-GB"/>
        </w:rPr>
        <w:t xml:space="preserve"> may, at their absolute discretion, donate or make payments to the </w:t>
      </w:r>
      <w:r w:rsidR="00740638" w:rsidRPr="00AD6E69">
        <w:rPr>
          <w:rFonts w:cs="Arial"/>
          <w:lang w:val="en-GB"/>
        </w:rPr>
        <w:t>QSF</w:t>
      </w:r>
      <w:r w:rsidRPr="00AD6E69">
        <w:rPr>
          <w:rFonts w:cs="Arial"/>
          <w:lang w:val="en-GB"/>
        </w:rPr>
        <w:t xml:space="preserve">. Payments </w:t>
      </w:r>
      <w:proofErr w:type="gramStart"/>
      <w:r w:rsidRPr="00AD6E69">
        <w:rPr>
          <w:rFonts w:cs="Arial"/>
          <w:lang w:val="en-GB"/>
        </w:rPr>
        <w:t>may be made</w:t>
      </w:r>
      <w:proofErr w:type="gramEnd"/>
      <w:r w:rsidRPr="00AD6E69">
        <w:rPr>
          <w:rFonts w:cs="Arial"/>
          <w:lang w:val="en-GB"/>
        </w:rPr>
        <w:t xml:space="preserve"> for the benefit of any project, or directly to the Common Fund.</w:t>
      </w:r>
    </w:p>
    <w:p w:rsidR="006C59E3" w:rsidRPr="00AD6E69" w:rsidRDefault="006C59E3" w:rsidP="006C59E3">
      <w:pPr>
        <w:pStyle w:val="Paragraphedeliste"/>
        <w:ind w:left="0"/>
        <w:contextualSpacing w:val="0"/>
        <w:jc w:val="both"/>
        <w:rPr>
          <w:rFonts w:cs="Arial"/>
          <w:bCs/>
          <w:lang w:val="en-GB"/>
        </w:rPr>
      </w:pPr>
    </w:p>
    <w:p w:rsidR="006C59E3" w:rsidRPr="00AD6E69" w:rsidRDefault="006C59E3" w:rsidP="00B931AA">
      <w:pPr>
        <w:pStyle w:val="Paragraphedeliste"/>
        <w:ind w:left="0"/>
        <w:contextualSpacing w:val="0"/>
        <w:jc w:val="both"/>
        <w:rPr>
          <w:rFonts w:cs="Arial"/>
          <w:bCs/>
          <w:lang w:val="en-GB"/>
        </w:rPr>
      </w:pPr>
      <w:r w:rsidRPr="00AD6E69">
        <w:rPr>
          <w:rFonts w:cs="Arial"/>
          <w:bCs/>
          <w:lang w:val="en-GB"/>
        </w:rPr>
        <w:t>9</w:t>
      </w:r>
      <w:r w:rsidR="00B931AA" w:rsidRPr="00AD6E69">
        <w:rPr>
          <w:rFonts w:cs="Arial"/>
          <w:bCs/>
          <w:lang w:val="en-GB"/>
        </w:rPr>
        <w:tab/>
      </w:r>
      <w:r w:rsidRPr="00AD6E69">
        <w:rPr>
          <w:rFonts w:cs="Arial"/>
          <w:bCs/>
          <w:lang w:val="en-GB"/>
        </w:rPr>
        <w:t xml:space="preserve">A country may, at its sole and absolute discretion, assign the benefit of its entitlements, in </w:t>
      </w:r>
      <w:proofErr w:type="gramStart"/>
      <w:r w:rsidRPr="00AD6E69">
        <w:rPr>
          <w:rFonts w:cs="Arial"/>
          <w:bCs/>
          <w:lang w:val="en-GB"/>
        </w:rPr>
        <w:t>whole</w:t>
      </w:r>
      <w:proofErr w:type="gramEnd"/>
      <w:r w:rsidRPr="00AD6E69">
        <w:rPr>
          <w:rFonts w:cs="Arial"/>
          <w:bCs/>
          <w:lang w:val="en-GB"/>
        </w:rPr>
        <w:t xml:space="preserve"> or in part, to finance projects. The use of these funds shall be subject to the normal project approval procedures.</w:t>
      </w:r>
    </w:p>
    <w:p w:rsidR="006C59E3" w:rsidRPr="00AD6E69" w:rsidRDefault="006C59E3" w:rsidP="006C59E3">
      <w:pPr>
        <w:pStyle w:val="Paragraphedeliste"/>
        <w:tabs>
          <w:tab w:val="left" w:pos="900"/>
        </w:tabs>
        <w:ind w:left="0"/>
        <w:contextualSpacing w:val="0"/>
        <w:jc w:val="both"/>
        <w:rPr>
          <w:rFonts w:cs="Arial"/>
          <w:bCs/>
          <w:lang w:val="en-GB"/>
        </w:rPr>
      </w:pPr>
    </w:p>
    <w:p w:rsidR="006C59E3" w:rsidRPr="00AD6E69" w:rsidRDefault="006C59E3" w:rsidP="00B931AA">
      <w:pPr>
        <w:pStyle w:val="Paragraphedeliste"/>
        <w:ind w:left="0"/>
        <w:contextualSpacing w:val="0"/>
        <w:jc w:val="both"/>
        <w:rPr>
          <w:rFonts w:cs="Arial"/>
          <w:lang w:val="en-GB"/>
        </w:rPr>
      </w:pPr>
      <w:r w:rsidRPr="00AD6E69">
        <w:rPr>
          <w:rFonts w:cs="Arial"/>
          <w:lang w:val="en-GB"/>
        </w:rPr>
        <w:t>10</w:t>
      </w:r>
      <w:r w:rsidR="00B931AA" w:rsidRPr="00AD6E69">
        <w:rPr>
          <w:rFonts w:cs="Arial"/>
          <w:lang w:val="en-GB"/>
        </w:rPr>
        <w:tab/>
      </w:r>
      <w:r w:rsidRPr="00AD6E69">
        <w:rPr>
          <w:rFonts w:cs="Arial"/>
          <w:lang w:val="en-GB"/>
        </w:rPr>
        <w:t xml:space="preserve">All costs or expenses incurred in managing and administering the affairs of the QSF </w:t>
      </w:r>
      <w:proofErr w:type="gramStart"/>
      <w:r w:rsidRPr="00AD6E69">
        <w:rPr>
          <w:rFonts w:cs="Arial"/>
          <w:lang w:val="en-GB"/>
        </w:rPr>
        <w:t>shall be covered</w:t>
      </w:r>
      <w:proofErr w:type="gramEnd"/>
      <w:r w:rsidRPr="00AD6E69">
        <w:rPr>
          <w:rFonts w:cs="Arial"/>
          <w:lang w:val="en-GB"/>
        </w:rPr>
        <w:t xml:space="preserve"> from QSF assets. Members of the Board shall not charge any travel </w:t>
      </w:r>
      <w:proofErr w:type="gramStart"/>
      <w:r w:rsidRPr="00AD6E69">
        <w:rPr>
          <w:rFonts w:cs="Arial"/>
          <w:lang w:val="en-GB"/>
        </w:rPr>
        <w:t>costs or management</w:t>
      </w:r>
      <w:proofErr w:type="gramEnd"/>
      <w:r w:rsidRPr="00AD6E69">
        <w:rPr>
          <w:rFonts w:cs="Arial"/>
          <w:lang w:val="en-GB"/>
        </w:rPr>
        <w:t xml:space="preserve"> or administrative fees in respect of the management or administration of the QSF.</w:t>
      </w:r>
    </w:p>
    <w:p w:rsidR="006C59E3" w:rsidRPr="00AD6E69" w:rsidRDefault="006C59E3" w:rsidP="006C59E3">
      <w:pPr>
        <w:pStyle w:val="Paragraphedeliste"/>
        <w:ind w:left="0"/>
        <w:contextualSpacing w:val="0"/>
        <w:jc w:val="both"/>
        <w:rPr>
          <w:rFonts w:cs="Arial"/>
          <w:lang w:val="en-GB"/>
        </w:rPr>
      </w:pPr>
    </w:p>
    <w:p w:rsidR="006C59E3" w:rsidRPr="00AD6E69" w:rsidRDefault="006C59E3" w:rsidP="005D7AE2">
      <w:pPr>
        <w:pStyle w:val="Paragraphedeliste"/>
        <w:ind w:left="0"/>
        <w:contextualSpacing w:val="0"/>
        <w:jc w:val="both"/>
        <w:rPr>
          <w:rFonts w:cs="Arial"/>
          <w:lang w:val="en-GB"/>
        </w:rPr>
      </w:pPr>
      <w:r w:rsidRPr="00AD6E69">
        <w:rPr>
          <w:rFonts w:cs="Arial"/>
          <w:lang w:val="en-GB"/>
        </w:rPr>
        <w:t>11</w:t>
      </w:r>
      <w:r w:rsidR="00B931AA" w:rsidRPr="00AD6E69">
        <w:rPr>
          <w:rFonts w:cs="Arial"/>
          <w:lang w:val="en-GB"/>
        </w:rPr>
        <w:tab/>
      </w:r>
      <w:r w:rsidRPr="00AD6E69">
        <w:rPr>
          <w:rFonts w:cs="Arial"/>
          <w:lang w:val="en-GB"/>
        </w:rPr>
        <w:t>All management expenditures shall be paid first from interest on investments or other investment yields, and then from the countries</w:t>
      </w:r>
      <w:r w:rsidR="00B931AA" w:rsidRPr="00AD6E69">
        <w:rPr>
          <w:rFonts w:cs="Arial"/>
          <w:lang w:val="en-GB"/>
        </w:rPr>
        <w:t>'</w:t>
      </w:r>
      <w:r w:rsidRPr="00AD6E69">
        <w:rPr>
          <w:rFonts w:cs="Arial"/>
          <w:lang w:val="en-GB"/>
        </w:rPr>
        <w:t xml:space="preserve"> available capital or Common Fund</w:t>
      </w:r>
      <w:r w:rsidR="00B931AA" w:rsidRPr="00AD6E69">
        <w:rPr>
          <w:rFonts w:cs="Arial"/>
          <w:lang w:val="en-GB"/>
        </w:rPr>
        <w:t>'</w:t>
      </w:r>
      <w:r w:rsidRPr="00AD6E69">
        <w:rPr>
          <w:rFonts w:cs="Arial"/>
          <w:lang w:val="en-GB"/>
        </w:rPr>
        <w:t xml:space="preserve">s available capital, </w:t>
      </w:r>
      <w:r w:rsidR="005D7AE2" w:rsidRPr="00AD6E69">
        <w:rPr>
          <w:rFonts w:cs="Arial"/>
          <w:lang w:val="en-GB"/>
        </w:rPr>
        <w:t>in proportion to the capital available</w:t>
      </w:r>
      <w:r w:rsidRPr="00AD6E69">
        <w:rPr>
          <w:rFonts w:cs="Arial"/>
          <w:lang w:val="en-GB"/>
        </w:rPr>
        <w:t>.</w:t>
      </w:r>
    </w:p>
    <w:p w:rsidR="006C59E3" w:rsidRPr="00AD6E69" w:rsidRDefault="006C59E3" w:rsidP="006C59E3">
      <w:pPr>
        <w:jc w:val="both"/>
        <w:rPr>
          <w:rFonts w:cs="Arial"/>
          <w:lang w:val="en-GB"/>
        </w:rPr>
      </w:pPr>
    </w:p>
    <w:p w:rsidR="00730612" w:rsidRPr="00AD6E69" w:rsidRDefault="00E42FEC" w:rsidP="00113AB6">
      <w:pPr>
        <w:jc w:val="both"/>
        <w:rPr>
          <w:rFonts w:cs="Arial"/>
          <w:lang w:val="en-GB"/>
        </w:rPr>
      </w:pPr>
      <w:r w:rsidRPr="00AD6E69">
        <w:rPr>
          <w:rFonts w:cs="Arial"/>
          <w:lang w:val="en-GB"/>
        </w:rPr>
        <w:t>12</w:t>
      </w:r>
      <w:r w:rsidRPr="00AD6E69">
        <w:rPr>
          <w:rFonts w:cs="Arial"/>
          <w:lang w:val="en-GB"/>
        </w:rPr>
        <w:tab/>
        <w:t xml:space="preserve">An allocation of up to 12% of the annual Common Fund revenues </w:t>
      </w:r>
      <w:r w:rsidR="0095013B" w:rsidRPr="00AD6E69">
        <w:rPr>
          <w:rFonts w:cs="Arial"/>
          <w:lang w:val="en-GB"/>
        </w:rPr>
        <w:t>may</w:t>
      </w:r>
      <w:r w:rsidRPr="00AD6E69">
        <w:rPr>
          <w:rFonts w:cs="Arial"/>
          <w:lang w:val="en-GB"/>
        </w:rPr>
        <w:t xml:space="preserve"> be set aside for pre-implemen</w:t>
      </w:r>
      <w:r w:rsidR="00AD6E69">
        <w:rPr>
          <w:rFonts w:cs="Arial"/>
          <w:lang w:val="en-GB"/>
        </w:rPr>
        <w:softHyphen/>
      </w:r>
      <w:r w:rsidRPr="00AD6E69">
        <w:rPr>
          <w:rFonts w:cs="Arial"/>
          <w:lang w:val="en-GB"/>
        </w:rPr>
        <w:t xml:space="preserve">tation activities for Common Fund </w:t>
      </w:r>
      <w:r w:rsidR="00730612" w:rsidRPr="00AD6E69">
        <w:rPr>
          <w:rFonts w:cs="Arial"/>
          <w:lang w:val="en-GB"/>
        </w:rPr>
        <w:t>projects</w:t>
      </w:r>
      <w:r w:rsidRPr="00AD6E69">
        <w:rPr>
          <w:rFonts w:cs="Arial"/>
          <w:lang w:val="en-GB"/>
        </w:rPr>
        <w:t xml:space="preserve">. </w:t>
      </w:r>
      <w:proofErr w:type="gramStart"/>
      <w:r w:rsidR="00342A91" w:rsidRPr="00AD6E69">
        <w:rPr>
          <w:rFonts w:cs="Arial"/>
          <w:lang w:val="en-GB"/>
        </w:rPr>
        <w:t>This allocation may be adapted annually by the Board</w:t>
      </w:r>
      <w:proofErr w:type="gramEnd"/>
      <w:r w:rsidR="00342A91" w:rsidRPr="00AD6E69">
        <w:rPr>
          <w:rFonts w:cs="Arial"/>
          <w:lang w:val="en-GB"/>
        </w:rPr>
        <w:t>.</w:t>
      </w:r>
      <w:r w:rsidR="00730612" w:rsidRPr="00AD6E69">
        <w:rPr>
          <w:rFonts w:cs="Arial"/>
          <w:lang w:val="en-GB"/>
        </w:rPr>
        <w:t xml:space="preserve"> </w:t>
      </w:r>
      <w:r w:rsidR="00DA25B3" w:rsidRPr="00AD6E69">
        <w:rPr>
          <w:rFonts w:cs="Arial"/>
          <w:lang w:val="en-GB"/>
        </w:rPr>
        <w:t xml:space="preserve">It shall be </w:t>
      </w:r>
      <w:r w:rsidR="00730612" w:rsidRPr="00AD6E69">
        <w:rPr>
          <w:rFonts w:cs="Arial"/>
          <w:lang w:val="en-GB"/>
        </w:rPr>
        <w:t>s</w:t>
      </w:r>
      <w:r w:rsidRPr="00AD6E69">
        <w:rPr>
          <w:rFonts w:cs="Arial"/>
          <w:lang w:val="en-GB"/>
        </w:rPr>
        <w:t xml:space="preserve">trictly </w:t>
      </w:r>
      <w:r w:rsidR="00730612" w:rsidRPr="00AD6E69">
        <w:rPr>
          <w:rFonts w:cs="Arial"/>
          <w:lang w:val="en-GB"/>
        </w:rPr>
        <w:t xml:space="preserve">earmarked </w:t>
      </w:r>
      <w:r w:rsidRPr="00AD6E69">
        <w:rPr>
          <w:rFonts w:cs="Arial"/>
          <w:lang w:val="en-GB"/>
        </w:rPr>
        <w:t>for CFP pre-implementation activities, such as</w:t>
      </w:r>
      <w:r w:rsidR="00DA25B3" w:rsidRPr="00AD6E69">
        <w:rPr>
          <w:rFonts w:cs="Arial"/>
          <w:lang w:val="en-GB"/>
        </w:rPr>
        <w:t xml:space="preserve"> (</w:t>
      </w:r>
      <w:r w:rsidRPr="00AD6E69">
        <w:rPr>
          <w:rFonts w:cs="Arial"/>
          <w:lang w:val="en-GB"/>
        </w:rPr>
        <w:t>but not limited t</w:t>
      </w:r>
      <w:r w:rsidR="00DA25B3" w:rsidRPr="00AD6E69">
        <w:rPr>
          <w:rFonts w:cs="Arial"/>
          <w:lang w:val="en-GB"/>
        </w:rPr>
        <w:t>o)</w:t>
      </w:r>
      <w:r w:rsidRPr="00AD6E69">
        <w:rPr>
          <w:rFonts w:cs="Arial"/>
          <w:lang w:val="en-GB"/>
        </w:rPr>
        <w:t xml:space="preserve"> feasibility studies, market studies, on-site surveys, scoping and identification of readiness levels</w:t>
      </w:r>
      <w:r w:rsidR="00DA25B3" w:rsidRPr="00AD6E69">
        <w:rPr>
          <w:rFonts w:cs="Arial"/>
          <w:lang w:val="en-GB"/>
        </w:rPr>
        <w:t xml:space="preserve">. </w:t>
      </w:r>
      <w:r w:rsidR="00730612" w:rsidRPr="00AD6E69">
        <w:rPr>
          <w:rFonts w:cs="Arial"/>
          <w:lang w:val="en-GB"/>
        </w:rPr>
        <w:t>The Board's a</w:t>
      </w:r>
      <w:r w:rsidRPr="00AD6E69">
        <w:rPr>
          <w:rFonts w:cs="Arial"/>
          <w:lang w:val="en-GB"/>
        </w:rPr>
        <w:t xml:space="preserve">pproval </w:t>
      </w:r>
      <w:r w:rsidR="00730612" w:rsidRPr="00AD6E69">
        <w:rPr>
          <w:rFonts w:cs="Arial"/>
          <w:lang w:val="en-GB"/>
        </w:rPr>
        <w:t xml:space="preserve">shall be required for </w:t>
      </w:r>
      <w:r w:rsidRPr="00AD6E69">
        <w:rPr>
          <w:rFonts w:cs="Arial"/>
          <w:lang w:val="en-GB"/>
        </w:rPr>
        <w:t xml:space="preserve">cost estimates </w:t>
      </w:r>
      <w:r w:rsidR="00730612" w:rsidRPr="00AD6E69">
        <w:rPr>
          <w:rFonts w:cs="Arial"/>
          <w:lang w:val="en-GB"/>
        </w:rPr>
        <w:t>related to</w:t>
      </w:r>
      <w:r w:rsidRPr="00AD6E69">
        <w:rPr>
          <w:rFonts w:cs="Arial"/>
          <w:lang w:val="en-GB"/>
        </w:rPr>
        <w:t xml:space="preserve"> each CFP</w:t>
      </w:r>
      <w:r w:rsidR="00DA25B3" w:rsidRPr="00AD6E69">
        <w:rPr>
          <w:rFonts w:cs="Arial"/>
          <w:lang w:val="en-GB"/>
        </w:rPr>
        <w:t xml:space="preserve">. </w:t>
      </w:r>
      <w:r w:rsidR="00730612" w:rsidRPr="00AD6E69">
        <w:rPr>
          <w:rFonts w:cs="Arial"/>
          <w:lang w:val="en-GB"/>
        </w:rPr>
        <w:t xml:space="preserve">Payments from the allocation </w:t>
      </w:r>
      <w:proofErr w:type="gramStart"/>
      <w:r w:rsidR="00DA25B3" w:rsidRPr="00AD6E69">
        <w:rPr>
          <w:rFonts w:cs="Arial"/>
          <w:lang w:val="en-GB"/>
        </w:rPr>
        <w:t xml:space="preserve">must </w:t>
      </w:r>
      <w:r w:rsidR="00730612" w:rsidRPr="00AD6E69">
        <w:rPr>
          <w:rFonts w:cs="Arial"/>
          <w:lang w:val="en-GB"/>
        </w:rPr>
        <w:t>be s</w:t>
      </w:r>
      <w:r w:rsidRPr="00AD6E69">
        <w:rPr>
          <w:rFonts w:cs="Arial"/>
          <w:lang w:val="en-GB"/>
        </w:rPr>
        <w:t xml:space="preserve">upported by validated financial vouchers and managed in accordance with </w:t>
      </w:r>
      <w:r w:rsidR="00730612" w:rsidRPr="00AD6E69">
        <w:rPr>
          <w:rFonts w:cs="Arial"/>
          <w:lang w:val="en-GB"/>
        </w:rPr>
        <w:t xml:space="preserve">the </w:t>
      </w:r>
      <w:r w:rsidRPr="00AD6E69">
        <w:rPr>
          <w:rFonts w:cs="Arial"/>
          <w:lang w:val="en-GB"/>
        </w:rPr>
        <w:t>UPU Financial Regulations</w:t>
      </w:r>
      <w:proofErr w:type="gramEnd"/>
      <w:r w:rsidRPr="00AD6E69">
        <w:rPr>
          <w:rFonts w:cs="Arial"/>
          <w:lang w:val="en-GB"/>
        </w:rPr>
        <w:t>.</w:t>
      </w:r>
    </w:p>
    <w:p w:rsidR="0095013B" w:rsidRPr="00AD6E69" w:rsidRDefault="0095013B" w:rsidP="00730612">
      <w:pPr>
        <w:jc w:val="both"/>
        <w:rPr>
          <w:rFonts w:cs="Arial"/>
          <w:lang w:val="en-GB"/>
        </w:rPr>
      </w:pPr>
    </w:p>
    <w:p w:rsidR="00457B3B" w:rsidRPr="00AD6E69" w:rsidRDefault="00457B3B" w:rsidP="00730612">
      <w:pPr>
        <w:jc w:val="both"/>
        <w:rPr>
          <w:rFonts w:cs="Arial"/>
          <w:b/>
          <w:bCs/>
          <w:lang w:val="en-GB"/>
        </w:rPr>
      </w:pPr>
    </w:p>
    <w:p w:rsidR="00E64519" w:rsidRPr="00AD6E69" w:rsidRDefault="00E64519" w:rsidP="00F65F9F">
      <w:pPr>
        <w:spacing w:line="240" w:lineRule="auto"/>
        <w:rPr>
          <w:rFonts w:cs="Arial"/>
          <w:b/>
          <w:bCs/>
          <w:lang w:val="en-GB"/>
        </w:rPr>
      </w:pPr>
      <w:r w:rsidRPr="00AD6E69">
        <w:rPr>
          <w:rFonts w:cs="Arial"/>
          <w:b/>
          <w:bCs/>
          <w:lang w:val="en-GB"/>
        </w:rPr>
        <w:t xml:space="preserve">Article </w:t>
      </w:r>
      <w:r w:rsidR="00F65F9F" w:rsidRPr="00AD6E69">
        <w:rPr>
          <w:rFonts w:cs="Arial"/>
          <w:b/>
          <w:bCs/>
          <w:lang w:val="en-GB"/>
        </w:rPr>
        <w:t>18</w:t>
      </w:r>
    </w:p>
    <w:p w:rsidR="006C59E3" w:rsidRPr="00AD6E69" w:rsidRDefault="006C59E3" w:rsidP="006C59E3">
      <w:pPr>
        <w:jc w:val="both"/>
        <w:rPr>
          <w:rFonts w:cs="Arial"/>
          <w:b/>
          <w:bCs/>
          <w:lang w:val="en-GB"/>
        </w:rPr>
      </w:pPr>
      <w:r w:rsidRPr="00AD6E69">
        <w:rPr>
          <w:rFonts w:cs="Arial"/>
          <w:b/>
          <w:bCs/>
          <w:lang w:val="en-GB"/>
        </w:rPr>
        <w:t>Fund management for QSF projects</w:t>
      </w:r>
    </w:p>
    <w:p w:rsidR="006C59E3" w:rsidRPr="00AD6E69" w:rsidRDefault="006C59E3" w:rsidP="006C59E3">
      <w:pPr>
        <w:jc w:val="both"/>
        <w:rPr>
          <w:rFonts w:cs="Arial"/>
          <w:b/>
          <w:bCs/>
          <w:lang w:val="en-GB"/>
        </w:rPr>
      </w:pPr>
    </w:p>
    <w:p w:rsidR="00465229" w:rsidRPr="00AD6E69" w:rsidRDefault="006C59E3">
      <w:pPr>
        <w:pStyle w:val="Paragraphedeliste"/>
        <w:ind w:left="0"/>
        <w:contextualSpacing w:val="0"/>
        <w:jc w:val="both"/>
        <w:rPr>
          <w:rFonts w:cs="Arial"/>
          <w:lang w:val="en-GB"/>
        </w:rPr>
      </w:pPr>
      <w:r w:rsidRPr="00AD6E69">
        <w:rPr>
          <w:rFonts w:cs="Arial"/>
          <w:lang w:val="en-GB"/>
        </w:rPr>
        <w:t>1</w:t>
      </w:r>
      <w:r w:rsidR="00B931AA" w:rsidRPr="00AD6E69">
        <w:rPr>
          <w:rFonts w:cs="Arial"/>
          <w:lang w:val="en-GB"/>
        </w:rPr>
        <w:tab/>
      </w:r>
      <w:r w:rsidRPr="00AD6E69">
        <w:rPr>
          <w:rFonts w:cs="Arial"/>
          <w:lang w:val="en-GB"/>
        </w:rPr>
        <w:t xml:space="preserve">QSF funds </w:t>
      </w:r>
      <w:proofErr w:type="gramStart"/>
      <w:r w:rsidRPr="00AD6E69">
        <w:rPr>
          <w:rFonts w:cs="Arial"/>
          <w:lang w:val="en-GB"/>
        </w:rPr>
        <w:t xml:space="preserve">shall </w:t>
      </w:r>
      <w:r w:rsidR="00DA25B3" w:rsidRPr="00AD6E69">
        <w:rPr>
          <w:rFonts w:cs="Arial"/>
          <w:lang w:val="en-GB"/>
        </w:rPr>
        <w:t>be made</w:t>
      </w:r>
      <w:proofErr w:type="gramEnd"/>
      <w:r w:rsidR="00DA25B3" w:rsidRPr="00AD6E69">
        <w:rPr>
          <w:rFonts w:cs="Arial"/>
          <w:lang w:val="en-GB"/>
        </w:rPr>
        <w:t xml:space="preserve"> </w:t>
      </w:r>
      <w:r w:rsidRPr="00AD6E69">
        <w:rPr>
          <w:rFonts w:cs="Arial"/>
          <w:lang w:val="en-GB"/>
        </w:rPr>
        <w:t>available</w:t>
      </w:r>
      <w:r w:rsidR="00465229" w:rsidRPr="00AD6E69">
        <w:rPr>
          <w:rFonts w:cs="Arial"/>
          <w:lang w:val="en-GB"/>
        </w:rPr>
        <w:t xml:space="preserve">: </w:t>
      </w:r>
    </w:p>
    <w:p w:rsidR="00465229" w:rsidRPr="00AD6E69" w:rsidRDefault="00465229" w:rsidP="00457B3B">
      <w:pPr>
        <w:pStyle w:val="1Premierretrait"/>
        <w:rPr>
          <w:rFonts w:cs="Arial"/>
          <w:lang w:val="en-GB"/>
        </w:rPr>
      </w:pPr>
      <w:r w:rsidRPr="00AD6E69">
        <w:rPr>
          <w:rFonts w:cs="Arial"/>
          <w:lang w:val="en-GB"/>
        </w:rPr>
        <w:t xml:space="preserve">from the allocation described in </w:t>
      </w:r>
      <w:r w:rsidR="00DA25B3" w:rsidRPr="00AD6E69">
        <w:rPr>
          <w:rFonts w:cs="Arial"/>
          <w:lang w:val="en-GB"/>
        </w:rPr>
        <w:t xml:space="preserve">article </w:t>
      </w:r>
      <w:r w:rsidRPr="00AD6E69">
        <w:rPr>
          <w:rFonts w:cs="Arial"/>
          <w:lang w:val="en-GB"/>
        </w:rPr>
        <w:t>17.2</w:t>
      </w:r>
      <w:r w:rsidR="006C59E3" w:rsidRPr="00AD6E69">
        <w:rPr>
          <w:rFonts w:cs="Arial"/>
          <w:lang w:val="en-GB"/>
        </w:rPr>
        <w:t xml:space="preserve"> </w:t>
      </w:r>
      <w:r w:rsidRPr="00AD6E69">
        <w:rPr>
          <w:rFonts w:cs="Arial"/>
          <w:lang w:val="en-GB"/>
        </w:rPr>
        <w:t>for</w:t>
      </w:r>
      <w:r w:rsidR="006C59E3" w:rsidRPr="00AD6E69">
        <w:rPr>
          <w:rFonts w:cs="Arial"/>
          <w:lang w:val="en-GB"/>
        </w:rPr>
        <w:t xml:space="preserve"> </w:t>
      </w:r>
      <w:r w:rsidR="00C5731B" w:rsidRPr="00AD6E69">
        <w:rPr>
          <w:rFonts w:cs="Arial"/>
          <w:lang w:val="en-GB"/>
        </w:rPr>
        <w:t>pre-implementation activities</w:t>
      </w:r>
      <w:r w:rsidR="00DA25B3" w:rsidRPr="00AD6E69">
        <w:rPr>
          <w:rFonts w:cs="Arial"/>
          <w:lang w:val="en-GB"/>
        </w:rPr>
        <w:t>;</w:t>
      </w:r>
      <w:r w:rsidRPr="00AD6E69">
        <w:rPr>
          <w:rFonts w:cs="Arial"/>
          <w:lang w:val="en-GB"/>
        </w:rPr>
        <w:t xml:space="preserve"> and </w:t>
      </w:r>
    </w:p>
    <w:p w:rsidR="006C59E3" w:rsidRPr="00AD6E69" w:rsidRDefault="00465229" w:rsidP="00457B3B">
      <w:pPr>
        <w:pStyle w:val="1Premierretrait"/>
        <w:rPr>
          <w:rFonts w:cs="Arial"/>
          <w:b/>
          <w:bCs/>
          <w:lang w:val="en-GB"/>
        </w:rPr>
      </w:pPr>
      <w:proofErr w:type="gramStart"/>
      <w:r w:rsidRPr="00AD6E69">
        <w:rPr>
          <w:rFonts w:cs="Arial"/>
          <w:lang w:val="en-GB"/>
        </w:rPr>
        <w:t>for</w:t>
      </w:r>
      <w:proofErr w:type="gramEnd"/>
      <w:r w:rsidRPr="00AD6E69">
        <w:rPr>
          <w:rFonts w:cs="Arial"/>
          <w:lang w:val="en-GB"/>
        </w:rPr>
        <w:t xml:space="preserve"> </w:t>
      </w:r>
      <w:r w:rsidR="006C59E3" w:rsidRPr="00AD6E69">
        <w:rPr>
          <w:rFonts w:cs="Arial"/>
          <w:lang w:val="en-GB"/>
        </w:rPr>
        <w:t>project proposal</w:t>
      </w:r>
      <w:r w:rsidRPr="00AD6E69">
        <w:rPr>
          <w:rFonts w:cs="Arial"/>
          <w:lang w:val="en-GB"/>
        </w:rPr>
        <w:t>s</w:t>
      </w:r>
      <w:r w:rsidR="00DA25B3" w:rsidRPr="00AD6E69">
        <w:rPr>
          <w:rFonts w:cs="Arial"/>
          <w:lang w:val="en-GB"/>
        </w:rPr>
        <w:t>,</w:t>
      </w:r>
      <w:r w:rsidR="006C59E3" w:rsidRPr="00AD6E69">
        <w:rPr>
          <w:rFonts w:cs="Arial"/>
          <w:lang w:val="en-GB"/>
        </w:rPr>
        <w:t xml:space="preserve"> </w:t>
      </w:r>
      <w:r w:rsidRPr="00AD6E69">
        <w:rPr>
          <w:rFonts w:cs="Arial"/>
          <w:lang w:val="en-GB"/>
        </w:rPr>
        <w:t xml:space="preserve">only </w:t>
      </w:r>
      <w:r w:rsidR="00DA25B3" w:rsidRPr="00AD6E69">
        <w:rPr>
          <w:rFonts w:cs="Arial"/>
          <w:lang w:val="en-GB"/>
        </w:rPr>
        <w:t xml:space="preserve">once </w:t>
      </w:r>
      <w:r w:rsidRPr="00AD6E69">
        <w:rPr>
          <w:rFonts w:cs="Arial"/>
          <w:lang w:val="en-GB"/>
        </w:rPr>
        <w:t xml:space="preserve">these have </w:t>
      </w:r>
      <w:r w:rsidR="006C59E3" w:rsidRPr="00AD6E69">
        <w:rPr>
          <w:rFonts w:cs="Arial"/>
          <w:lang w:val="en-GB"/>
        </w:rPr>
        <w:t>been unconditionally approved by the Board.</w:t>
      </w:r>
    </w:p>
    <w:p w:rsidR="006C59E3" w:rsidRPr="00AD6E69" w:rsidRDefault="006C59E3" w:rsidP="006C59E3">
      <w:pPr>
        <w:pStyle w:val="Paragraphedeliste"/>
        <w:ind w:left="0"/>
        <w:contextualSpacing w:val="0"/>
        <w:jc w:val="both"/>
        <w:rPr>
          <w:rFonts w:cs="Arial"/>
          <w:b/>
          <w:bCs/>
          <w:lang w:val="en-GB"/>
        </w:rPr>
      </w:pPr>
    </w:p>
    <w:p w:rsidR="006C59E3" w:rsidRPr="00AD6E69" w:rsidRDefault="006C59E3" w:rsidP="00B931AA">
      <w:pPr>
        <w:pStyle w:val="Paragraphedeliste"/>
        <w:ind w:left="0"/>
        <w:contextualSpacing w:val="0"/>
        <w:jc w:val="both"/>
        <w:rPr>
          <w:rFonts w:cs="Arial"/>
          <w:lang w:val="en-GB"/>
        </w:rPr>
      </w:pPr>
      <w:r w:rsidRPr="00AD6E69">
        <w:rPr>
          <w:rFonts w:cs="Arial"/>
          <w:lang w:val="en-GB"/>
        </w:rPr>
        <w:t>2</w:t>
      </w:r>
      <w:r w:rsidR="00B931AA" w:rsidRPr="00AD6E69">
        <w:rPr>
          <w:rFonts w:cs="Arial"/>
          <w:lang w:val="en-GB"/>
        </w:rPr>
        <w:tab/>
      </w:r>
      <w:r w:rsidRPr="00AD6E69">
        <w:rPr>
          <w:rFonts w:cs="Arial"/>
          <w:lang w:val="en-GB"/>
        </w:rPr>
        <w:t xml:space="preserve">Only project expenses duly approved by the Board </w:t>
      </w:r>
      <w:proofErr w:type="gramStart"/>
      <w:r w:rsidRPr="00AD6E69">
        <w:rPr>
          <w:rFonts w:cs="Arial"/>
          <w:lang w:val="en-GB"/>
        </w:rPr>
        <w:t>shall be charged</w:t>
      </w:r>
      <w:proofErr w:type="gramEnd"/>
      <w:r w:rsidRPr="00AD6E69">
        <w:rPr>
          <w:rFonts w:cs="Arial"/>
          <w:lang w:val="en-GB"/>
        </w:rPr>
        <w:t xml:space="preserve"> to the QSF. In this regard, </w:t>
      </w:r>
      <w:proofErr w:type="gramStart"/>
      <w:r w:rsidRPr="00AD6E69">
        <w:rPr>
          <w:rFonts w:cs="Arial"/>
          <w:lang w:val="en-GB"/>
        </w:rPr>
        <w:t>all project costs related to the management of CFPs shall be covered by the Common Fund</w:t>
      </w:r>
      <w:proofErr w:type="gramEnd"/>
      <w:r w:rsidRPr="00AD6E69">
        <w:rPr>
          <w:rFonts w:cs="Arial"/>
          <w:lang w:val="en-GB"/>
        </w:rPr>
        <w:t>.</w:t>
      </w:r>
    </w:p>
    <w:p w:rsidR="006C59E3" w:rsidRPr="00AD6E69" w:rsidRDefault="006C59E3" w:rsidP="006C59E3">
      <w:pPr>
        <w:pStyle w:val="Paragraphedeliste"/>
        <w:ind w:left="0"/>
        <w:contextualSpacing w:val="0"/>
        <w:jc w:val="both"/>
        <w:rPr>
          <w:rFonts w:cs="Arial"/>
          <w:lang w:val="en-GB"/>
        </w:rPr>
      </w:pPr>
    </w:p>
    <w:p w:rsidR="006C59E3" w:rsidRPr="00AD6E69" w:rsidRDefault="006C59E3" w:rsidP="00B931AA">
      <w:pPr>
        <w:pStyle w:val="Paragraphedeliste"/>
        <w:ind w:left="0"/>
        <w:contextualSpacing w:val="0"/>
        <w:jc w:val="both"/>
        <w:rPr>
          <w:rFonts w:cs="Arial"/>
          <w:lang w:val="en-GB"/>
        </w:rPr>
      </w:pPr>
      <w:r w:rsidRPr="00AD6E69">
        <w:rPr>
          <w:rFonts w:cs="Arial"/>
          <w:lang w:val="en-GB"/>
        </w:rPr>
        <w:t>3</w:t>
      </w:r>
      <w:r w:rsidR="00B931AA" w:rsidRPr="00AD6E69">
        <w:rPr>
          <w:rFonts w:cs="Arial"/>
          <w:lang w:val="en-GB"/>
        </w:rPr>
        <w:tab/>
      </w:r>
      <w:r w:rsidRPr="00AD6E69">
        <w:rPr>
          <w:rFonts w:cs="Arial"/>
          <w:lang w:val="en-GB"/>
        </w:rPr>
        <w:t xml:space="preserve">All disbursements </w:t>
      </w:r>
      <w:proofErr w:type="gramStart"/>
      <w:r w:rsidRPr="00AD6E69">
        <w:rPr>
          <w:rFonts w:cs="Arial"/>
          <w:lang w:val="en-GB"/>
        </w:rPr>
        <w:t>shall be supported</w:t>
      </w:r>
      <w:proofErr w:type="gramEnd"/>
      <w:r w:rsidRPr="00AD6E69">
        <w:rPr>
          <w:rFonts w:cs="Arial"/>
          <w:lang w:val="en-GB"/>
        </w:rPr>
        <w:t xml:space="preserve"> by documentary evidence duly signed by the authorized persons. Control of expenses related to projects shall be carried out </w:t>
      </w:r>
      <w:proofErr w:type="gramStart"/>
      <w:r w:rsidRPr="00AD6E69">
        <w:rPr>
          <w:rFonts w:cs="Arial"/>
          <w:lang w:val="en-GB"/>
        </w:rPr>
        <w:t>on the basis of</w:t>
      </w:r>
      <w:proofErr w:type="gramEnd"/>
      <w:r w:rsidRPr="00AD6E69">
        <w:rPr>
          <w:rFonts w:cs="Arial"/>
          <w:lang w:val="en-GB"/>
        </w:rPr>
        <w:t xml:space="preserve"> the procedure detailed in the PMM.</w:t>
      </w:r>
    </w:p>
    <w:p w:rsidR="006C59E3" w:rsidRPr="00AD6E69" w:rsidRDefault="006C59E3" w:rsidP="006C59E3">
      <w:pPr>
        <w:pStyle w:val="Paragraphedeliste"/>
        <w:ind w:left="0"/>
        <w:contextualSpacing w:val="0"/>
        <w:jc w:val="both"/>
        <w:rPr>
          <w:rFonts w:cs="Arial"/>
          <w:lang w:val="en-GB"/>
        </w:rPr>
      </w:pPr>
    </w:p>
    <w:p w:rsidR="006C59E3" w:rsidRPr="00AD6E69" w:rsidRDefault="006C59E3" w:rsidP="00B931AA">
      <w:pPr>
        <w:pStyle w:val="Paragraphedeliste"/>
        <w:ind w:left="0"/>
        <w:contextualSpacing w:val="0"/>
        <w:jc w:val="both"/>
        <w:rPr>
          <w:rFonts w:cs="Arial"/>
          <w:lang w:val="en-GB"/>
        </w:rPr>
      </w:pPr>
      <w:r w:rsidRPr="00AD6E69">
        <w:rPr>
          <w:rFonts w:cs="Arial"/>
          <w:lang w:val="en-GB"/>
        </w:rPr>
        <w:t>4</w:t>
      </w:r>
      <w:r w:rsidR="00B931AA" w:rsidRPr="00AD6E69">
        <w:rPr>
          <w:rFonts w:cs="Arial"/>
          <w:lang w:val="en-GB"/>
        </w:rPr>
        <w:tab/>
      </w:r>
      <w:r w:rsidRPr="00AD6E69">
        <w:rPr>
          <w:rFonts w:cs="Arial"/>
          <w:lang w:val="en-GB"/>
        </w:rPr>
        <w:t>Disbursements shall be made through direct settlement of bills by the UPU, direct payment to the Beneficiary Country (subject to certain conditions outlined in approved project documents), or delegation of settlement of bills to a third party.</w:t>
      </w:r>
    </w:p>
    <w:p w:rsidR="00B931AA" w:rsidRPr="00AD6E69" w:rsidRDefault="00B931AA">
      <w:pPr>
        <w:spacing w:line="240" w:lineRule="auto"/>
        <w:rPr>
          <w:rFonts w:cs="Arial"/>
          <w:b/>
          <w:bCs/>
          <w:lang w:val="en-GB"/>
        </w:rPr>
      </w:pPr>
    </w:p>
    <w:p w:rsidR="00457B3B" w:rsidRPr="00AD6E69" w:rsidRDefault="00457B3B">
      <w:pPr>
        <w:spacing w:line="240" w:lineRule="auto"/>
        <w:rPr>
          <w:rFonts w:cs="Arial"/>
          <w:b/>
          <w:bCs/>
          <w:lang w:val="en-GB"/>
        </w:rPr>
      </w:pPr>
    </w:p>
    <w:p w:rsidR="00E64519" w:rsidRPr="00AD6E69" w:rsidRDefault="00BD4E2A" w:rsidP="00F65F9F">
      <w:pPr>
        <w:spacing w:line="240" w:lineRule="auto"/>
        <w:jc w:val="both"/>
        <w:rPr>
          <w:rFonts w:cs="Arial"/>
          <w:b/>
          <w:bCs/>
          <w:lang w:val="en-GB"/>
        </w:rPr>
      </w:pPr>
      <w:r w:rsidRPr="00AD6E69">
        <w:rPr>
          <w:rFonts w:cs="Arial"/>
          <w:b/>
          <w:bCs/>
          <w:lang w:val="en-GB"/>
        </w:rPr>
        <w:t xml:space="preserve">Article </w:t>
      </w:r>
      <w:r w:rsidR="00F65F9F" w:rsidRPr="00AD6E69">
        <w:rPr>
          <w:rFonts w:cs="Arial"/>
          <w:b/>
          <w:bCs/>
          <w:lang w:val="en-GB"/>
        </w:rPr>
        <w:t>19</w:t>
      </w:r>
    </w:p>
    <w:p w:rsidR="006C59E3" w:rsidRPr="00AD6E69" w:rsidRDefault="006C59E3" w:rsidP="001334A2">
      <w:pPr>
        <w:spacing w:line="240" w:lineRule="auto"/>
        <w:jc w:val="both"/>
        <w:rPr>
          <w:rFonts w:cs="Arial"/>
          <w:b/>
          <w:bCs/>
          <w:lang w:val="en-GB"/>
        </w:rPr>
      </w:pPr>
      <w:r w:rsidRPr="00AD6E69">
        <w:rPr>
          <w:rFonts w:cs="Arial"/>
          <w:b/>
          <w:bCs/>
          <w:lang w:val="en-GB"/>
        </w:rPr>
        <w:t>Transfer of unused funds</w:t>
      </w:r>
    </w:p>
    <w:p w:rsidR="006C59E3" w:rsidRPr="00AD6E69" w:rsidRDefault="006C59E3" w:rsidP="001334A2">
      <w:pPr>
        <w:spacing w:line="240" w:lineRule="auto"/>
        <w:jc w:val="both"/>
        <w:rPr>
          <w:rFonts w:cs="Arial"/>
          <w:b/>
          <w:bCs/>
          <w:lang w:val="en-GB"/>
        </w:rPr>
      </w:pPr>
    </w:p>
    <w:p w:rsidR="006C59E3" w:rsidRPr="00AD6E69" w:rsidRDefault="006C59E3" w:rsidP="001334A2">
      <w:pPr>
        <w:pStyle w:val="Paragraphedeliste"/>
        <w:spacing w:line="240" w:lineRule="auto"/>
        <w:ind w:left="0"/>
        <w:contextualSpacing w:val="0"/>
        <w:jc w:val="both"/>
        <w:rPr>
          <w:rFonts w:cs="Arial"/>
          <w:lang w:val="en-GB"/>
        </w:rPr>
      </w:pPr>
      <w:r w:rsidRPr="00AD6E69">
        <w:rPr>
          <w:rFonts w:cs="Arial"/>
          <w:lang w:val="en-GB"/>
        </w:rPr>
        <w:t>1</w:t>
      </w:r>
      <w:r w:rsidR="00B931AA" w:rsidRPr="00AD6E69">
        <w:rPr>
          <w:rFonts w:cs="Arial"/>
          <w:lang w:val="en-GB"/>
        </w:rPr>
        <w:tab/>
      </w:r>
      <w:r w:rsidRPr="00AD6E69">
        <w:rPr>
          <w:rFonts w:cs="Arial"/>
          <w:lang w:val="en-GB"/>
        </w:rPr>
        <w:t xml:space="preserve">All funds accumulated during the previous Congress cycles (2001–2017) shall remain in the country-specific accounts to which they </w:t>
      </w:r>
      <w:proofErr w:type="gramStart"/>
      <w:r w:rsidRPr="00AD6E69">
        <w:rPr>
          <w:rFonts w:cs="Arial"/>
          <w:lang w:val="en-GB"/>
        </w:rPr>
        <w:t>have been assigned</w:t>
      </w:r>
      <w:proofErr w:type="gramEnd"/>
      <w:r w:rsidRPr="00AD6E69">
        <w:rPr>
          <w:rFonts w:cs="Arial"/>
          <w:lang w:val="en-GB"/>
        </w:rPr>
        <w:t xml:space="preserve"> and shall not, at any time, become eligible for transfer to the Common Fund.</w:t>
      </w:r>
    </w:p>
    <w:p w:rsidR="006C59E3" w:rsidRPr="00AD6E69" w:rsidRDefault="006C59E3" w:rsidP="001334A2">
      <w:pPr>
        <w:pStyle w:val="Paragraphedeliste"/>
        <w:spacing w:line="240" w:lineRule="auto"/>
        <w:ind w:left="0"/>
        <w:contextualSpacing w:val="0"/>
        <w:jc w:val="both"/>
        <w:rPr>
          <w:rFonts w:cs="Arial"/>
          <w:lang w:val="en-GB"/>
        </w:rPr>
      </w:pPr>
    </w:p>
    <w:p w:rsidR="006C59E3" w:rsidRPr="00AD6E69" w:rsidRDefault="006C59E3" w:rsidP="001334A2">
      <w:pPr>
        <w:pStyle w:val="Paragraphedeliste"/>
        <w:spacing w:line="240" w:lineRule="auto"/>
        <w:ind w:left="0"/>
        <w:contextualSpacing w:val="0"/>
        <w:jc w:val="both"/>
        <w:rPr>
          <w:rFonts w:cs="Arial"/>
          <w:lang w:val="en-GB"/>
        </w:rPr>
      </w:pPr>
      <w:r w:rsidRPr="00AD6E69">
        <w:rPr>
          <w:rFonts w:cs="Arial"/>
          <w:lang w:val="en-GB"/>
        </w:rPr>
        <w:t>2</w:t>
      </w:r>
      <w:r w:rsidR="00B931AA" w:rsidRPr="00AD6E69">
        <w:rPr>
          <w:rFonts w:cs="Arial"/>
          <w:lang w:val="en-GB"/>
        </w:rPr>
        <w:tab/>
      </w:r>
      <w:r w:rsidRPr="00AD6E69">
        <w:rPr>
          <w:rFonts w:cs="Arial"/>
          <w:lang w:val="en-GB"/>
        </w:rPr>
        <w:t xml:space="preserve">Any contributions accumulated by a Beneficiary Country during the 2018–2021 cycle </w:t>
      </w:r>
      <w:proofErr w:type="gramStart"/>
      <w:r w:rsidRPr="00AD6E69">
        <w:rPr>
          <w:rFonts w:cs="Arial"/>
          <w:lang w:val="en-GB"/>
        </w:rPr>
        <w:t>shall be used</w:t>
      </w:r>
      <w:proofErr w:type="gramEnd"/>
      <w:r w:rsidR="00B82F3D" w:rsidRPr="00AD6E69">
        <w:rPr>
          <w:rFonts w:cs="Arial"/>
          <w:lang w:val="en-GB"/>
        </w:rPr>
        <w:t xml:space="preserve"> in approved QSF projects</w:t>
      </w:r>
      <w:r w:rsidRPr="00AD6E69">
        <w:rPr>
          <w:rFonts w:cs="Arial"/>
          <w:lang w:val="en-GB"/>
        </w:rPr>
        <w:t xml:space="preserve"> within two years following receipt of the last payment of the contributions related to this period</w:t>
      </w:r>
      <w:r w:rsidR="00E64519" w:rsidRPr="00AD6E69">
        <w:rPr>
          <w:rFonts w:cs="Arial"/>
          <w:lang w:val="en-GB"/>
        </w:rPr>
        <w:t>.</w:t>
      </w:r>
      <w:r w:rsidRPr="00AD6E69">
        <w:rPr>
          <w:rStyle w:val="Appelnotedebasdep"/>
          <w:rFonts w:cs="Arial"/>
          <w:lang w:val="en-GB"/>
        </w:rPr>
        <w:footnoteReference w:id="4"/>
      </w:r>
      <w:r w:rsidR="00442B68" w:rsidRPr="00AD6E69">
        <w:rPr>
          <w:rFonts w:cs="Arial"/>
          <w:lang w:val="en-GB"/>
        </w:rPr>
        <w:t xml:space="preserve"> </w:t>
      </w:r>
      <w:r w:rsidR="00B931AA" w:rsidRPr="00AD6E69">
        <w:rPr>
          <w:rFonts w:cs="Arial"/>
          <w:lang w:val="en-GB"/>
        </w:rPr>
        <w:t>After 31 </w:t>
      </w:r>
      <w:r w:rsidRPr="00AD6E69">
        <w:rPr>
          <w:rFonts w:cs="Arial"/>
          <w:lang w:val="en-GB"/>
        </w:rPr>
        <w:t xml:space="preserve">December 2026, all remaining balances </w:t>
      </w:r>
      <w:proofErr w:type="gramStart"/>
      <w:r w:rsidRPr="00AD6E69">
        <w:rPr>
          <w:rFonts w:cs="Arial"/>
          <w:lang w:val="en-GB"/>
        </w:rPr>
        <w:t>shall be transferred</w:t>
      </w:r>
      <w:proofErr w:type="gramEnd"/>
      <w:r w:rsidRPr="00AD6E69">
        <w:rPr>
          <w:rFonts w:cs="Arial"/>
          <w:lang w:val="en-GB"/>
        </w:rPr>
        <w:t xml:space="preserve"> to the Common Fund.</w:t>
      </w:r>
    </w:p>
    <w:p w:rsidR="006C59E3" w:rsidRPr="00AD6E69" w:rsidRDefault="006C59E3" w:rsidP="001334A2">
      <w:pPr>
        <w:pStyle w:val="Paragraphedeliste"/>
        <w:spacing w:line="240" w:lineRule="auto"/>
        <w:ind w:left="0"/>
        <w:contextualSpacing w:val="0"/>
        <w:jc w:val="both"/>
        <w:rPr>
          <w:rFonts w:cs="Arial"/>
          <w:lang w:val="en-GB"/>
        </w:rPr>
      </w:pPr>
    </w:p>
    <w:p w:rsidR="006C59E3" w:rsidRPr="00AD6E69" w:rsidRDefault="006C59E3" w:rsidP="001334A2">
      <w:pPr>
        <w:pStyle w:val="Paragraphedeliste"/>
        <w:spacing w:line="240" w:lineRule="auto"/>
        <w:ind w:left="0"/>
        <w:contextualSpacing w:val="0"/>
        <w:jc w:val="both"/>
        <w:rPr>
          <w:rFonts w:cs="Arial"/>
          <w:lang w:val="en-GB"/>
        </w:rPr>
      </w:pPr>
      <w:proofErr w:type="gramStart"/>
      <w:r w:rsidRPr="00AD6E69">
        <w:rPr>
          <w:rFonts w:cs="Arial"/>
          <w:lang w:val="en-GB"/>
        </w:rPr>
        <w:t>3</w:t>
      </w:r>
      <w:r w:rsidR="00B931AA" w:rsidRPr="00AD6E69">
        <w:rPr>
          <w:rFonts w:cs="Arial"/>
          <w:lang w:val="en-GB"/>
        </w:rPr>
        <w:tab/>
      </w:r>
      <w:r w:rsidRPr="00AD6E69">
        <w:rPr>
          <w:rFonts w:cs="Arial"/>
          <w:lang w:val="en-GB"/>
        </w:rPr>
        <w:t>Beneficiary Countries whose QSF assets are eligible for tr</w:t>
      </w:r>
      <w:r w:rsidR="00B931AA" w:rsidRPr="00AD6E69">
        <w:rPr>
          <w:rFonts w:cs="Arial"/>
          <w:lang w:val="en-GB"/>
        </w:rPr>
        <w:t>ansfer to the Common Fund on 31 </w:t>
      </w:r>
      <w:r w:rsidRPr="00AD6E69">
        <w:rPr>
          <w:rFonts w:cs="Arial"/>
          <w:lang w:val="en-GB"/>
        </w:rPr>
        <w:t>December 2026 shall be duly notified by the International Bureau, a</w:t>
      </w:r>
      <w:r w:rsidR="000C2C5D" w:rsidRPr="00AD6E69">
        <w:rPr>
          <w:rFonts w:cs="Arial"/>
          <w:lang w:val="en-GB"/>
        </w:rPr>
        <w:t>s further explained in the PMM</w:t>
      </w:r>
      <w:proofErr w:type="gramEnd"/>
      <w:r w:rsidR="000C2C5D" w:rsidRPr="00AD6E69">
        <w:rPr>
          <w:rFonts w:cs="Arial"/>
          <w:lang w:val="en-GB"/>
        </w:rPr>
        <w:t>.</w:t>
      </w:r>
    </w:p>
    <w:p w:rsidR="00B931AA" w:rsidRPr="00AD6E69" w:rsidRDefault="00B931AA" w:rsidP="001334A2">
      <w:pPr>
        <w:spacing w:line="240" w:lineRule="auto"/>
        <w:jc w:val="both"/>
        <w:rPr>
          <w:rFonts w:cs="Arial"/>
          <w:lang w:val="en-GB"/>
        </w:rPr>
      </w:pPr>
    </w:p>
    <w:p w:rsidR="00457B3B" w:rsidRPr="00AD6E69" w:rsidRDefault="00457B3B" w:rsidP="001334A2">
      <w:pPr>
        <w:spacing w:line="240" w:lineRule="auto"/>
        <w:jc w:val="both"/>
        <w:rPr>
          <w:rFonts w:cs="Arial"/>
          <w:lang w:val="en-GB"/>
        </w:rPr>
      </w:pPr>
    </w:p>
    <w:p w:rsidR="00E64519" w:rsidRPr="00AD6E69" w:rsidRDefault="00BD4E2A" w:rsidP="00F65F9F">
      <w:pPr>
        <w:spacing w:line="240" w:lineRule="auto"/>
        <w:jc w:val="both"/>
        <w:rPr>
          <w:rFonts w:cs="Arial"/>
          <w:b/>
          <w:lang w:val="en-GB"/>
        </w:rPr>
      </w:pPr>
      <w:r w:rsidRPr="00AD6E69">
        <w:rPr>
          <w:rFonts w:cs="Arial"/>
          <w:b/>
          <w:lang w:val="en-GB"/>
        </w:rPr>
        <w:t xml:space="preserve">Article </w:t>
      </w:r>
      <w:r w:rsidR="00F65F9F" w:rsidRPr="00AD6E69">
        <w:rPr>
          <w:rFonts w:cs="Arial"/>
          <w:b/>
          <w:lang w:val="en-GB"/>
        </w:rPr>
        <w:t>20</w:t>
      </w:r>
    </w:p>
    <w:p w:rsidR="006C59E3" w:rsidRPr="00AD6E69" w:rsidRDefault="006C59E3" w:rsidP="001334A2">
      <w:pPr>
        <w:spacing w:line="240" w:lineRule="auto"/>
        <w:jc w:val="both"/>
        <w:rPr>
          <w:rFonts w:cs="Arial"/>
          <w:b/>
          <w:lang w:val="en-GB"/>
        </w:rPr>
      </w:pPr>
      <w:r w:rsidRPr="00AD6E69">
        <w:rPr>
          <w:rFonts w:cs="Arial"/>
          <w:b/>
          <w:lang w:val="en-GB"/>
        </w:rPr>
        <w:t>Debts in arrears</w:t>
      </w:r>
    </w:p>
    <w:p w:rsidR="006C59E3" w:rsidRPr="00AD6E69" w:rsidRDefault="006C59E3" w:rsidP="001334A2">
      <w:pPr>
        <w:spacing w:line="240" w:lineRule="auto"/>
        <w:jc w:val="both"/>
        <w:rPr>
          <w:rFonts w:cs="Arial"/>
          <w:b/>
          <w:lang w:val="en-GB"/>
        </w:rPr>
      </w:pPr>
    </w:p>
    <w:p w:rsidR="006C59E3" w:rsidRPr="00AD6E69" w:rsidRDefault="006C59E3" w:rsidP="001334A2">
      <w:pPr>
        <w:pStyle w:val="Paragraphedeliste"/>
        <w:spacing w:line="240" w:lineRule="auto"/>
        <w:ind w:left="0"/>
        <w:contextualSpacing w:val="0"/>
        <w:jc w:val="both"/>
        <w:rPr>
          <w:rFonts w:cs="Arial"/>
          <w:bCs/>
          <w:lang w:val="en-GB"/>
        </w:rPr>
      </w:pPr>
      <w:r w:rsidRPr="00AD6E69">
        <w:rPr>
          <w:rFonts w:cs="Arial"/>
          <w:bCs/>
          <w:lang w:val="en-GB"/>
        </w:rPr>
        <w:t>1</w:t>
      </w:r>
      <w:r w:rsidR="00B931AA" w:rsidRPr="00AD6E69">
        <w:rPr>
          <w:rFonts w:cs="Arial"/>
          <w:bCs/>
          <w:lang w:val="en-GB"/>
        </w:rPr>
        <w:tab/>
      </w:r>
      <w:r w:rsidRPr="00AD6E69">
        <w:rPr>
          <w:rFonts w:cs="Arial"/>
          <w:bCs/>
          <w:lang w:val="en-GB"/>
        </w:rPr>
        <w:t xml:space="preserve">The amounts of bills not received by the International Bureau within six weeks of their dispatch shall be chargeable with interest at the rate of 6% per annum reckoned from the day following the day of expiry of the said period. By analogy with article 146 of the UPU General Regulations, the Board </w:t>
      </w:r>
      <w:proofErr w:type="gramStart"/>
      <w:r w:rsidRPr="00AD6E69">
        <w:rPr>
          <w:rFonts w:cs="Arial"/>
          <w:bCs/>
          <w:lang w:val="en-GB"/>
        </w:rPr>
        <w:t>may, in exceptional cases, propose</w:t>
      </w:r>
      <w:proofErr w:type="gramEnd"/>
      <w:r w:rsidRPr="00AD6E69">
        <w:rPr>
          <w:rFonts w:cs="Arial"/>
          <w:bCs/>
          <w:lang w:val="en-GB"/>
        </w:rPr>
        <w:t xml:space="preserve"> that the Council of Administration release a Beneficiary Country from all or part of the interest owed by that country within the fr</w:t>
      </w:r>
      <w:r w:rsidR="000C2C5D" w:rsidRPr="00AD6E69">
        <w:rPr>
          <w:rFonts w:cs="Arial"/>
          <w:bCs/>
          <w:lang w:val="en-GB"/>
        </w:rPr>
        <w:t>amework of an approved project.</w:t>
      </w:r>
    </w:p>
    <w:p w:rsidR="006C59E3" w:rsidRPr="00AD6E69" w:rsidRDefault="006C59E3" w:rsidP="001334A2">
      <w:pPr>
        <w:pStyle w:val="Paragraphedeliste"/>
        <w:spacing w:line="240" w:lineRule="auto"/>
        <w:ind w:left="0"/>
        <w:contextualSpacing w:val="0"/>
        <w:jc w:val="both"/>
        <w:rPr>
          <w:rFonts w:cs="Arial"/>
          <w:bCs/>
          <w:lang w:val="en-GB"/>
        </w:rPr>
      </w:pPr>
    </w:p>
    <w:p w:rsidR="006C59E3" w:rsidRPr="00AD6E69" w:rsidRDefault="006C59E3" w:rsidP="001334A2">
      <w:pPr>
        <w:pStyle w:val="Paragraphedeliste"/>
        <w:spacing w:line="240" w:lineRule="auto"/>
        <w:ind w:left="0"/>
        <w:contextualSpacing w:val="0"/>
        <w:jc w:val="both"/>
        <w:rPr>
          <w:rFonts w:cs="Arial"/>
          <w:bCs/>
          <w:lang w:val="en-GB"/>
        </w:rPr>
      </w:pPr>
      <w:r w:rsidRPr="00AD6E69">
        <w:rPr>
          <w:rFonts w:cs="Arial"/>
          <w:bCs/>
          <w:lang w:val="en-GB"/>
        </w:rPr>
        <w:t>2</w:t>
      </w:r>
      <w:r w:rsidR="00B931AA" w:rsidRPr="00AD6E69">
        <w:rPr>
          <w:rFonts w:cs="Arial"/>
          <w:bCs/>
          <w:lang w:val="en-GB"/>
        </w:rPr>
        <w:tab/>
      </w:r>
      <w:r w:rsidRPr="00AD6E69">
        <w:rPr>
          <w:rFonts w:cs="Arial"/>
          <w:bCs/>
          <w:lang w:val="en-GB"/>
        </w:rPr>
        <w:t xml:space="preserve">Where Contributing Countries that also have the status of Beneficiary Countries fail to pay outstanding sums owed to the QSF, the sums owed </w:t>
      </w:r>
      <w:proofErr w:type="gramStart"/>
      <w:r w:rsidRPr="00AD6E69">
        <w:rPr>
          <w:rFonts w:cs="Arial"/>
          <w:bCs/>
          <w:lang w:val="en-GB"/>
        </w:rPr>
        <w:t>shall be automatically deducted</w:t>
      </w:r>
      <w:proofErr w:type="gramEnd"/>
      <w:r w:rsidRPr="00AD6E69">
        <w:rPr>
          <w:rFonts w:cs="Arial"/>
          <w:bCs/>
          <w:lang w:val="en-GB"/>
        </w:rPr>
        <w:t xml:space="preserve"> from their country-specific QSF assets.</w:t>
      </w:r>
    </w:p>
    <w:p w:rsidR="006C59E3" w:rsidRPr="00AD6E69" w:rsidRDefault="006C59E3" w:rsidP="001334A2">
      <w:pPr>
        <w:pStyle w:val="Paragraphedeliste"/>
        <w:spacing w:line="240" w:lineRule="auto"/>
        <w:ind w:left="0"/>
        <w:contextualSpacing w:val="0"/>
        <w:jc w:val="both"/>
        <w:rPr>
          <w:rFonts w:cs="Arial"/>
          <w:bCs/>
          <w:lang w:val="en-GB"/>
        </w:rPr>
      </w:pPr>
    </w:p>
    <w:p w:rsidR="006C59E3" w:rsidRPr="00AD6E69" w:rsidRDefault="006C59E3" w:rsidP="001334A2">
      <w:pPr>
        <w:pStyle w:val="Paragraphedeliste"/>
        <w:spacing w:line="240" w:lineRule="auto"/>
        <w:ind w:left="0"/>
        <w:contextualSpacing w:val="0"/>
        <w:jc w:val="both"/>
        <w:rPr>
          <w:rFonts w:cs="Arial"/>
          <w:bCs/>
          <w:lang w:val="en-GB"/>
        </w:rPr>
      </w:pPr>
      <w:r w:rsidRPr="00AD6E69">
        <w:rPr>
          <w:rFonts w:cs="Arial"/>
          <w:bCs/>
          <w:lang w:val="en-GB"/>
        </w:rPr>
        <w:t>3</w:t>
      </w:r>
      <w:r w:rsidR="00B931AA" w:rsidRPr="00AD6E69">
        <w:rPr>
          <w:rFonts w:cs="Arial"/>
          <w:bCs/>
          <w:lang w:val="en-GB"/>
        </w:rPr>
        <w:tab/>
      </w:r>
      <w:r w:rsidRPr="00AD6E69">
        <w:rPr>
          <w:rFonts w:cs="Arial"/>
          <w:bCs/>
          <w:lang w:val="en-GB"/>
        </w:rPr>
        <w:t>Contributing Countries that do not have country-specific assets and fail to pay outstanding sums owed to the QSF will no longer be eligible to ben</w:t>
      </w:r>
      <w:r w:rsidR="000C2C5D" w:rsidRPr="00AD6E69">
        <w:rPr>
          <w:rFonts w:cs="Arial"/>
          <w:bCs/>
          <w:lang w:val="en-GB"/>
        </w:rPr>
        <w:t>efit from Common Fund Projects.</w:t>
      </w:r>
    </w:p>
    <w:p w:rsidR="006C59E3" w:rsidRPr="00AD6E69" w:rsidRDefault="006C59E3" w:rsidP="001334A2">
      <w:pPr>
        <w:pStyle w:val="Paragraphedeliste"/>
        <w:spacing w:line="240" w:lineRule="auto"/>
        <w:ind w:left="0"/>
        <w:contextualSpacing w:val="0"/>
        <w:jc w:val="both"/>
        <w:rPr>
          <w:rFonts w:cs="Arial"/>
          <w:bCs/>
          <w:lang w:val="en-GB"/>
        </w:rPr>
      </w:pPr>
    </w:p>
    <w:p w:rsidR="0047657A" w:rsidRPr="003732E8" w:rsidRDefault="0047657A" w:rsidP="0047657A">
      <w:pPr>
        <w:pStyle w:val="Paragraphedeliste"/>
        <w:spacing w:line="240" w:lineRule="auto"/>
        <w:ind w:left="0"/>
        <w:contextualSpacing w:val="0"/>
        <w:jc w:val="both"/>
        <w:rPr>
          <w:rFonts w:cs="Arial"/>
          <w:bCs/>
          <w:lang w:val="en-GB"/>
        </w:rPr>
      </w:pPr>
      <w:proofErr w:type="gramStart"/>
      <w:r w:rsidRPr="00087448">
        <w:rPr>
          <w:rFonts w:cs="Arial"/>
          <w:bCs/>
          <w:lang w:val="en-GB"/>
        </w:rPr>
        <w:t>4</w:t>
      </w:r>
      <w:r w:rsidRPr="00087448">
        <w:rPr>
          <w:rFonts w:cs="Arial"/>
          <w:bCs/>
          <w:lang w:val="en-GB"/>
        </w:rPr>
        <w:tab/>
        <w:t>Contributing Countries that are not beneficiaries of Common Fund Projects and fail to pay outstanding sums owed to the QSF</w:t>
      </w:r>
      <w:proofErr w:type="gramEnd"/>
      <w:r w:rsidRPr="00087448">
        <w:rPr>
          <w:rFonts w:cs="Arial"/>
          <w:bCs/>
          <w:lang w:val="en-GB"/>
        </w:rPr>
        <w:t xml:space="preserve"> (i.e. no longer in good standing) shall be dealt with in accordance with article 7.1 of these Rules of Procedure.</w:t>
      </w:r>
    </w:p>
    <w:p w:rsidR="006C59E3" w:rsidRPr="00AD6E69" w:rsidRDefault="006C59E3" w:rsidP="001334A2">
      <w:pPr>
        <w:spacing w:line="240" w:lineRule="auto"/>
        <w:jc w:val="both"/>
        <w:rPr>
          <w:rFonts w:cs="Arial"/>
          <w:bCs/>
          <w:lang w:val="en-GB"/>
        </w:rPr>
      </w:pPr>
    </w:p>
    <w:p w:rsidR="00E64519" w:rsidRPr="00AD6E69" w:rsidRDefault="00E64519">
      <w:pPr>
        <w:spacing w:line="240" w:lineRule="auto"/>
        <w:rPr>
          <w:rFonts w:cs="Arial"/>
          <w:b/>
          <w:bCs/>
          <w:lang w:val="en-GB"/>
        </w:rPr>
      </w:pPr>
    </w:p>
    <w:p w:rsidR="006C59E3" w:rsidRPr="0047657A" w:rsidRDefault="006C59E3" w:rsidP="001334A2">
      <w:pPr>
        <w:spacing w:line="240" w:lineRule="auto"/>
        <w:jc w:val="both"/>
        <w:rPr>
          <w:rFonts w:cs="Arial"/>
          <w:b/>
          <w:bCs/>
          <w:lang w:val="fr-CA"/>
        </w:rPr>
      </w:pPr>
      <w:proofErr w:type="spellStart"/>
      <w:r w:rsidRPr="0047657A">
        <w:rPr>
          <w:rFonts w:cs="Arial"/>
          <w:b/>
          <w:bCs/>
          <w:lang w:val="fr-CA"/>
        </w:rPr>
        <w:t>Chapter</w:t>
      </w:r>
      <w:proofErr w:type="spellEnd"/>
      <w:r w:rsidRPr="0047657A">
        <w:rPr>
          <w:rFonts w:cs="Arial"/>
          <w:b/>
          <w:bCs/>
          <w:lang w:val="fr-CA"/>
        </w:rPr>
        <w:t xml:space="preserve"> VI – Final provisions</w:t>
      </w:r>
    </w:p>
    <w:p w:rsidR="006C59E3" w:rsidRPr="0047657A" w:rsidRDefault="006C59E3" w:rsidP="001334A2">
      <w:pPr>
        <w:pStyle w:val="Default"/>
        <w:jc w:val="both"/>
        <w:rPr>
          <w:sz w:val="20"/>
          <w:szCs w:val="20"/>
          <w:lang w:val="fr-CA"/>
        </w:rPr>
      </w:pPr>
    </w:p>
    <w:p w:rsidR="00E64519" w:rsidRPr="0047657A" w:rsidRDefault="00E64519" w:rsidP="00F65F9F">
      <w:pPr>
        <w:pStyle w:val="Default"/>
        <w:jc w:val="both"/>
        <w:rPr>
          <w:b/>
          <w:bCs/>
          <w:sz w:val="20"/>
          <w:szCs w:val="20"/>
          <w:lang w:val="fr-CA"/>
        </w:rPr>
      </w:pPr>
      <w:r w:rsidRPr="0047657A">
        <w:rPr>
          <w:b/>
          <w:bCs/>
          <w:sz w:val="20"/>
          <w:szCs w:val="20"/>
          <w:lang w:val="fr-CA"/>
        </w:rPr>
        <w:t xml:space="preserve">Article </w:t>
      </w:r>
      <w:r w:rsidR="00F65F9F" w:rsidRPr="0047657A">
        <w:rPr>
          <w:b/>
          <w:bCs/>
          <w:sz w:val="20"/>
          <w:szCs w:val="20"/>
          <w:lang w:val="fr-CA"/>
        </w:rPr>
        <w:t>21</w:t>
      </w:r>
    </w:p>
    <w:p w:rsidR="006C59E3" w:rsidRPr="00AD6E69" w:rsidRDefault="006C59E3" w:rsidP="001334A2">
      <w:pPr>
        <w:pStyle w:val="Default"/>
        <w:jc w:val="both"/>
        <w:rPr>
          <w:b/>
          <w:bCs/>
          <w:sz w:val="20"/>
          <w:szCs w:val="20"/>
          <w:lang w:val="en-GB"/>
        </w:rPr>
      </w:pPr>
      <w:r w:rsidRPr="00AD6E69">
        <w:rPr>
          <w:b/>
          <w:bCs/>
          <w:sz w:val="20"/>
          <w:szCs w:val="20"/>
          <w:lang w:val="en-GB"/>
        </w:rPr>
        <w:t>Term and dissolution of the QSF</w:t>
      </w:r>
    </w:p>
    <w:p w:rsidR="006C59E3" w:rsidRPr="00AD6E69" w:rsidRDefault="006C59E3" w:rsidP="001334A2">
      <w:pPr>
        <w:pStyle w:val="Default"/>
        <w:jc w:val="both"/>
        <w:rPr>
          <w:sz w:val="20"/>
          <w:szCs w:val="20"/>
          <w:lang w:val="en-GB"/>
        </w:rPr>
      </w:pPr>
    </w:p>
    <w:p w:rsidR="006C59E3" w:rsidRPr="00AD6E69" w:rsidRDefault="006C59E3" w:rsidP="001334A2">
      <w:pPr>
        <w:widowControl w:val="0"/>
        <w:spacing w:line="240" w:lineRule="auto"/>
        <w:jc w:val="both"/>
        <w:rPr>
          <w:rFonts w:cs="Arial"/>
          <w:lang w:val="en-GB"/>
        </w:rPr>
      </w:pPr>
      <w:r w:rsidRPr="00AD6E69">
        <w:rPr>
          <w:rFonts w:cs="Arial"/>
          <w:lang w:val="en-GB"/>
        </w:rPr>
        <w:t>1</w:t>
      </w:r>
      <w:r w:rsidR="00B931AA" w:rsidRPr="00AD6E69">
        <w:rPr>
          <w:rFonts w:cs="Arial"/>
          <w:lang w:val="en-GB"/>
        </w:rPr>
        <w:tab/>
      </w:r>
      <w:r w:rsidRPr="00AD6E69">
        <w:rPr>
          <w:rFonts w:cs="Arial"/>
          <w:lang w:val="en-GB"/>
        </w:rPr>
        <w:t>The term of the QSF, in accordance with Congress resolution C 9/</w:t>
      </w:r>
      <w:proofErr w:type="gramStart"/>
      <w:r w:rsidRPr="00AD6E69">
        <w:rPr>
          <w:rFonts w:cs="Arial"/>
          <w:lang w:val="en-GB"/>
        </w:rPr>
        <w:t>2016,</w:t>
      </w:r>
      <w:proofErr w:type="gramEnd"/>
      <w:r w:rsidRPr="00AD6E69">
        <w:rPr>
          <w:rFonts w:cs="Arial"/>
          <w:lang w:val="en-GB"/>
        </w:rPr>
        <w:t xml:space="preserve"> is set at 31 December 2028.</w:t>
      </w:r>
    </w:p>
    <w:p w:rsidR="00B931AA" w:rsidRPr="00AD6E69" w:rsidRDefault="00B931AA" w:rsidP="001334A2">
      <w:pPr>
        <w:widowControl w:val="0"/>
        <w:spacing w:line="240" w:lineRule="auto"/>
        <w:jc w:val="both"/>
        <w:rPr>
          <w:rFonts w:cs="Arial"/>
          <w:lang w:val="en-GB"/>
        </w:rPr>
      </w:pPr>
    </w:p>
    <w:p w:rsidR="006C59E3" w:rsidRPr="00AD6E69" w:rsidRDefault="006C59E3" w:rsidP="001334A2">
      <w:pPr>
        <w:widowControl w:val="0"/>
        <w:spacing w:line="240" w:lineRule="auto"/>
        <w:jc w:val="both"/>
        <w:rPr>
          <w:rFonts w:cs="Arial"/>
          <w:lang w:val="en-GB"/>
        </w:rPr>
      </w:pPr>
      <w:r w:rsidRPr="00AD6E69">
        <w:rPr>
          <w:rFonts w:cs="Arial"/>
          <w:lang w:val="en-GB"/>
        </w:rPr>
        <w:t>2</w:t>
      </w:r>
      <w:r w:rsidR="00B931AA" w:rsidRPr="00AD6E69">
        <w:rPr>
          <w:rFonts w:cs="Arial"/>
          <w:lang w:val="en-GB"/>
        </w:rPr>
        <w:tab/>
      </w:r>
      <w:r w:rsidRPr="00AD6E69">
        <w:rPr>
          <w:rFonts w:cs="Arial"/>
          <w:lang w:val="en-GB"/>
        </w:rPr>
        <w:t>Unless otherwise decided by future Congresses, the QSF shall be dissolved, its affairs irrevocably wound up and its capital and accrued income disbursed</w:t>
      </w:r>
      <w:r w:rsidR="00B82F3D" w:rsidRPr="00AD6E69">
        <w:rPr>
          <w:rFonts w:cs="Arial"/>
          <w:lang w:val="en-GB"/>
        </w:rPr>
        <w:t xml:space="preserve"> to the eligible parties (Beneficiary Countries, Contributing Countries or the UPU)</w:t>
      </w:r>
      <w:r w:rsidRPr="00AD6E69">
        <w:rPr>
          <w:rFonts w:cs="Arial"/>
          <w:lang w:val="en-GB"/>
        </w:rPr>
        <w:t>, as hereinafter set forth</w:t>
      </w:r>
      <w:r w:rsidR="009D79EB" w:rsidRPr="00AD6E69">
        <w:rPr>
          <w:rFonts w:cs="Arial"/>
          <w:lang w:val="en-GB"/>
        </w:rPr>
        <w:t xml:space="preserve"> or as decided by Congress</w:t>
      </w:r>
      <w:r w:rsidRPr="00AD6E69">
        <w:rPr>
          <w:rFonts w:cs="Arial"/>
          <w:lang w:val="en-GB"/>
        </w:rPr>
        <w:t>, on 31 December 2028.</w:t>
      </w:r>
    </w:p>
    <w:p w:rsidR="00B931AA" w:rsidRPr="00AD6E69" w:rsidRDefault="00B931AA" w:rsidP="001334A2">
      <w:pPr>
        <w:spacing w:line="240" w:lineRule="auto"/>
        <w:jc w:val="both"/>
        <w:rPr>
          <w:rFonts w:cs="Arial"/>
          <w:lang w:val="en-GB"/>
        </w:rPr>
      </w:pPr>
    </w:p>
    <w:p w:rsidR="006C59E3" w:rsidRPr="00AD6E69" w:rsidRDefault="006C59E3">
      <w:pPr>
        <w:spacing w:line="240" w:lineRule="auto"/>
        <w:jc w:val="both"/>
        <w:rPr>
          <w:rFonts w:cs="Arial"/>
          <w:lang w:val="en-GB"/>
        </w:rPr>
      </w:pPr>
      <w:r w:rsidRPr="00AD6E69">
        <w:rPr>
          <w:rFonts w:cs="Arial"/>
          <w:lang w:val="en-GB"/>
        </w:rPr>
        <w:t>3</w:t>
      </w:r>
      <w:r w:rsidR="00B931AA" w:rsidRPr="00AD6E69">
        <w:rPr>
          <w:rFonts w:cs="Arial"/>
          <w:lang w:val="en-GB"/>
        </w:rPr>
        <w:tab/>
      </w:r>
      <w:r w:rsidRPr="00AD6E69">
        <w:rPr>
          <w:rFonts w:cs="Arial"/>
          <w:lang w:val="en-GB"/>
        </w:rPr>
        <w:t xml:space="preserve">The remaining credit balances, either in the Common Fund or in individual beneficiary accounts, </w:t>
      </w:r>
      <w:proofErr w:type="gramStart"/>
      <w:r w:rsidR="00DA25B3" w:rsidRPr="00AD6E69">
        <w:rPr>
          <w:rFonts w:cs="Arial"/>
          <w:lang w:val="en-GB"/>
        </w:rPr>
        <w:t xml:space="preserve">shall </w:t>
      </w:r>
      <w:r w:rsidRPr="00AD6E69">
        <w:rPr>
          <w:rFonts w:cs="Arial"/>
          <w:lang w:val="en-GB"/>
        </w:rPr>
        <w:t>be paid</w:t>
      </w:r>
      <w:proofErr w:type="gramEnd"/>
      <w:r w:rsidRPr="00AD6E69">
        <w:rPr>
          <w:rFonts w:cs="Arial"/>
          <w:lang w:val="en-GB"/>
        </w:rPr>
        <w:t xml:space="preserve"> into the UPU technical cooperation account in Swiss francs for projects whose objectives are in li</w:t>
      </w:r>
      <w:r w:rsidR="000C2C5D" w:rsidRPr="00AD6E69">
        <w:rPr>
          <w:rFonts w:cs="Arial"/>
          <w:lang w:val="en-GB"/>
        </w:rPr>
        <w:t xml:space="preserve">ne with those set </w:t>
      </w:r>
      <w:r w:rsidR="009D79EB" w:rsidRPr="00AD6E69">
        <w:rPr>
          <w:rFonts w:cs="Arial"/>
          <w:lang w:val="en-GB"/>
        </w:rPr>
        <w:t xml:space="preserve">forth </w:t>
      </w:r>
      <w:r w:rsidR="000C2C5D" w:rsidRPr="00AD6E69">
        <w:rPr>
          <w:rFonts w:cs="Arial"/>
          <w:lang w:val="en-GB"/>
        </w:rPr>
        <w:t xml:space="preserve">in these </w:t>
      </w:r>
      <w:proofErr w:type="spellStart"/>
      <w:r w:rsidR="000C2C5D" w:rsidRPr="00AD6E69">
        <w:rPr>
          <w:rFonts w:cs="Arial"/>
          <w:lang w:val="en-GB"/>
        </w:rPr>
        <w:t>RoP</w:t>
      </w:r>
      <w:proofErr w:type="spellEnd"/>
      <w:r w:rsidR="000C2C5D" w:rsidRPr="00AD6E69">
        <w:rPr>
          <w:rFonts w:cs="Arial"/>
          <w:lang w:val="en-GB"/>
        </w:rPr>
        <w:t>.</w:t>
      </w:r>
    </w:p>
    <w:p w:rsidR="00B931AA" w:rsidRPr="00AD6E69" w:rsidRDefault="00B931AA" w:rsidP="001334A2">
      <w:pPr>
        <w:pStyle w:val="Default"/>
        <w:jc w:val="both"/>
        <w:rPr>
          <w:sz w:val="20"/>
          <w:szCs w:val="20"/>
          <w:lang w:val="en-GB"/>
        </w:rPr>
      </w:pPr>
    </w:p>
    <w:p w:rsidR="00457B3B" w:rsidRPr="00AD6E69" w:rsidRDefault="00457B3B" w:rsidP="001334A2">
      <w:pPr>
        <w:pStyle w:val="Default"/>
        <w:jc w:val="both"/>
        <w:rPr>
          <w:sz w:val="20"/>
          <w:szCs w:val="20"/>
          <w:lang w:val="en-GB"/>
        </w:rPr>
      </w:pPr>
    </w:p>
    <w:p w:rsidR="00E64519" w:rsidRPr="00AD6E69" w:rsidRDefault="006C59E3" w:rsidP="00F65F9F">
      <w:pPr>
        <w:pStyle w:val="Default"/>
        <w:jc w:val="both"/>
        <w:rPr>
          <w:b/>
          <w:bCs/>
          <w:sz w:val="20"/>
          <w:szCs w:val="20"/>
          <w:lang w:val="en-GB"/>
        </w:rPr>
      </w:pPr>
      <w:r w:rsidRPr="00AD6E69">
        <w:rPr>
          <w:b/>
          <w:bCs/>
          <w:sz w:val="20"/>
          <w:szCs w:val="20"/>
          <w:lang w:val="en-GB"/>
        </w:rPr>
        <w:t>Art</w:t>
      </w:r>
      <w:r w:rsidR="00BD4E2A" w:rsidRPr="00AD6E69">
        <w:rPr>
          <w:b/>
          <w:bCs/>
          <w:sz w:val="20"/>
          <w:szCs w:val="20"/>
          <w:lang w:val="en-GB"/>
        </w:rPr>
        <w:t xml:space="preserve">icle </w:t>
      </w:r>
      <w:r w:rsidR="00F65F9F" w:rsidRPr="00AD6E69">
        <w:rPr>
          <w:b/>
          <w:bCs/>
          <w:sz w:val="20"/>
          <w:szCs w:val="20"/>
          <w:lang w:val="en-GB"/>
        </w:rPr>
        <w:t>22</w:t>
      </w:r>
    </w:p>
    <w:p w:rsidR="006C59E3" w:rsidRPr="00AD6E69" w:rsidRDefault="006C59E3" w:rsidP="001334A2">
      <w:pPr>
        <w:pStyle w:val="Default"/>
        <w:jc w:val="both"/>
        <w:rPr>
          <w:b/>
          <w:bCs/>
          <w:sz w:val="20"/>
          <w:szCs w:val="20"/>
          <w:lang w:val="en-GB"/>
        </w:rPr>
      </w:pPr>
      <w:r w:rsidRPr="00AD6E69">
        <w:rPr>
          <w:b/>
          <w:bCs/>
          <w:sz w:val="20"/>
          <w:szCs w:val="20"/>
          <w:lang w:val="en-GB"/>
        </w:rPr>
        <w:t>Entry into force</w:t>
      </w:r>
    </w:p>
    <w:p w:rsidR="006C59E3" w:rsidRPr="00AD6E69" w:rsidRDefault="006C59E3" w:rsidP="001334A2">
      <w:pPr>
        <w:pStyle w:val="Default"/>
        <w:jc w:val="both"/>
        <w:rPr>
          <w:sz w:val="20"/>
          <w:szCs w:val="20"/>
          <w:lang w:val="en-GB"/>
        </w:rPr>
      </w:pPr>
    </w:p>
    <w:p w:rsidR="006C59E3" w:rsidRPr="00AD6E69" w:rsidRDefault="00E64519" w:rsidP="00E64519">
      <w:pPr>
        <w:pStyle w:val="Default"/>
        <w:jc w:val="both"/>
        <w:rPr>
          <w:sz w:val="20"/>
          <w:szCs w:val="20"/>
          <w:lang w:val="en-GB"/>
        </w:rPr>
      </w:pPr>
      <w:r w:rsidRPr="00AD6E69">
        <w:rPr>
          <w:sz w:val="20"/>
          <w:szCs w:val="20"/>
          <w:lang w:val="en-GB"/>
        </w:rPr>
        <w:t>1</w:t>
      </w:r>
      <w:r w:rsidRPr="00AD6E69">
        <w:rPr>
          <w:sz w:val="20"/>
          <w:szCs w:val="20"/>
          <w:lang w:val="en-GB"/>
        </w:rPr>
        <w:tab/>
      </w:r>
      <w:r w:rsidR="006C59E3" w:rsidRPr="00AD6E69">
        <w:rPr>
          <w:sz w:val="20"/>
          <w:szCs w:val="20"/>
          <w:lang w:val="en-GB"/>
        </w:rPr>
        <w:t xml:space="preserve">Following approval by the </w:t>
      </w:r>
      <w:proofErr w:type="spellStart"/>
      <w:r w:rsidR="006C59E3" w:rsidRPr="00AD6E69">
        <w:rPr>
          <w:sz w:val="20"/>
          <w:szCs w:val="20"/>
          <w:lang w:val="en-GB"/>
        </w:rPr>
        <w:t>POC</w:t>
      </w:r>
      <w:proofErr w:type="spellEnd"/>
      <w:r w:rsidR="006C59E3" w:rsidRPr="00AD6E69">
        <w:rPr>
          <w:sz w:val="20"/>
          <w:szCs w:val="20"/>
          <w:lang w:val="en-GB"/>
        </w:rPr>
        <w:t xml:space="preserve">, these </w:t>
      </w:r>
      <w:proofErr w:type="spellStart"/>
      <w:r w:rsidR="006C59E3" w:rsidRPr="00AD6E69">
        <w:rPr>
          <w:sz w:val="20"/>
          <w:szCs w:val="20"/>
          <w:lang w:val="en-GB"/>
        </w:rPr>
        <w:t>RoP</w:t>
      </w:r>
      <w:proofErr w:type="spellEnd"/>
      <w:r w:rsidR="006C59E3" w:rsidRPr="00AD6E69">
        <w:rPr>
          <w:sz w:val="20"/>
          <w:szCs w:val="20"/>
          <w:lang w:val="en-GB"/>
        </w:rPr>
        <w:t xml:space="preserve"> shall enter into force with effect from 1 January 2018, without prejudice to further approval of the CA within the framework of its competence as per the relevant provisions of the UPU General Regulations.</w:t>
      </w:r>
    </w:p>
    <w:p w:rsidR="006C59E3" w:rsidRPr="00AD6E69" w:rsidRDefault="006C59E3" w:rsidP="001334A2">
      <w:pPr>
        <w:pStyle w:val="Default"/>
        <w:jc w:val="both"/>
        <w:rPr>
          <w:b/>
          <w:bCs/>
          <w:sz w:val="20"/>
          <w:szCs w:val="20"/>
          <w:lang w:val="en-GB"/>
        </w:rPr>
      </w:pPr>
    </w:p>
    <w:p w:rsidR="006C59E3" w:rsidRPr="00AD6E69" w:rsidRDefault="006C59E3" w:rsidP="001334A2">
      <w:pPr>
        <w:pStyle w:val="Default"/>
        <w:jc w:val="both"/>
        <w:rPr>
          <w:b/>
          <w:bCs/>
          <w:sz w:val="20"/>
          <w:szCs w:val="20"/>
          <w:lang w:val="en-GB"/>
        </w:rPr>
      </w:pPr>
    </w:p>
    <w:p w:rsidR="001334A2" w:rsidRPr="00AD6E69" w:rsidRDefault="001334A2" w:rsidP="001334A2">
      <w:pPr>
        <w:pStyle w:val="Default"/>
        <w:jc w:val="both"/>
        <w:rPr>
          <w:i/>
          <w:iCs/>
          <w:sz w:val="20"/>
          <w:szCs w:val="20"/>
          <w:lang w:val="en-GB"/>
        </w:rPr>
      </w:pPr>
    </w:p>
    <w:sectPr w:rsidR="001334A2" w:rsidRPr="00AD6E69" w:rsidSect="003118BD">
      <w:headerReference w:type="even" r:id="rId12"/>
      <w:headerReference w:type="default" r:id="rId13"/>
      <w:headerReference w:type="first" r:id="rId14"/>
      <w:footerReference w:type="first" r:id="rId15"/>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33" w:rsidRDefault="00780333">
      <w:pPr>
        <w:spacing w:after="120"/>
        <w:rPr>
          <w:sz w:val="18"/>
        </w:rPr>
      </w:pPr>
      <w:r>
        <w:rPr>
          <w:sz w:val="18"/>
        </w:rPr>
        <w:t>____________</w:t>
      </w:r>
    </w:p>
  </w:endnote>
  <w:endnote w:type="continuationSeparator" w:id="0">
    <w:p w:rsidR="00780333" w:rsidRDefault="0078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B6" w:rsidRDefault="0080178D">
    <w:pPr>
      <w:pStyle w:val="Pieddepage"/>
    </w:pPr>
    <w:r>
      <w:t>DCDEV.</w:t>
    </w:r>
    <w:r w:rsidR="00113AB6">
      <w:t>FAQS</w:t>
    </w:r>
  </w:p>
  <w:p w:rsidR="001E22D6" w:rsidRDefault="001E22D6">
    <w:pPr>
      <w:pStyle w:val="Pieddepage"/>
    </w:pPr>
    <w:proofErr w:type="spellStart"/>
    <w:r>
      <w:t>Nes</w:t>
    </w:r>
    <w:proofErr w:type="spellEnd"/>
  </w:p>
  <w:p w:rsidR="001E22D6" w:rsidRDefault="00170F22">
    <w:pPr>
      <w:pStyle w:val="Pieddepage"/>
    </w:pPr>
    <w:r>
      <w:t>10.11</w:t>
    </w:r>
    <w:r w:rsidR="001E22D6">
      <w:t>.2017 (</w:t>
    </w:r>
    <w:r w:rsidR="00AD6E69">
      <w:t>2</w:t>
    </w:r>
    <w:r w:rsidR="001E22D6">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33" w:rsidRDefault="00780333" w:rsidP="009E7ADC">
      <w:pPr>
        <w:rPr>
          <w:sz w:val="18"/>
        </w:rPr>
      </w:pPr>
    </w:p>
  </w:footnote>
  <w:footnote w:type="continuationSeparator" w:id="0">
    <w:p w:rsidR="00780333" w:rsidRPr="00252BCD" w:rsidRDefault="00780333" w:rsidP="009E7ADC">
      <w:pPr>
        <w:rPr>
          <w:sz w:val="18"/>
          <w:szCs w:val="18"/>
        </w:rPr>
      </w:pPr>
    </w:p>
  </w:footnote>
  <w:footnote w:type="continuationNotice" w:id="1">
    <w:p w:rsidR="00780333" w:rsidRPr="00252BCD" w:rsidRDefault="00780333" w:rsidP="004E2B3B">
      <w:pPr>
        <w:rPr>
          <w:sz w:val="18"/>
          <w:szCs w:val="18"/>
        </w:rPr>
      </w:pPr>
    </w:p>
  </w:footnote>
  <w:footnote w:id="2">
    <w:p w:rsidR="00B82F3D" w:rsidRPr="00113AB6" w:rsidRDefault="00B82F3D" w:rsidP="00B82F3D">
      <w:pPr>
        <w:pStyle w:val="Notedebasdepage"/>
        <w:rPr>
          <w:lang w:val="en-GB"/>
        </w:rPr>
      </w:pPr>
      <w:r w:rsidRPr="00113AB6">
        <w:rPr>
          <w:rStyle w:val="Appelnotedebasdep"/>
          <w:sz w:val="18"/>
          <w:szCs w:val="18"/>
        </w:rPr>
        <w:footnoteRef/>
      </w:r>
      <w:r w:rsidRPr="00113AB6">
        <w:rPr>
          <w:lang w:val="en-GB"/>
        </w:rPr>
        <w:t xml:space="preserve"> Member country/territory classification as per Istanbul Congress resolution C 7/2016.</w:t>
      </w:r>
    </w:p>
  </w:footnote>
  <w:footnote w:id="3">
    <w:p w:rsidR="00B931AA" w:rsidRPr="00113AB6" w:rsidRDefault="00B931AA" w:rsidP="00E64519">
      <w:pPr>
        <w:pStyle w:val="Notedebasdepage"/>
        <w:spacing w:line="220" w:lineRule="atLeast"/>
        <w:rPr>
          <w:rFonts w:cs="Arial"/>
          <w:bCs/>
          <w:lang w:val="en-GB"/>
        </w:rPr>
      </w:pPr>
      <w:r w:rsidRPr="00113AB6">
        <w:rPr>
          <w:rStyle w:val="Appelnotedebasdep"/>
          <w:sz w:val="18"/>
          <w:szCs w:val="18"/>
        </w:rPr>
        <w:footnoteRef/>
      </w:r>
      <w:r w:rsidRPr="00113AB6">
        <w:rPr>
          <w:lang w:val="en-GB"/>
        </w:rPr>
        <w:t xml:space="preserve"> </w:t>
      </w:r>
      <w:r w:rsidRPr="00113AB6">
        <w:rPr>
          <w:rFonts w:cs="Arial"/>
          <w:bCs/>
          <w:lang w:val="en-GB"/>
        </w:rPr>
        <w:t>This article entered into force, with retroactive effect, on 1 January 2011, following the adoption of the International Public Sector Accounting Standards (IPSAS) (POC 2011.1–Doc 13a.Add 2).</w:t>
      </w:r>
    </w:p>
  </w:footnote>
  <w:footnote w:id="4">
    <w:p w:rsidR="00B931AA" w:rsidRPr="000B4743" w:rsidRDefault="00B931AA" w:rsidP="00E64519">
      <w:pPr>
        <w:pStyle w:val="Notedebasdepage"/>
        <w:spacing w:line="220" w:lineRule="atLeast"/>
        <w:rPr>
          <w:lang w:val="en-GB"/>
        </w:rPr>
      </w:pPr>
      <w:r>
        <w:rPr>
          <w:rStyle w:val="Appelnotedebasdep"/>
        </w:rPr>
        <w:footnoteRef/>
      </w:r>
      <w:r w:rsidRPr="00CE1A33">
        <w:rPr>
          <w:lang w:val="en-GB"/>
        </w:rPr>
        <w:t xml:space="preserve"> </w:t>
      </w:r>
      <w:r>
        <w:rPr>
          <w:rFonts w:asciiTheme="minorBidi" w:hAnsiTheme="minorBidi" w:cstheme="minorBidi"/>
          <w:lang w:val="en-US"/>
        </w:rPr>
        <w:t>That is to say, according to the terminal dues accounting cycle, the final payment for the reference year</w:t>
      </w:r>
      <w:r w:rsidRPr="00FC0FCE">
        <w:rPr>
          <w:rFonts w:asciiTheme="minorBidi" w:hAnsiTheme="minorBidi" w:cstheme="minorBidi"/>
          <w:lang w:val="en-US"/>
        </w:rPr>
        <w:t xml:space="preserve"> </w:t>
      </w:r>
      <w:r>
        <w:rPr>
          <w:rFonts w:asciiTheme="minorBidi" w:hAnsiTheme="minorBidi" w:cstheme="minorBidi"/>
          <w:lang w:val="en-US"/>
        </w:rPr>
        <w:t xml:space="preserve">2021 </w:t>
      </w:r>
      <w:proofErr w:type="gramStart"/>
      <w:r>
        <w:rPr>
          <w:rFonts w:asciiTheme="minorBidi" w:hAnsiTheme="minorBidi" w:cstheme="minorBidi"/>
          <w:lang w:val="en-US"/>
        </w:rPr>
        <w:t>is received</w:t>
      </w:r>
      <w:proofErr w:type="gramEnd"/>
      <w:r>
        <w:rPr>
          <w:rFonts w:asciiTheme="minorBidi" w:hAnsiTheme="minorBidi" w:cstheme="minorBidi"/>
          <w:lang w:val="en-US"/>
        </w:rPr>
        <w:t>, in principle, in mid-2024. Beneficiaries have from July 2024 to 31 December 2026 to submit projects for approval by the Board, in order to prevent these funds becoming eligible f</w:t>
      </w:r>
      <w:r w:rsidR="000C2C5D">
        <w:rPr>
          <w:rFonts w:asciiTheme="minorBidi" w:hAnsiTheme="minorBidi" w:cstheme="minorBidi"/>
          <w:lang w:val="en-US"/>
        </w:rPr>
        <w:t>or transfer to the Common Fund.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AA" w:rsidRDefault="00B931AA">
    <w:pPr>
      <w:jc w:val="center"/>
    </w:pPr>
    <w:r>
      <w:pgNum/>
    </w:r>
  </w:p>
  <w:p w:rsidR="00B931AA" w:rsidRDefault="00B931AA">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AA" w:rsidRDefault="00B931AA" w:rsidP="00F639BA">
    <w:pPr>
      <w:jc w:val="center"/>
    </w:pPr>
    <w:r>
      <w:pgNum/>
    </w:r>
  </w:p>
  <w:p w:rsidR="00B931AA" w:rsidRDefault="00B931AA"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B931AA" w:rsidRPr="001813EE">
      <w:trPr>
        <w:trHeight w:val="1418"/>
      </w:trPr>
      <w:tc>
        <w:tcPr>
          <w:tcW w:w="3119" w:type="dxa"/>
        </w:tcPr>
        <w:p w:rsidR="00B931AA" w:rsidRPr="00730612" w:rsidRDefault="00B931AA" w:rsidP="009C3BC6">
          <w:pPr>
            <w:pStyle w:val="En-tte"/>
            <w:spacing w:before="20" w:after="1180"/>
            <w:rPr>
              <w:rFonts w:asciiTheme="minorBidi" w:hAnsiTheme="minorBidi" w:cstheme="minorBidi"/>
            </w:rPr>
          </w:pPr>
          <w:r>
            <w:rPr>
              <w:noProof/>
              <w:lang w:val="fr-CH"/>
            </w:rPr>
            <w:drawing>
              <wp:inline distT="0" distB="0" distL="0" distR="0" wp14:anchorId="6F2FC5C3" wp14:editId="6F2FC5C4">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r w:rsidR="009C3BC6">
            <w:rPr>
              <w:rFonts w:ascii="45 Helvetica Light" w:hAnsi="45 Helvetica Light"/>
              <w:sz w:val="18"/>
            </w:rPr>
            <w:t xml:space="preserve"> </w:t>
          </w:r>
        </w:p>
      </w:tc>
      <w:tc>
        <w:tcPr>
          <w:tcW w:w="6520" w:type="dxa"/>
        </w:tcPr>
        <w:p w:rsidR="009C3BC6" w:rsidRPr="001813EE" w:rsidRDefault="009C3BC6" w:rsidP="001567C5">
          <w:pPr>
            <w:autoSpaceDE w:val="0"/>
            <w:autoSpaceDN w:val="0"/>
            <w:adjustRightInd w:val="0"/>
            <w:jc w:val="right"/>
          </w:pPr>
        </w:p>
      </w:tc>
    </w:tr>
  </w:tbl>
  <w:p w:rsidR="00B931AA" w:rsidRPr="00376861" w:rsidRDefault="00B931A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E3"/>
    <w:rsid w:val="000021DD"/>
    <w:rsid w:val="00004D2B"/>
    <w:rsid w:val="00012EF7"/>
    <w:rsid w:val="0002298F"/>
    <w:rsid w:val="00023669"/>
    <w:rsid w:val="000240AC"/>
    <w:rsid w:val="00026EC5"/>
    <w:rsid w:val="000465C9"/>
    <w:rsid w:val="000569F6"/>
    <w:rsid w:val="00087448"/>
    <w:rsid w:val="000B24C3"/>
    <w:rsid w:val="000C2C5D"/>
    <w:rsid w:val="000D1BB1"/>
    <w:rsid w:val="000E0AB2"/>
    <w:rsid w:val="000F0306"/>
    <w:rsid w:val="001006F4"/>
    <w:rsid w:val="00104F21"/>
    <w:rsid w:val="00110671"/>
    <w:rsid w:val="0011269C"/>
    <w:rsid w:val="00113AB6"/>
    <w:rsid w:val="00115AFE"/>
    <w:rsid w:val="00121A6F"/>
    <w:rsid w:val="001319E0"/>
    <w:rsid w:val="001334A2"/>
    <w:rsid w:val="001567C5"/>
    <w:rsid w:val="00161F92"/>
    <w:rsid w:val="0017006D"/>
    <w:rsid w:val="00170F22"/>
    <w:rsid w:val="00172757"/>
    <w:rsid w:val="00176BF4"/>
    <w:rsid w:val="001813EE"/>
    <w:rsid w:val="00182CE5"/>
    <w:rsid w:val="001921EB"/>
    <w:rsid w:val="001A4314"/>
    <w:rsid w:val="001B35D6"/>
    <w:rsid w:val="001C6BEC"/>
    <w:rsid w:val="001E22D6"/>
    <w:rsid w:val="00202441"/>
    <w:rsid w:val="00217273"/>
    <w:rsid w:val="00232DCA"/>
    <w:rsid w:val="0023405A"/>
    <w:rsid w:val="00243A44"/>
    <w:rsid w:val="00252BCD"/>
    <w:rsid w:val="00261EAE"/>
    <w:rsid w:val="0026706D"/>
    <w:rsid w:val="00272937"/>
    <w:rsid w:val="00282124"/>
    <w:rsid w:val="00282FAD"/>
    <w:rsid w:val="0029168C"/>
    <w:rsid w:val="002A3142"/>
    <w:rsid w:val="002A663B"/>
    <w:rsid w:val="002B1B7A"/>
    <w:rsid w:val="002B2A67"/>
    <w:rsid w:val="002B66E8"/>
    <w:rsid w:val="002C3576"/>
    <w:rsid w:val="002E35B9"/>
    <w:rsid w:val="002F7773"/>
    <w:rsid w:val="003002DC"/>
    <w:rsid w:val="003104EA"/>
    <w:rsid w:val="003118BD"/>
    <w:rsid w:val="00325076"/>
    <w:rsid w:val="00325132"/>
    <w:rsid w:val="00331C6E"/>
    <w:rsid w:val="003405FB"/>
    <w:rsid w:val="003407BC"/>
    <w:rsid w:val="00342A91"/>
    <w:rsid w:val="00342CD6"/>
    <w:rsid w:val="00343FF6"/>
    <w:rsid w:val="0035401F"/>
    <w:rsid w:val="00355163"/>
    <w:rsid w:val="00361DE6"/>
    <w:rsid w:val="00372B67"/>
    <w:rsid w:val="003732E8"/>
    <w:rsid w:val="0037420A"/>
    <w:rsid w:val="003750AE"/>
    <w:rsid w:val="00376861"/>
    <w:rsid w:val="003864BA"/>
    <w:rsid w:val="003B1F46"/>
    <w:rsid w:val="003C68D5"/>
    <w:rsid w:val="003E1B9E"/>
    <w:rsid w:val="003E241B"/>
    <w:rsid w:val="003E52C0"/>
    <w:rsid w:val="003F1D49"/>
    <w:rsid w:val="0040628E"/>
    <w:rsid w:val="00416A3A"/>
    <w:rsid w:val="00421698"/>
    <w:rsid w:val="00422F57"/>
    <w:rsid w:val="00442B68"/>
    <w:rsid w:val="00457B3B"/>
    <w:rsid w:val="0046077D"/>
    <w:rsid w:val="004611D5"/>
    <w:rsid w:val="00465229"/>
    <w:rsid w:val="00471CE5"/>
    <w:rsid w:val="0047657A"/>
    <w:rsid w:val="004A31FB"/>
    <w:rsid w:val="004A6F3C"/>
    <w:rsid w:val="004B4E80"/>
    <w:rsid w:val="004C4EBF"/>
    <w:rsid w:val="004C6BEE"/>
    <w:rsid w:val="004D03CA"/>
    <w:rsid w:val="004D221E"/>
    <w:rsid w:val="004D2DA6"/>
    <w:rsid w:val="004D35F2"/>
    <w:rsid w:val="004D4CE9"/>
    <w:rsid w:val="004E05F3"/>
    <w:rsid w:val="004E1F28"/>
    <w:rsid w:val="004E2B3B"/>
    <w:rsid w:val="004E3F8B"/>
    <w:rsid w:val="004E63E4"/>
    <w:rsid w:val="004F638F"/>
    <w:rsid w:val="00511B97"/>
    <w:rsid w:val="00515B69"/>
    <w:rsid w:val="0051701F"/>
    <w:rsid w:val="005175D0"/>
    <w:rsid w:val="00524F92"/>
    <w:rsid w:val="00527FF5"/>
    <w:rsid w:val="005345AF"/>
    <w:rsid w:val="00536401"/>
    <w:rsid w:val="00565476"/>
    <w:rsid w:val="0056588F"/>
    <w:rsid w:val="00570EDB"/>
    <w:rsid w:val="005749CB"/>
    <w:rsid w:val="00577828"/>
    <w:rsid w:val="00590BBB"/>
    <w:rsid w:val="005A1FD5"/>
    <w:rsid w:val="005B20C7"/>
    <w:rsid w:val="005B2B56"/>
    <w:rsid w:val="005C2838"/>
    <w:rsid w:val="005D36DD"/>
    <w:rsid w:val="005D36F8"/>
    <w:rsid w:val="005D42D7"/>
    <w:rsid w:val="005D7AE2"/>
    <w:rsid w:val="005D7F27"/>
    <w:rsid w:val="005E5DC2"/>
    <w:rsid w:val="005F0892"/>
    <w:rsid w:val="005F4A1C"/>
    <w:rsid w:val="0061400E"/>
    <w:rsid w:val="00637585"/>
    <w:rsid w:val="00643201"/>
    <w:rsid w:val="00643F80"/>
    <w:rsid w:val="00653717"/>
    <w:rsid w:val="00653FFD"/>
    <w:rsid w:val="00654B91"/>
    <w:rsid w:val="00656A8B"/>
    <w:rsid w:val="00663832"/>
    <w:rsid w:val="006724B1"/>
    <w:rsid w:val="00687E39"/>
    <w:rsid w:val="00694B19"/>
    <w:rsid w:val="006A600A"/>
    <w:rsid w:val="006A79AB"/>
    <w:rsid w:val="006B1882"/>
    <w:rsid w:val="006B77EF"/>
    <w:rsid w:val="006C019C"/>
    <w:rsid w:val="006C47EF"/>
    <w:rsid w:val="006C59E3"/>
    <w:rsid w:val="006D1F40"/>
    <w:rsid w:val="006D5D8D"/>
    <w:rsid w:val="006E36B1"/>
    <w:rsid w:val="00717D08"/>
    <w:rsid w:val="00723D0A"/>
    <w:rsid w:val="00730612"/>
    <w:rsid w:val="00730950"/>
    <w:rsid w:val="00740638"/>
    <w:rsid w:val="00751530"/>
    <w:rsid w:val="00756C4A"/>
    <w:rsid w:val="00757BB9"/>
    <w:rsid w:val="00761DEC"/>
    <w:rsid w:val="0076291C"/>
    <w:rsid w:val="00765B70"/>
    <w:rsid w:val="0077420D"/>
    <w:rsid w:val="00780333"/>
    <w:rsid w:val="00780CBD"/>
    <w:rsid w:val="00783C7C"/>
    <w:rsid w:val="007A2839"/>
    <w:rsid w:val="007B6036"/>
    <w:rsid w:val="007C1DB8"/>
    <w:rsid w:val="007C3760"/>
    <w:rsid w:val="007C679A"/>
    <w:rsid w:val="007D07CD"/>
    <w:rsid w:val="007D2933"/>
    <w:rsid w:val="007D5D8D"/>
    <w:rsid w:val="007D6956"/>
    <w:rsid w:val="007E0A42"/>
    <w:rsid w:val="007E6319"/>
    <w:rsid w:val="007F6DEB"/>
    <w:rsid w:val="007F6E68"/>
    <w:rsid w:val="0080178D"/>
    <w:rsid w:val="00830A1A"/>
    <w:rsid w:val="00843281"/>
    <w:rsid w:val="00857B50"/>
    <w:rsid w:val="0087570D"/>
    <w:rsid w:val="00881630"/>
    <w:rsid w:val="00894CD8"/>
    <w:rsid w:val="00897E26"/>
    <w:rsid w:val="008A5A68"/>
    <w:rsid w:val="008B7E25"/>
    <w:rsid w:val="008D3810"/>
    <w:rsid w:val="008E54AA"/>
    <w:rsid w:val="008E7619"/>
    <w:rsid w:val="008F12A9"/>
    <w:rsid w:val="008F1500"/>
    <w:rsid w:val="0091074C"/>
    <w:rsid w:val="00932DC4"/>
    <w:rsid w:val="0093521D"/>
    <w:rsid w:val="009434D3"/>
    <w:rsid w:val="0095013B"/>
    <w:rsid w:val="009569DE"/>
    <w:rsid w:val="00957FCD"/>
    <w:rsid w:val="00974119"/>
    <w:rsid w:val="0098260F"/>
    <w:rsid w:val="00984786"/>
    <w:rsid w:val="009B449A"/>
    <w:rsid w:val="009C3BC6"/>
    <w:rsid w:val="009C5BD0"/>
    <w:rsid w:val="009D77AD"/>
    <w:rsid w:val="009D79EB"/>
    <w:rsid w:val="009E7ADC"/>
    <w:rsid w:val="009F110E"/>
    <w:rsid w:val="009F36E2"/>
    <w:rsid w:val="00A03A61"/>
    <w:rsid w:val="00A06C89"/>
    <w:rsid w:val="00A418A0"/>
    <w:rsid w:val="00A41C45"/>
    <w:rsid w:val="00A455D1"/>
    <w:rsid w:val="00A53E1E"/>
    <w:rsid w:val="00A5792F"/>
    <w:rsid w:val="00A63DFE"/>
    <w:rsid w:val="00A66B84"/>
    <w:rsid w:val="00A6703E"/>
    <w:rsid w:val="00A73891"/>
    <w:rsid w:val="00A809D7"/>
    <w:rsid w:val="00A836B0"/>
    <w:rsid w:val="00A92377"/>
    <w:rsid w:val="00AA01D2"/>
    <w:rsid w:val="00AA61ED"/>
    <w:rsid w:val="00AB4331"/>
    <w:rsid w:val="00AB7653"/>
    <w:rsid w:val="00AC2359"/>
    <w:rsid w:val="00AC5421"/>
    <w:rsid w:val="00AD6E69"/>
    <w:rsid w:val="00AE0D85"/>
    <w:rsid w:val="00AE170C"/>
    <w:rsid w:val="00AE2BF2"/>
    <w:rsid w:val="00AE5CA4"/>
    <w:rsid w:val="00B00E3F"/>
    <w:rsid w:val="00B010D9"/>
    <w:rsid w:val="00B11447"/>
    <w:rsid w:val="00B12678"/>
    <w:rsid w:val="00B12AF5"/>
    <w:rsid w:val="00B1711E"/>
    <w:rsid w:val="00B262DA"/>
    <w:rsid w:val="00B30CB2"/>
    <w:rsid w:val="00B40E14"/>
    <w:rsid w:val="00B44FFA"/>
    <w:rsid w:val="00B458DD"/>
    <w:rsid w:val="00B7190D"/>
    <w:rsid w:val="00B82F3D"/>
    <w:rsid w:val="00B838AD"/>
    <w:rsid w:val="00B86608"/>
    <w:rsid w:val="00B931AA"/>
    <w:rsid w:val="00BA404F"/>
    <w:rsid w:val="00BB3ACD"/>
    <w:rsid w:val="00BC0807"/>
    <w:rsid w:val="00BC1442"/>
    <w:rsid w:val="00BC4919"/>
    <w:rsid w:val="00BD4E2A"/>
    <w:rsid w:val="00BF2822"/>
    <w:rsid w:val="00BF2F28"/>
    <w:rsid w:val="00BF3CA8"/>
    <w:rsid w:val="00BF5B9E"/>
    <w:rsid w:val="00C0653D"/>
    <w:rsid w:val="00C06D24"/>
    <w:rsid w:val="00C17350"/>
    <w:rsid w:val="00C21452"/>
    <w:rsid w:val="00C2769E"/>
    <w:rsid w:val="00C35110"/>
    <w:rsid w:val="00C402AE"/>
    <w:rsid w:val="00C5731B"/>
    <w:rsid w:val="00C74B88"/>
    <w:rsid w:val="00C903B8"/>
    <w:rsid w:val="00C91301"/>
    <w:rsid w:val="00C91C2F"/>
    <w:rsid w:val="00CA3D20"/>
    <w:rsid w:val="00CB2FA6"/>
    <w:rsid w:val="00CC0402"/>
    <w:rsid w:val="00CC3161"/>
    <w:rsid w:val="00CC7367"/>
    <w:rsid w:val="00CD03E7"/>
    <w:rsid w:val="00CE2270"/>
    <w:rsid w:val="00D154F8"/>
    <w:rsid w:val="00D3589B"/>
    <w:rsid w:val="00D50254"/>
    <w:rsid w:val="00D61B31"/>
    <w:rsid w:val="00D64064"/>
    <w:rsid w:val="00D72E12"/>
    <w:rsid w:val="00D73262"/>
    <w:rsid w:val="00D73A0A"/>
    <w:rsid w:val="00D923D7"/>
    <w:rsid w:val="00DA25B3"/>
    <w:rsid w:val="00DA49AB"/>
    <w:rsid w:val="00DA646A"/>
    <w:rsid w:val="00DB7EC0"/>
    <w:rsid w:val="00DC4D86"/>
    <w:rsid w:val="00E02389"/>
    <w:rsid w:val="00E048A5"/>
    <w:rsid w:val="00E10CD5"/>
    <w:rsid w:val="00E270C8"/>
    <w:rsid w:val="00E31D00"/>
    <w:rsid w:val="00E3448B"/>
    <w:rsid w:val="00E3538A"/>
    <w:rsid w:val="00E42FEC"/>
    <w:rsid w:val="00E43ABD"/>
    <w:rsid w:val="00E50A0A"/>
    <w:rsid w:val="00E52501"/>
    <w:rsid w:val="00E603F6"/>
    <w:rsid w:val="00E64519"/>
    <w:rsid w:val="00E6496D"/>
    <w:rsid w:val="00E72B05"/>
    <w:rsid w:val="00E76C5C"/>
    <w:rsid w:val="00E877E9"/>
    <w:rsid w:val="00EA149D"/>
    <w:rsid w:val="00EB1C53"/>
    <w:rsid w:val="00EC6981"/>
    <w:rsid w:val="00ED183A"/>
    <w:rsid w:val="00ED63F7"/>
    <w:rsid w:val="00ED6707"/>
    <w:rsid w:val="00ED7E1E"/>
    <w:rsid w:val="00EE2A54"/>
    <w:rsid w:val="00F11A72"/>
    <w:rsid w:val="00F15EB7"/>
    <w:rsid w:val="00F21F5E"/>
    <w:rsid w:val="00F33A54"/>
    <w:rsid w:val="00F36BD6"/>
    <w:rsid w:val="00F521BF"/>
    <w:rsid w:val="00F6214A"/>
    <w:rsid w:val="00F62978"/>
    <w:rsid w:val="00F639BA"/>
    <w:rsid w:val="00F63F16"/>
    <w:rsid w:val="00F65F9F"/>
    <w:rsid w:val="00F84033"/>
    <w:rsid w:val="00F87364"/>
    <w:rsid w:val="00F876C0"/>
    <w:rsid w:val="00F87A5B"/>
    <w:rsid w:val="00F963C3"/>
    <w:rsid w:val="00FA2EFC"/>
    <w:rsid w:val="00FB6F79"/>
    <w:rsid w:val="00FC5E68"/>
    <w:rsid w:val="00FD4FD5"/>
    <w:rsid w:val="00FD54A3"/>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shapedefaults>
    <o:shapelayout v:ext="edit">
      <o:idmap v:ext="edit" data="1"/>
    </o:shapelayout>
  </w:shapeDefaults>
  <w:decimalSymbol w:val="."/>
  <w:listSeparator w:val=";"/>
  <w15:docId w15:val="{02249267-8646-4AEC-9890-BB0B8D14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9E3"/>
    <w:pPr>
      <w:spacing w:line="240" w:lineRule="atLeast"/>
    </w:pPr>
    <w:rPr>
      <w:rFonts w:ascii="Arial" w:hAnsi="Arial"/>
      <w:lang w:val="fr-FR"/>
    </w:rPr>
  </w:style>
  <w:style w:type="paragraph" w:styleId="Titre1">
    <w:name w:val="heading 1"/>
    <w:basedOn w:val="Normal"/>
    <w:next w:val="0Textedebase"/>
    <w:qFormat/>
    <w:pPr>
      <w:ind w:left="567" w:hanging="567"/>
      <w:jc w:val="both"/>
      <w:outlineLvl w:val="0"/>
    </w:pPr>
    <w:rPr>
      <w:b/>
      <w:bCs/>
    </w:rPr>
  </w:style>
  <w:style w:type="paragraph" w:styleId="Titre2">
    <w:name w:val="heading 2"/>
    <w:basedOn w:val="Normal"/>
    <w:next w:val="0Textedebase"/>
    <w:qFormat/>
    <w:pPr>
      <w:ind w:left="567" w:hanging="567"/>
      <w:jc w:val="both"/>
      <w:outlineLvl w:val="1"/>
    </w:pPr>
    <w:rPr>
      <w:i/>
      <w:iCs/>
    </w:rPr>
  </w:style>
  <w:style w:type="paragraph" w:styleId="Titre3">
    <w:name w:val="heading 3"/>
    <w:basedOn w:val="Normal"/>
    <w:next w:val="0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2"/>
      </w:numPr>
      <w:spacing w:before="120"/>
    </w:pPr>
  </w:style>
  <w:style w:type="paragraph" w:customStyle="1" w:styleId="2Deuximeretrait">
    <w:name w:val="2 Deuxième retrait"/>
    <w:basedOn w:val="0Textedebase"/>
    <w:pPr>
      <w:numPr>
        <w:numId w:val="1"/>
      </w:numPr>
      <w:spacing w:before="120"/>
    </w:pPr>
  </w:style>
  <w:style w:type="paragraph" w:customStyle="1" w:styleId="3Troisimeretrait">
    <w:name w:val="3 Troisième retrait"/>
    <w:basedOn w:val="0Textedebase"/>
    <w:rsid w:val="00331C6E"/>
    <w:pPr>
      <w:numPr>
        <w:numId w:val="3"/>
      </w:numPr>
      <w:spacing w:before="120"/>
    </w:p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link w:val="PieddepageCar"/>
    <w:uiPriority w:val="99"/>
    <w:rsid w:val="009F110E"/>
    <w:pPr>
      <w:tabs>
        <w:tab w:val="center" w:pos="4536"/>
        <w:tab w:val="right" w:pos="9072"/>
      </w:tabs>
    </w:pPr>
  </w:style>
  <w:style w:type="paragraph" w:styleId="En-tte">
    <w:name w:val="header"/>
    <w:basedOn w:val="Normal"/>
    <w:link w:val="En-tteCar"/>
    <w:uiPriority w:val="99"/>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link w:val="TextedebullesCar"/>
    <w:uiPriority w:val="99"/>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paragraph" w:customStyle="1" w:styleId="Default">
    <w:name w:val="Default"/>
    <w:rsid w:val="006C59E3"/>
    <w:pPr>
      <w:autoSpaceDE w:val="0"/>
      <w:autoSpaceDN w:val="0"/>
      <w:adjustRightInd w:val="0"/>
    </w:pPr>
    <w:rPr>
      <w:rFonts w:ascii="Arial" w:eastAsiaTheme="minorHAnsi" w:hAnsi="Arial" w:cs="Arial"/>
      <w:color w:val="000000"/>
      <w:sz w:val="24"/>
      <w:szCs w:val="24"/>
      <w:lang w:eastAsia="en-US"/>
    </w:rPr>
  </w:style>
  <w:style w:type="character" w:styleId="Marquedecommentaire">
    <w:name w:val="annotation reference"/>
    <w:basedOn w:val="Policepardfaut"/>
    <w:uiPriority w:val="99"/>
    <w:unhideWhenUsed/>
    <w:rsid w:val="006C59E3"/>
    <w:rPr>
      <w:sz w:val="16"/>
      <w:szCs w:val="16"/>
    </w:rPr>
  </w:style>
  <w:style w:type="paragraph" w:styleId="Commentaire">
    <w:name w:val="annotation text"/>
    <w:basedOn w:val="Normal"/>
    <w:link w:val="CommentaireCar"/>
    <w:uiPriority w:val="99"/>
    <w:unhideWhenUsed/>
    <w:rsid w:val="006C59E3"/>
    <w:pPr>
      <w:spacing w:after="200" w:line="240" w:lineRule="auto"/>
    </w:pPr>
    <w:rPr>
      <w:rFonts w:asciiTheme="minorHAnsi" w:eastAsiaTheme="minorHAnsi" w:hAnsiTheme="minorHAnsi" w:cstheme="minorBidi"/>
      <w:lang w:val="fr-CH" w:eastAsia="en-US"/>
    </w:rPr>
  </w:style>
  <w:style w:type="character" w:customStyle="1" w:styleId="CommentaireCar">
    <w:name w:val="Commentaire Car"/>
    <w:basedOn w:val="Policepardfaut"/>
    <w:link w:val="Commentaire"/>
    <w:uiPriority w:val="99"/>
    <w:rsid w:val="006C59E3"/>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unhideWhenUsed/>
    <w:rsid w:val="006C59E3"/>
    <w:rPr>
      <w:b/>
      <w:bCs/>
    </w:rPr>
  </w:style>
  <w:style w:type="character" w:customStyle="1" w:styleId="ObjetducommentaireCar">
    <w:name w:val="Objet du commentaire Car"/>
    <w:basedOn w:val="CommentaireCar"/>
    <w:link w:val="Objetducommentaire"/>
    <w:uiPriority w:val="99"/>
    <w:rsid w:val="006C59E3"/>
    <w:rPr>
      <w:rFonts w:asciiTheme="minorHAnsi" w:eastAsiaTheme="minorHAnsi" w:hAnsiTheme="minorHAnsi" w:cstheme="minorBidi"/>
      <w:b/>
      <w:bCs/>
      <w:lang w:eastAsia="en-US"/>
    </w:rPr>
  </w:style>
  <w:style w:type="character" w:customStyle="1" w:styleId="TextedebullesCar">
    <w:name w:val="Texte de bulles Car"/>
    <w:basedOn w:val="Policepardfaut"/>
    <w:link w:val="Textedebulles"/>
    <w:uiPriority w:val="99"/>
    <w:semiHidden/>
    <w:rsid w:val="006C59E3"/>
    <w:rPr>
      <w:rFonts w:ascii="Tahoma" w:hAnsi="Tahoma" w:cs="Tahoma"/>
      <w:sz w:val="16"/>
      <w:szCs w:val="16"/>
      <w:lang w:val="fr-FR"/>
    </w:rPr>
  </w:style>
  <w:style w:type="character" w:customStyle="1" w:styleId="NotedebasdepageCar">
    <w:name w:val="Note de bas de page Car"/>
    <w:basedOn w:val="Policepardfaut"/>
    <w:link w:val="Notedebasdepage"/>
    <w:semiHidden/>
    <w:rsid w:val="006C59E3"/>
    <w:rPr>
      <w:rFonts w:ascii="Arial" w:hAnsi="Arial"/>
      <w:sz w:val="18"/>
      <w:szCs w:val="18"/>
      <w:lang w:val="en-GB"/>
    </w:rPr>
  </w:style>
  <w:style w:type="character" w:customStyle="1" w:styleId="En-tteCar">
    <w:name w:val="En-tête Car"/>
    <w:basedOn w:val="Policepardfaut"/>
    <w:link w:val="En-tte"/>
    <w:uiPriority w:val="99"/>
    <w:rsid w:val="006C59E3"/>
    <w:rPr>
      <w:rFonts w:ascii="Arial" w:hAnsi="Arial"/>
      <w:lang w:val="en-GB"/>
    </w:rPr>
  </w:style>
  <w:style w:type="character" w:customStyle="1" w:styleId="PieddepageCar">
    <w:name w:val="Pied de page Car"/>
    <w:basedOn w:val="Policepardfaut"/>
    <w:link w:val="Pieddepage"/>
    <w:uiPriority w:val="99"/>
    <w:rsid w:val="006C59E3"/>
    <w:rPr>
      <w:rFonts w:ascii="Arial" w:hAnsi="Arial"/>
      <w:lang w:val="en-GB"/>
    </w:rPr>
  </w:style>
  <w:style w:type="paragraph" w:styleId="Paragraphedeliste">
    <w:name w:val="List Paragraph"/>
    <w:basedOn w:val="Normal"/>
    <w:uiPriority w:val="34"/>
    <w:qFormat/>
    <w:rsid w:val="006C59E3"/>
    <w:pPr>
      <w:ind w:left="720"/>
      <w:contextualSpacing/>
    </w:pPr>
  </w:style>
  <w:style w:type="paragraph" w:styleId="Rvision">
    <w:name w:val="Revision"/>
    <w:hidden/>
    <w:uiPriority w:val="99"/>
    <w:semiHidden/>
    <w:rsid w:val="006C59E3"/>
    <w:rPr>
      <w:rFonts w:ascii="Arial" w:hAnsi="Arial"/>
      <w:lang w:val="fr-FR"/>
    </w:rPr>
  </w:style>
  <w:style w:type="paragraph" w:customStyle="1" w:styleId="6Textedebase10points">
    <w:name w:val="6 Texte de base 10 points"/>
    <w:basedOn w:val="Normal"/>
    <w:rsid w:val="006C59E3"/>
    <w:pPr>
      <w:spacing w:line="240" w:lineRule="auto"/>
      <w:jc w:val="both"/>
    </w:pPr>
    <w:rPr>
      <w:snapToGrid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PEGASE-7-533642</_dlc_DocId>
    <_dlc_DocIdUrl xmlns="b4ec4095-9810-4e60-b964-3161185fe897">
      <Url>https://pegase.upu.int/_layouts/DocIdRedir.aspx?ID=PEGASE-7-533642</Url>
      <Description>PEGASE-7-533642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83CB-8898-480D-A94E-F982D7304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9A340-1A76-4780-A957-3C1720ED77DB}">
  <ds:schemaRefs>
    <ds:schemaRef ds:uri="http://schemas.microsoft.com/sharepoint/events"/>
  </ds:schemaRefs>
</ds:datastoreItem>
</file>

<file path=customXml/itemProps3.xml><?xml version="1.0" encoding="utf-8"?>
<ds:datastoreItem xmlns:ds="http://schemas.openxmlformats.org/officeDocument/2006/customXml" ds:itemID="{38422D64-BB2C-4866-A0F4-7B27866CF267}">
  <ds:schemaRefs>
    <ds:schemaRef ds:uri="http://schemas.microsoft.com/sharepoint/v3/contenttype/forms"/>
  </ds:schemaRefs>
</ds:datastoreItem>
</file>

<file path=customXml/itemProps4.xml><?xml version="1.0" encoding="utf-8"?>
<ds:datastoreItem xmlns:ds="http://schemas.openxmlformats.org/officeDocument/2006/customXml" ds:itemID="{D7177FCB-2464-4F71-94F8-1055B819150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4ec4095-9810-4e60-b964-3161185fe897"/>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8DB421E-168E-4097-B46C-48606A91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4911</Words>
  <Characters>25608</Characters>
  <Application>Microsoft Office Word</Application>
  <DocSecurity>4</DocSecurity>
  <Lines>213</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 7 Add 1</vt:lpstr>
      <vt:lpstr>Doc 7 Add 1</vt:lpstr>
    </vt:vector>
  </TitlesOfParts>
  <Company>Union postal universelle (UPU)</Company>
  <LinksUpToDate>false</LinksUpToDate>
  <CharactersWithSpaces>30459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7 Add 1</dc:title>
  <dc:creator>PINHEIRO garbo</dc:creator>
  <cp:lastModifiedBy>Gil Bez</cp:lastModifiedBy>
  <cp:revision>2</cp:revision>
  <cp:lastPrinted>2017-11-10T15:42:00Z</cp:lastPrinted>
  <dcterms:created xsi:type="dcterms:W3CDTF">2019-05-06T08:04:00Z</dcterms:created>
  <dcterms:modified xsi:type="dcterms:W3CDTF">2019-05-06T08:04:00Z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2e58f1a0-76f7-4bea-8113-eccbd887e34d</vt:lpwstr>
  </property>
</Properties>
</file>