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0CDF2"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bookmarkStart w:id="0" w:name="_GoBack"/>
      <w:bookmarkEnd w:id="0"/>
    </w:p>
    <w:p w14:paraId="7460CDF3"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p>
    <w:p w14:paraId="7460CDF4" w14:textId="77777777" w:rsidR="009F1E05" w:rsidRPr="008C486C" w:rsidRDefault="009F1E05" w:rsidP="000800F2">
      <w:pPr>
        <w:pStyle w:val="Textedebase"/>
        <w:widowControl w:val="0"/>
        <w:tabs>
          <w:tab w:val="left" w:pos="5820"/>
        </w:tabs>
        <w:ind w:left="1418" w:hanging="1418"/>
        <w:rPr>
          <w:rFonts w:asciiTheme="minorBidi" w:hAnsiTheme="minorBidi" w:cstheme="minorBidi"/>
          <w:sz w:val="24"/>
          <w:szCs w:val="24"/>
          <w:lang w:eastAsia="zh-CN"/>
        </w:rPr>
      </w:pPr>
    </w:p>
    <w:p w14:paraId="7460CDF5"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p>
    <w:p w14:paraId="7460CDF6"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p>
    <w:p w14:paraId="7460CDF7"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p>
    <w:p w14:paraId="7460CDF8"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p>
    <w:p w14:paraId="7460CDF9"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p>
    <w:p w14:paraId="7460CDFA" w14:textId="77777777" w:rsidR="009F1E05" w:rsidRPr="008C486C" w:rsidRDefault="009F1E05" w:rsidP="000800F2">
      <w:pPr>
        <w:pStyle w:val="Textedebase"/>
        <w:widowControl w:val="0"/>
        <w:ind w:left="1418" w:hanging="1418"/>
        <w:rPr>
          <w:rFonts w:asciiTheme="minorBidi" w:hAnsiTheme="minorBidi" w:cstheme="minorBidi"/>
          <w:sz w:val="24"/>
          <w:szCs w:val="24"/>
          <w:lang w:eastAsia="zh-CN"/>
        </w:rPr>
      </w:pPr>
    </w:p>
    <w:p w14:paraId="7460CDFB" w14:textId="77777777" w:rsidR="009F1E05" w:rsidRPr="008C486C" w:rsidRDefault="009F1E05" w:rsidP="000800F2">
      <w:pPr>
        <w:pStyle w:val="Textedebase"/>
        <w:widowControl w:val="0"/>
        <w:spacing w:after="180"/>
        <w:ind w:left="1418" w:hanging="1418"/>
        <w:rPr>
          <w:rFonts w:asciiTheme="minorBidi" w:hAnsiTheme="minorBidi" w:cstheme="minorBidi"/>
          <w:sz w:val="24"/>
          <w:szCs w:val="24"/>
          <w:lang w:eastAsia="zh-CN"/>
        </w:rPr>
      </w:pPr>
    </w:p>
    <w:p w14:paraId="7460CDFC" w14:textId="696F399C" w:rsidR="009F1E05" w:rsidRPr="00662082" w:rsidRDefault="009F1E05" w:rsidP="000800F2">
      <w:pPr>
        <w:pStyle w:val="Textedebase"/>
        <w:widowControl w:val="0"/>
        <w:jc w:val="left"/>
        <w:rPr>
          <w:rFonts w:asciiTheme="minorBidi" w:hAnsiTheme="minorBidi" w:cstheme="minorBidi"/>
          <w:b/>
          <w:sz w:val="56"/>
          <w:szCs w:val="56"/>
        </w:rPr>
      </w:pPr>
      <w:r w:rsidRPr="00662082">
        <w:rPr>
          <w:rFonts w:asciiTheme="minorBidi" w:hAnsiTheme="minorBidi" w:cstheme="minorBidi"/>
          <w:b/>
          <w:sz w:val="56"/>
          <w:szCs w:val="24"/>
        </w:rPr>
        <w:t xml:space="preserve">Accord </w:t>
      </w:r>
      <w:r w:rsidR="005673BE" w:rsidRPr="00662082">
        <w:rPr>
          <w:rFonts w:asciiTheme="minorBidi" w:hAnsiTheme="minorBidi" w:cstheme="minorBidi"/>
          <w:b/>
          <w:sz w:val="56"/>
          <w:szCs w:val="24"/>
        </w:rPr>
        <w:t>multilatéral</w:t>
      </w:r>
      <w:r w:rsidRPr="00662082">
        <w:rPr>
          <w:rFonts w:asciiTheme="minorBidi" w:hAnsiTheme="minorBidi" w:cstheme="minorBidi"/>
          <w:b/>
          <w:sz w:val="56"/>
          <w:szCs w:val="24"/>
        </w:rPr>
        <w:t xml:space="preserve"> pour </w:t>
      </w:r>
      <w:r w:rsidR="00A61F30" w:rsidRPr="00662082">
        <w:rPr>
          <w:rFonts w:asciiTheme="minorBidi" w:hAnsiTheme="minorBidi" w:cstheme="minorBidi"/>
          <w:b/>
          <w:sz w:val="56"/>
          <w:szCs w:val="24"/>
        </w:rPr>
        <w:br/>
      </w:r>
      <w:r w:rsidRPr="00662082">
        <w:rPr>
          <w:rFonts w:asciiTheme="minorBidi" w:hAnsiTheme="minorBidi" w:cstheme="minorBidi"/>
          <w:b/>
          <w:sz w:val="56"/>
          <w:szCs w:val="24"/>
        </w:rPr>
        <w:t xml:space="preserve">les </w:t>
      </w:r>
      <w:r w:rsidR="005673BE" w:rsidRPr="00662082">
        <w:rPr>
          <w:rFonts w:asciiTheme="minorBidi" w:hAnsiTheme="minorBidi" w:cstheme="minorBidi"/>
          <w:b/>
          <w:sz w:val="56"/>
          <w:szCs w:val="24"/>
        </w:rPr>
        <w:t>services</w:t>
      </w:r>
      <w:r w:rsidRPr="00662082">
        <w:rPr>
          <w:rFonts w:asciiTheme="minorBidi" w:hAnsiTheme="minorBidi" w:cstheme="minorBidi"/>
          <w:b/>
          <w:sz w:val="56"/>
          <w:szCs w:val="24"/>
        </w:rPr>
        <w:t xml:space="preserve"> postaux</w:t>
      </w:r>
      <w:r w:rsidR="005673BE" w:rsidRPr="00662082">
        <w:rPr>
          <w:rFonts w:asciiTheme="minorBidi" w:hAnsiTheme="minorBidi" w:cstheme="minorBidi"/>
          <w:b/>
          <w:sz w:val="56"/>
          <w:szCs w:val="24"/>
        </w:rPr>
        <w:t xml:space="preserve"> </w:t>
      </w:r>
      <w:r w:rsidR="00A61F30" w:rsidRPr="00662082">
        <w:rPr>
          <w:rFonts w:asciiTheme="minorBidi" w:hAnsiTheme="minorBidi" w:cstheme="minorBidi"/>
          <w:b/>
          <w:sz w:val="56"/>
          <w:szCs w:val="24"/>
        </w:rPr>
        <w:br/>
      </w:r>
      <w:r w:rsidR="005673BE" w:rsidRPr="00662082">
        <w:rPr>
          <w:rFonts w:asciiTheme="minorBidi" w:hAnsiTheme="minorBidi" w:cstheme="minorBidi"/>
          <w:b/>
          <w:sz w:val="56"/>
          <w:szCs w:val="24"/>
        </w:rPr>
        <w:t>de paiement électronique</w:t>
      </w:r>
    </w:p>
    <w:p w14:paraId="7460CDFD" w14:textId="77777777" w:rsidR="009F1E05" w:rsidRPr="00662082" w:rsidRDefault="009F1E05" w:rsidP="000800F2">
      <w:pPr>
        <w:pStyle w:val="Textedebase"/>
        <w:widowControl w:val="0"/>
        <w:rPr>
          <w:rFonts w:asciiTheme="minorBidi" w:hAnsiTheme="minorBidi" w:cstheme="minorBidi"/>
          <w:sz w:val="24"/>
          <w:szCs w:val="24"/>
          <w:lang w:eastAsia="zh-CN"/>
        </w:rPr>
      </w:pPr>
    </w:p>
    <w:p w14:paraId="7460CDFE" w14:textId="77777777" w:rsidR="009F1E05" w:rsidRPr="00662082" w:rsidRDefault="009F1E05" w:rsidP="000800F2">
      <w:pPr>
        <w:pStyle w:val="Textedebase"/>
        <w:widowControl w:val="0"/>
        <w:rPr>
          <w:rFonts w:asciiTheme="minorBidi" w:hAnsiTheme="minorBidi" w:cstheme="minorBidi"/>
          <w:sz w:val="24"/>
          <w:szCs w:val="24"/>
          <w:lang w:eastAsia="zh-CN"/>
        </w:rPr>
      </w:pPr>
    </w:p>
    <w:p w14:paraId="7460CDFF" w14:textId="77777777" w:rsidR="009F1E05" w:rsidRPr="00662082" w:rsidRDefault="009F1E05" w:rsidP="000800F2">
      <w:pPr>
        <w:pStyle w:val="Textedebase"/>
        <w:widowControl w:val="0"/>
        <w:rPr>
          <w:rFonts w:asciiTheme="minorBidi" w:hAnsiTheme="minorBidi" w:cstheme="minorBidi"/>
          <w:sz w:val="24"/>
          <w:szCs w:val="24"/>
        </w:rPr>
      </w:pPr>
    </w:p>
    <w:p w14:paraId="7460CE00"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1"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2"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3"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4"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5"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6"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7"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8"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9"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A"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B"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C"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D"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E"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0F"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10"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11" w14:textId="77777777" w:rsidR="009F1E05" w:rsidRPr="00662082" w:rsidRDefault="009F1E05" w:rsidP="000800F2">
      <w:pPr>
        <w:pStyle w:val="Textedebase"/>
        <w:widowControl w:val="0"/>
        <w:ind w:left="1418" w:hanging="1418"/>
        <w:rPr>
          <w:rFonts w:asciiTheme="minorBidi" w:hAnsiTheme="minorBidi" w:cstheme="minorBidi"/>
          <w:sz w:val="24"/>
          <w:szCs w:val="24"/>
        </w:rPr>
      </w:pPr>
    </w:p>
    <w:p w14:paraId="7460CE12" w14:textId="468E0879" w:rsidR="009F1E05" w:rsidRDefault="00AE38E6" w:rsidP="000800F2">
      <w:pPr>
        <w:pStyle w:val="Textedebase"/>
        <w:widowControl w:val="0"/>
        <w:ind w:left="1418" w:hanging="1418"/>
        <w:rPr>
          <w:rFonts w:asciiTheme="minorBidi" w:hAnsiTheme="minorBidi" w:cstheme="minorBidi"/>
          <w:sz w:val="32"/>
          <w:szCs w:val="32"/>
        </w:rPr>
      </w:pPr>
      <w:r>
        <w:rPr>
          <w:rFonts w:asciiTheme="minorBidi" w:hAnsiTheme="minorBidi" w:cstheme="minorBidi"/>
          <w:sz w:val="32"/>
          <w:szCs w:val="32"/>
        </w:rPr>
        <w:t>Berne 2018</w:t>
      </w:r>
    </w:p>
    <w:p w14:paraId="51E7D9C1" w14:textId="4699AC1C" w:rsidR="00AE38E6" w:rsidRPr="00AE38E6" w:rsidRDefault="00AE38E6" w:rsidP="000800F2">
      <w:pPr>
        <w:pStyle w:val="Textedebase"/>
        <w:widowControl w:val="0"/>
        <w:ind w:left="1418" w:hanging="1418"/>
        <w:rPr>
          <w:rFonts w:asciiTheme="minorBidi" w:hAnsiTheme="minorBidi" w:cstheme="minorBidi"/>
          <w:sz w:val="24"/>
          <w:szCs w:val="24"/>
        </w:rPr>
      </w:pPr>
    </w:p>
    <w:p w14:paraId="106C96B3" w14:textId="30DE136A" w:rsidR="00AE38E6" w:rsidRPr="00AE38E6" w:rsidRDefault="00AE38E6" w:rsidP="000800F2">
      <w:pPr>
        <w:pStyle w:val="Textedebase"/>
        <w:widowControl w:val="0"/>
        <w:ind w:left="1418" w:hanging="1418"/>
        <w:rPr>
          <w:rFonts w:asciiTheme="minorBidi" w:hAnsiTheme="minorBidi" w:cstheme="minorBidi"/>
          <w:sz w:val="24"/>
          <w:szCs w:val="24"/>
        </w:rPr>
      </w:pPr>
    </w:p>
    <w:p w14:paraId="529BA0CC" w14:textId="3774A367" w:rsidR="00AE38E6" w:rsidRPr="00AE38E6" w:rsidRDefault="00AE38E6" w:rsidP="000800F2">
      <w:pPr>
        <w:pStyle w:val="Textedebase"/>
        <w:widowControl w:val="0"/>
        <w:ind w:left="1418" w:hanging="1418"/>
        <w:rPr>
          <w:rFonts w:asciiTheme="minorBidi" w:hAnsiTheme="minorBidi" w:cstheme="minorBidi"/>
          <w:sz w:val="24"/>
          <w:szCs w:val="24"/>
        </w:rPr>
      </w:pPr>
    </w:p>
    <w:p w14:paraId="10AD7279" w14:textId="42CE9D58" w:rsidR="00AE38E6" w:rsidRDefault="00AE38E6" w:rsidP="000800F2">
      <w:pPr>
        <w:pStyle w:val="Textedebase"/>
        <w:widowControl w:val="0"/>
        <w:ind w:left="1418" w:hanging="1418"/>
        <w:rPr>
          <w:rFonts w:asciiTheme="minorBidi" w:hAnsiTheme="minorBidi" w:cstheme="minorBidi"/>
          <w:sz w:val="24"/>
          <w:szCs w:val="24"/>
        </w:rPr>
      </w:pPr>
    </w:p>
    <w:p w14:paraId="3CC16ED8" w14:textId="540D04DC" w:rsidR="00AE38E6" w:rsidRPr="00AE38E6" w:rsidRDefault="00AE38E6" w:rsidP="00AE38E6">
      <w:pPr>
        <w:pStyle w:val="Textedebase"/>
        <w:widowControl w:val="0"/>
        <w:rPr>
          <w:rFonts w:asciiTheme="minorBidi" w:hAnsiTheme="minorBidi" w:cstheme="minorBidi"/>
          <w:sz w:val="24"/>
          <w:szCs w:val="24"/>
        </w:rPr>
      </w:pPr>
      <w:r>
        <w:rPr>
          <w:rFonts w:asciiTheme="minorBidi" w:hAnsiTheme="minorBidi" w:cstheme="minorBidi"/>
          <w:sz w:val="24"/>
          <w:szCs w:val="24"/>
        </w:rPr>
        <w:t>Note: ce document a été soumis au Conseil d’exploitation postale en tant que CEP C 4 2018.1–Doc 2c.Annexe 1.</w:t>
      </w:r>
    </w:p>
    <w:p w14:paraId="2239C6B0" w14:textId="48DDD005" w:rsidR="00AE38E6" w:rsidRPr="00662082" w:rsidRDefault="00AE38E6" w:rsidP="000800F2">
      <w:pPr>
        <w:pStyle w:val="Textedebase"/>
        <w:widowControl w:val="0"/>
        <w:ind w:left="1418" w:hanging="1418"/>
        <w:rPr>
          <w:rFonts w:asciiTheme="minorBidi" w:hAnsiTheme="minorBidi" w:cstheme="minorBidi"/>
          <w:sz w:val="24"/>
          <w:szCs w:val="24"/>
          <w:lang w:eastAsia="zh-CN"/>
        </w:rPr>
      </w:pPr>
    </w:p>
    <w:p w14:paraId="7460CE13" w14:textId="77777777" w:rsidR="009F1E05" w:rsidRPr="00662082" w:rsidRDefault="009F1E05" w:rsidP="000800F2">
      <w:pPr>
        <w:widowControl w:val="0"/>
        <w:tabs>
          <w:tab w:val="right" w:pos="9631"/>
        </w:tabs>
        <w:rPr>
          <w:rFonts w:asciiTheme="minorBidi" w:hAnsiTheme="minorBidi" w:cstheme="minorBidi"/>
          <w:b/>
        </w:rPr>
        <w:sectPr w:rsidR="009F1E05" w:rsidRPr="00662082" w:rsidSect="0027289A">
          <w:headerReference w:type="default" r:id="rId12"/>
          <w:pgSz w:w="11900" w:h="16840" w:code="9"/>
          <w:pgMar w:top="1134" w:right="851" w:bottom="1134" w:left="1418" w:header="709" w:footer="709" w:gutter="0"/>
          <w:cols w:space="0"/>
        </w:sectPr>
      </w:pPr>
    </w:p>
    <w:p w14:paraId="7460CE14" w14:textId="40D6FED4" w:rsidR="00142592" w:rsidRPr="00662082" w:rsidRDefault="00A61F30" w:rsidP="000800F2">
      <w:r w:rsidRPr="00662082">
        <w:rPr>
          <w:rFonts w:cs="Arial"/>
          <w:b/>
        </w:rPr>
        <w:lastRenderedPageBreak/>
        <w:t>A</w:t>
      </w:r>
      <w:r w:rsidR="00142592" w:rsidRPr="00662082">
        <w:rPr>
          <w:rFonts w:cs="Arial"/>
          <w:b/>
        </w:rPr>
        <w:t>ccord multilatéral pour les services postaux de paiement électronique</w:t>
      </w:r>
    </w:p>
    <w:p w14:paraId="7460CE15" w14:textId="77777777" w:rsidR="00142592" w:rsidRPr="00662082" w:rsidRDefault="00142592" w:rsidP="000800F2"/>
    <w:tbl>
      <w:tblPr>
        <w:tblW w:w="5103" w:type="pct"/>
        <w:tblInd w:w="-108" w:type="dxa"/>
        <w:tblLayout w:type="fixed"/>
        <w:tblLook w:val="01E0" w:firstRow="1" w:lastRow="1" w:firstColumn="1" w:lastColumn="1" w:noHBand="0" w:noVBand="0"/>
      </w:tblPr>
      <w:tblGrid>
        <w:gridCol w:w="8810"/>
        <w:gridCol w:w="1027"/>
      </w:tblGrid>
      <w:tr w:rsidR="009F1E05" w:rsidRPr="00662082" w14:paraId="7460CE18" w14:textId="77777777" w:rsidTr="00AC3A0F">
        <w:tc>
          <w:tcPr>
            <w:tcW w:w="4478" w:type="pct"/>
          </w:tcPr>
          <w:p w14:paraId="7460CE16" w14:textId="77777777" w:rsidR="009F1E05" w:rsidRPr="00662082" w:rsidRDefault="009F1E05" w:rsidP="000800F2">
            <w:pPr>
              <w:pStyle w:val="2Arial10ptJustifiSuspendu15cmA"/>
              <w:widowControl w:val="0"/>
              <w:spacing w:before="0"/>
              <w:ind w:left="1134" w:hanging="1134"/>
              <w:jc w:val="left"/>
              <w:rPr>
                <w:rFonts w:asciiTheme="minorBidi" w:hAnsiTheme="minorBidi" w:cstheme="minorBidi"/>
                <w:szCs w:val="24"/>
              </w:rPr>
            </w:pPr>
            <w:r w:rsidRPr="00662082">
              <w:rPr>
                <w:rFonts w:asciiTheme="minorBidi" w:hAnsiTheme="minorBidi" w:cstheme="minorBidi"/>
                <w:b/>
                <w:szCs w:val="24"/>
              </w:rPr>
              <w:t>Table des matières</w:t>
            </w:r>
          </w:p>
        </w:tc>
        <w:tc>
          <w:tcPr>
            <w:tcW w:w="522" w:type="pct"/>
          </w:tcPr>
          <w:p w14:paraId="7460CE17" w14:textId="77777777" w:rsidR="009F1E05" w:rsidRPr="00662082" w:rsidRDefault="009F1E05" w:rsidP="00AC3A0F">
            <w:pPr>
              <w:pStyle w:val="2Arial10ptJustifiSuspendu15cmA"/>
              <w:widowControl w:val="0"/>
              <w:spacing w:before="0"/>
              <w:jc w:val="right"/>
              <w:rPr>
                <w:rFonts w:asciiTheme="minorBidi" w:hAnsiTheme="minorBidi" w:cstheme="minorBidi"/>
              </w:rPr>
            </w:pPr>
            <w:r w:rsidRPr="00662082">
              <w:rPr>
                <w:rFonts w:asciiTheme="minorBidi" w:hAnsiTheme="minorBidi" w:cstheme="minorBidi"/>
              </w:rPr>
              <w:t>Page</w:t>
            </w:r>
          </w:p>
        </w:tc>
      </w:tr>
      <w:tr w:rsidR="009F1E05" w:rsidRPr="00662082" w14:paraId="7460CE1B" w14:textId="77777777" w:rsidTr="00AC3A0F">
        <w:tc>
          <w:tcPr>
            <w:tcW w:w="4478" w:type="pct"/>
          </w:tcPr>
          <w:p w14:paraId="7460CE19" w14:textId="77777777" w:rsidR="009F1E05" w:rsidRPr="00662082" w:rsidRDefault="009F1E05" w:rsidP="000800F2">
            <w:pPr>
              <w:pStyle w:val="2Arial10ptJustifiSuspendu15cmA"/>
              <w:widowControl w:val="0"/>
              <w:spacing w:before="0"/>
              <w:ind w:left="1134" w:hanging="1134"/>
              <w:jc w:val="left"/>
              <w:rPr>
                <w:rFonts w:asciiTheme="minorBidi" w:hAnsiTheme="minorBidi" w:cstheme="minorBidi"/>
                <w:szCs w:val="24"/>
              </w:rPr>
            </w:pPr>
          </w:p>
        </w:tc>
        <w:tc>
          <w:tcPr>
            <w:tcW w:w="522" w:type="pct"/>
          </w:tcPr>
          <w:p w14:paraId="7460CE1A" w14:textId="77777777" w:rsidR="009F1E05" w:rsidRPr="00662082" w:rsidRDefault="009F1E05" w:rsidP="00AC3A0F">
            <w:pPr>
              <w:pStyle w:val="2Arial10ptJustifiSuspendu15cmA"/>
              <w:widowControl w:val="0"/>
              <w:spacing w:before="0"/>
              <w:jc w:val="right"/>
              <w:rPr>
                <w:rFonts w:asciiTheme="minorBidi" w:hAnsiTheme="minorBidi" w:cstheme="minorBidi"/>
              </w:rPr>
            </w:pPr>
          </w:p>
        </w:tc>
      </w:tr>
      <w:tr w:rsidR="009F1E05" w:rsidRPr="00662082" w14:paraId="7460CE1E" w14:textId="77777777" w:rsidTr="00AC3A0F">
        <w:tc>
          <w:tcPr>
            <w:tcW w:w="4478" w:type="pct"/>
          </w:tcPr>
          <w:p w14:paraId="7460CE1C" w14:textId="77777777" w:rsidR="009F1E05" w:rsidRPr="00662082" w:rsidRDefault="009F1E05" w:rsidP="000800F2">
            <w:pPr>
              <w:pStyle w:val="2Arial10ptJustifiSuspendu15cmA"/>
              <w:widowControl w:val="0"/>
              <w:spacing w:before="0"/>
              <w:ind w:left="1134" w:hanging="1134"/>
              <w:jc w:val="left"/>
              <w:rPr>
                <w:rFonts w:asciiTheme="minorBidi" w:eastAsia="MS Mincho" w:hAnsiTheme="minorBidi" w:cstheme="minorBidi"/>
                <w:b/>
                <w:bCs/>
                <w:szCs w:val="24"/>
              </w:rPr>
            </w:pPr>
            <w:r w:rsidRPr="00662082">
              <w:rPr>
                <w:rFonts w:asciiTheme="minorBidi" w:hAnsiTheme="minorBidi" w:cstheme="minorBidi"/>
                <w:b/>
                <w:bCs/>
                <w:szCs w:val="24"/>
              </w:rPr>
              <w:t>Préambule</w:t>
            </w:r>
          </w:p>
        </w:tc>
        <w:tc>
          <w:tcPr>
            <w:tcW w:w="522" w:type="pct"/>
          </w:tcPr>
          <w:p w14:paraId="7460CE1D"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hAnsiTheme="minorBidi" w:cstheme="minorBidi"/>
              </w:rPr>
              <w:t>4</w:t>
            </w:r>
          </w:p>
        </w:tc>
      </w:tr>
      <w:tr w:rsidR="009F1E05" w:rsidRPr="00662082" w14:paraId="7460CE21" w14:textId="77777777" w:rsidTr="00AC3A0F">
        <w:tc>
          <w:tcPr>
            <w:tcW w:w="4478" w:type="pct"/>
          </w:tcPr>
          <w:p w14:paraId="7460CE1F" w14:textId="77777777" w:rsidR="009F1E05" w:rsidRPr="00662082"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522" w:type="pct"/>
          </w:tcPr>
          <w:p w14:paraId="7460CE20"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24" w14:textId="77777777" w:rsidTr="00AC3A0F">
        <w:tc>
          <w:tcPr>
            <w:tcW w:w="4478" w:type="pct"/>
          </w:tcPr>
          <w:p w14:paraId="7460CE22" w14:textId="77777777" w:rsidR="009F1E05" w:rsidRPr="00662082" w:rsidRDefault="009F1E05" w:rsidP="000800F2">
            <w:pPr>
              <w:pStyle w:val="2Arial10ptJustifiSuspendu15cmA"/>
              <w:widowControl w:val="0"/>
              <w:tabs>
                <w:tab w:val="left" w:pos="1484"/>
              </w:tabs>
              <w:spacing w:before="0"/>
              <w:ind w:left="0" w:firstLine="0"/>
              <w:jc w:val="left"/>
              <w:rPr>
                <w:rFonts w:asciiTheme="minorBidi" w:eastAsia="MS Mincho" w:hAnsiTheme="minorBidi" w:cstheme="minorBidi"/>
                <w:szCs w:val="24"/>
              </w:rPr>
            </w:pPr>
            <w:r w:rsidRPr="00662082">
              <w:rPr>
                <w:rFonts w:asciiTheme="minorBidi" w:hAnsiTheme="minorBidi" w:cstheme="minorBidi"/>
                <w:szCs w:val="24"/>
              </w:rPr>
              <w:t>Article premier ‒</w:t>
            </w:r>
            <w:r w:rsidR="00DB7B3E" w:rsidRPr="00662082">
              <w:rPr>
                <w:rFonts w:asciiTheme="minorBidi" w:hAnsiTheme="minorBidi" w:cstheme="minorBidi"/>
                <w:szCs w:val="24"/>
              </w:rPr>
              <w:t xml:space="preserve"> </w:t>
            </w:r>
            <w:r w:rsidRPr="00662082">
              <w:rPr>
                <w:rFonts w:asciiTheme="minorBidi" w:hAnsiTheme="minorBidi" w:cstheme="minorBidi"/>
                <w:szCs w:val="24"/>
              </w:rPr>
              <w:t>Objet de l</w:t>
            </w:r>
            <w:r w:rsidR="00685F3A" w:rsidRPr="00662082">
              <w:rPr>
                <w:rFonts w:asciiTheme="minorBidi" w:hAnsiTheme="minorBidi" w:cstheme="minorBidi"/>
                <w:szCs w:val="24"/>
              </w:rPr>
              <w:t>ʼ</w:t>
            </w:r>
            <w:r w:rsidRPr="00662082">
              <w:rPr>
                <w:rFonts w:asciiTheme="minorBidi" w:hAnsiTheme="minorBidi" w:cstheme="minorBidi"/>
                <w:szCs w:val="24"/>
              </w:rPr>
              <w:t>Accord</w:t>
            </w:r>
          </w:p>
        </w:tc>
        <w:tc>
          <w:tcPr>
            <w:tcW w:w="522" w:type="pct"/>
          </w:tcPr>
          <w:p w14:paraId="7460CE23"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hAnsiTheme="minorBidi" w:cstheme="minorBidi"/>
              </w:rPr>
              <w:t>4</w:t>
            </w:r>
          </w:p>
        </w:tc>
      </w:tr>
      <w:tr w:rsidR="009F1E05" w:rsidRPr="00662082" w14:paraId="7460CE27" w14:textId="77777777" w:rsidTr="00AC3A0F">
        <w:tc>
          <w:tcPr>
            <w:tcW w:w="4478" w:type="pct"/>
          </w:tcPr>
          <w:p w14:paraId="7460CE25" w14:textId="77777777" w:rsidR="009F1E05" w:rsidRPr="00662082"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522" w:type="pct"/>
          </w:tcPr>
          <w:p w14:paraId="7460CE26"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2A" w14:textId="77777777" w:rsidTr="00AC3A0F">
        <w:tc>
          <w:tcPr>
            <w:tcW w:w="4478" w:type="pct"/>
          </w:tcPr>
          <w:p w14:paraId="7460CE28" w14:textId="77777777" w:rsidR="009F1E05" w:rsidRPr="00662082" w:rsidRDefault="009F1E05" w:rsidP="000800F2">
            <w:pPr>
              <w:pStyle w:val="2Arial10ptJustifiSuspendu15cmA"/>
              <w:widowControl w:val="0"/>
              <w:tabs>
                <w:tab w:val="left" w:pos="993"/>
              </w:tabs>
              <w:spacing w:before="0"/>
              <w:ind w:left="0" w:firstLine="0"/>
              <w:jc w:val="left"/>
              <w:rPr>
                <w:rFonts w:asciiTheme="minorBidi" w:hAnsiTheme="minorBidi" w:cstheme="minorBidi"/>
                <w:szCs w:val="24"/>
              </w:rPr>
            </w:pPr>
            <w:r w:rsidRPr="00662082">
              <w:rPr>
                <w:rFonts w:asciiTheme="minorBidi" w:hAnsiTheme="minorBidi" w:cstheme="minorBidi"/>
                <w:szCs w:val="24"/>
              </w:rPr>
              <w:t>Article 2 ‒</w:t>
            </w:r>
            <w:r w:rsidR="00DB7B3E" w:rsidRPr="00662082">
              <w:rPr>
                <w:rFonts w:asciiTheme="minorBidi" w:hAnsiTheme="minorBidi" w:cstheme="minorBidi"/>
                <w:szCs w:val="24"/>
              </w:rPr>
              <w:t xml:space="preserve"> </w:t>
            </w:r>
            <w:r w:rsidRPr="00662082">
              <w:rPr>
                <w:rFonts w:asciiTheme="minorBidi" w:hAnsiTheme="minorBidi" w:cstheme="minorBidi"/>
                <w:szCs w:val="24"/>
              </w:rPr>
              <w:t>Définitions</w:t>
            </w:r>
          </w:p>
        </w:tc>
        <w:tc>
          <w:tcPr>
            <w:tcW w:w="522" w:type="pct"/>
          </w:tcPr>
          <w:p w14:paraId="7460CE29" w14:textId="77777777" w:rsidR="009F1E05" w:rsidRPr="00662082" w:rsidRDefault="009F1E05" w:rsidP="00AC3A0F">
            <w:pPr>
              <w:pStyle w:val="2Arial10ptJustifiSuspendu15cmA"/>
              <w:widowControl w:val="0"/>
              <w:tabs>
                <w:tab w:val="left" w:pos="1484"/>
              </w:tabs>
              <w:spacing w:before="0"/>
              <w:ind w:left="0" w:firstLine="0"/>
              <w:jc w:val="right"/>
              <w:rPr>
                <w:rFonts w:asciiTheme="minorBidi" w:hAnsiTheme="minorBidi" w:cstheme="minorBidi"/>
                <w:szCs w:val="24"/>
              </w:rPr>
            </w:pPr>
            <w:r w:rsidRPr="00662082">
              <w:rPr>
                <w:rFonts w:asciiTheme="minorBidi" w:hAnsiTheme="minorBidi" w:cstheme="minorBidi"/>
                <w:szCs w:val="24"/>
              </w:rPr>
              <w:t>4</w:t>
            </w:r>
          </w:p>
        </w:tc>
      </w:tr>
      <w:tr w:rsidR="009F1E05" w:rsidRPr="00662082" w14:paraId="7460CE2D" w14:textId="77777777" w:rsidTr="00AC3A0F">
        <w:tc>
          <w:tcPr>
            <w:tcW w:w="4478" w:type="pct"/>
          </w:tcPr>
          <w:p w14:paraId="7460CE2B"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2C"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30" w14:textId="77777777" w:rsidTr="00AC3A0F">
        <w:tc>
          <w:tcPr>
            <w:tcW w:w="4478" w:type="pct"/>
          </w:tcPr>
          <w:p w14:paraId="7460CE2E" w14:textId="34835DD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3 ‒</w:t>
            </w:r>
            <w:r w:rsidR="00DB7B3E" w:rsidRPr="00662082">
              <w:rPr>
                <w:rFonts w:asciiTheme="minorBidi" w:hAnsiTheme="minorBidi" w:cstheme="minorBidi"/>
                <w:szCs w:val="24"/>
              </w:rPr>
              <w:t xml:space="preserve"> </w:t>
            </w:r>
            <w:r w:rsidRPr="00662082">
              <w:rPr>
                <w:rFonts w:asciiTheme="minorBidi" w:hAnsiTheme="minorBidi" w:cstheme="minorBidi"/>
              </w:rPr>
              <w:t xml:space="preserve">Accords bilatéraux </w:t>
            </w:r>
            <w:r w:rsidR="00534B91" w:rsidRPr="00662082">
              <w:rPr>
                <w:rFonts w:asciiTheme="minorBidi" w:hAnsiTheme="minorBidi" w:cstheme="minorBidi"/>
              </w:rPr>
              <w:t>complémentaires</w:t>
            </w:r>
          </w:p>
        </w:tc>
        <w:tc>
          <w:tcPr>
            <w:tcW w:w="522" w:type="pct"/>
          </w:tcPr>
          <w:p w14:paraId="7460CE2F"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hAnsiTheme="minorBidi" w:cstheme="minorBidi"/>
              </w:rPr>
              <w:t>5</w:t>
            </w:r>
          </w:p>
        </w:tc>
      </w:tr>
      <w:tr w:rsidR="009F1E05" w:rsidRPr="00662082" w14:paraId="7460CE33" w14:textId="77777777" w:rsidTr="00AC3A0F">
        <w:tc>
          <w:tcPr>
            <w:tcW w:w="4478" w:type="pct"/>
          </w:tcPr>
          <w:p w14:paraId="7460CE31"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32" w14:textId="77777777" w:rsidR="009F1E05" w:rsidRPr="00662082" w:rsidRDefault="009F1E05" w:rsidP="00AC3A0F">
            <w:pPr>
              <w:pStyle w:val="2Arial10ptJustifiSuspendu15cmA"/>
              <w:widowControl w:val="0"/>
              <w:spacing w:before="0"/>
              <w:ind w:left="993" w:hanging="993"/>
              <w:jc w:val="right"/>
              <w:rPr>
                <w:rFonts w:asciiTheme="minorBidi" w:hAnsiTheme="minorBidi" w:cstheme="minorBidi"/>
                <w:szCs w:val="24"/>
              </w:rPr>
            </w:pPr>
          </w:p>
        </w:tc>
      </w:tr>
      <w:tr w:rsidR="009F1E05" w:rsidRPr="00662082" w14:paraId="7460CE36" w14:textId="77777777" w:rsidTr="00AC3A0F">
        <w:tc>
          <w:tcPr>
            <w:tcW w:w="4478" w:type="pct"/>
          </w:tcPr>
          <w:p w14:paraId="7460CE34" w14:textId="77777777" w:rsidR="009F1E05" w:rsidRPr="00662082" w:rsidRDefault="009F1E05" w:rsidP="007924B6">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rPr>
              <w:t xml:space="preserve">Article </w:t>
            </w:r>
            <w:r w:rsidR="003423AE" w:rsidRPr="00662082">
              <w:rPr>
                <w:rFonts w:asciiTheme="minorBidi" w:hAnsiTheme="minorBidi" w:cstheme="minorBidi"/>
              </w:rPr>
              <w:t>4</w:t>
            </w:r>
            <w:r w:rsidRPr="00662082">
              <w:rPr>
                <w:rFonts w:asciiTheme="minorBidi" w:hAnsiTheme="minorBidi" w:cstheme="minorBidi"/>
              </w:rPr>
              <w:t xml:space="preserve"> </w:t>
            </w:r>
            <w:r w:rsidRPr="00662082">
              <w:rPr>
                <w:rFonts w:asciiTheme="minorBidi" w:hAnsiTheme="minorBidi" w:cstheme="minorBidi"/>
                <w:szCs w:val="24"/>
              </w:rPr>
              <w:t>‒</w:t>
            </w:r>
            <w:r w:rsidR="00DB7B3E" w:rsidRPr="00662082">
              <w:rPr>
                <w:rFonts w:asciiTheme="minorBidi" w:hAnsiTheme="minorBidi" w:cstheme="minorBidi"/>
              </w:rPr>
              <w:t xml:space="preserve"> </w:t>
            </w:r>
            <w:r w:rsidRPr="00662082">
              <w:rPr>
                <w:rFonts w:asciiTheme="minorBidi" w:hAnsiTheme="minorBidi" w:cstheme="minorBidi"/>
              </w:rPr>
              <w:t xml:space="preserve">Conditions </w:t>
            </w:r>
            <w:r w:rsidR="003423AE" w:rsidRPr="00662082">
              <w:rPr>
                <w:rFonts w:asciiTheme="minorBidi" w:hAnsiTheme="minorBidi" w:cstheme="minorBidi"/>
              </w:rPr>
              <w:t>d’</w:t>
            </w:r>
            <w:r w:rsidR="007924B6" w:rsidRPr="00662082">
              <w:rPr>
                <w:rFonts w:asciiTheme="minorBidi" w:hAnsiTheme="minorBidi" w:cstheme="minorBidi"/>
              </w:rPr>
              <w:t>éligibilité</w:t>
            </w:r>
          </w:p>
        </w:tc>
        <w:tc>
          <w:tcPr>
            <w:tcW w:w="522" w:type="pct"/>
          </w:tcPr>
          <w:p w14:paraId="7460CE35" w14:textId="77777777" w:rsidR="009F1E05" w:rsidRPr="00662082" w:rsidRDefault="009F1E05" w:rsidP="00AC3A0F">
            <w:pPr>
              <w:pStyle w:val="2Arial10ptJustifiSuspendu15cmA"/>
              <w:widowControl w:val="0"/>
              <w:spacing w:before="0"/>
              <w:jc w:val="right"/>
              <w:rPr>
                <w:rFonts w:asciiTheme="minorBidi" w:hAnsiTheme="minorBidi" w:cstheme="minorBidi"/>
              </w:rPr>
            </w:pPr>
            <w:r w:rsidRPr="00662082">
              <w:rPr>
                <w:rFonts w:asciiTheme="minorBidi" w:hAnsiTheme="minorBidi" w:cstheme="minorBidi"/>
              </w:rPr>
              <w:t>5</w:t>
            </w:r>
          </w:p>
        </w:tc>
      </w:tr>
      <w:tr w:rsidR="009F1E05" w:rsidRPr="00662082" w14:paraId="7460CE39" w14:textId="77777777" w:rsidTr="00AC3A0F">
        <w:tc>
          <w:tcPr>
            <w:tcW w:w="4478" w:type="pct"/>
          </w:tcPr>
          <w:p w14:paraId="7460CE37"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38" w14:textId="77777777" w:rsidR="009F1E05" w:rsidRPr="00662082" w:rsidRDefault="009F1E05" w:rsidP="00AC3A0F">
            <w:pPr>
              <w:pStyle w:val="2Arial10ptJustifiSuspendu15cmA"/>
              <w:widowControl w:val="0"/>
              <w:spacing w:before="0"/>
              <w:jc w:val="right"/>
              <w:rPr>
                <w:rFonts w:asciiTheme="minorBidi" w:hAnsiTheme="minorBidi" w:cstheme="minorBidi"/>
              </w:rPr>
            </w:pPr>
          </w:p>
        </w:tc>
      </w:tr>
      <w:tr w:rsidR="009F1E05" w:rsidRPr="00662082" w14:paraId="7460CE3C" w14:textId="77777777" w:rsidTr="00AC3A0F">
        <w:tc>
          <w:tcPr>
            <w:tcW w:w="4478" w:type="pct"/>
          </w:tcPr>
          <w:p w14:paraId="7460CE3A"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 xml:space="preserve">Article </w:t>
            </w:r>
            <w:r w:rsidR="002D5237" w:rsidRPr="00662082">
              <w:rPr>
                <w:rFonts w:asciiTheme="minorBidi" w:hAnsiTheme="minorBidi" w:cstheme="minorBidi"/>
                <w:szCs w:val="24"/>
              </w:rPr>
              <w:t>5</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 xml:space="preserve">Ouverture des échanges </w:t>
            </w:r>
          </w:p>
        </w:tc>
        <w:tc>
          <w:tcPr>
            <w:tcW w:w="522" w:type="pct"/>
          </w:tcPr>
          <w:p w14:paraId="7460CE3B"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hAnsiTheme="minorBidi" w:cstheme="minorBidi"/>
              </w:rPr>
              <w:t>5</w:t>
            </w:r>
          </w:p>
        </w:tc>
      </w:tr>
      <w:tr w:rsidR="009F1E05" w:rsidRPr="00662082" w14:paraId="7460CE3F" w14:textId="77777777" w:rsidTr="00AC3A0F">
        <w:tc>
          <w:tcPr>
            <w:tcW w:w="4478" w:type="pct"/>
          </w:tcPr>
          <w:p w14:paraId="7460CE3D" w14:textId="77777777" w:rsidR="009F1E05" w:rsidRPr="00662082" w:rsidRDefault="009F1E05" w:rsidP="000800F2">
            <w:pPr>
              <w:pStyle w:val="Style2Arial10ptJustifiSuspendu15cmAAvant0pt"/>
              <w:widowControl w:val="0"/>
              <w:spacing w:before="0"/>
              <w:ind w:left="993" w:hanging="993"/>
              <w:jc w:val="left"/>
              <w:rPr>
                <w:rFonts w:asciiTheme="minorBidi" w:hAnsiTheme="minorBidi" w:cstheme="minorBidi"/>
                <w:szCs w:val="24"/>
              </w:rPr>
            </w:pPr>
          </w:p>
        </w:tc>
        <w:tc>
          <w:tcPr>
            <w:tcW w:w="522" w:type="pct"/>
          </w:tcPr>
          <w:p w14:paraId="7460CE3E"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42" w14:textId="77777777" w:rsidTr="00AC3A0F">
        <w:tc>
          <w:tcPr>
            <w:tcW w:w="4478" w:type="pct"/>
          </w:tcPr>
          <w:p w14:paraId="7460CE40"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 xml:space="preserve">Article </w:t>
            </w:r>
            <w:r w:rsidR="002D5237" w:rsidRPr="00662082">
              <w:rPr>
                <w:rFonts w:asciiTheme="minorBidi" w:hAnsiTheme="minorBidi" w:cstheme="minorBidi"/>
                <w:szCs w:val="24"/>
              </w:rPr>
              <w:t>6</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 xml:space="preserve">Recueil électronique des services postaux de paiement </w:t>
            </w:r>
          </w:p>
        </w:tc>
        <w:tc>
          <w:tcPr>
            <w:tcW w:w="522" w:type="pct"/>
          </w:tcPr>
          <w:p w14:paraId="7460CE41" w14:textId="638A88CD" w:rsidR="009F1E05" w:rsidRPr="00662082" w:rsidRDefault="00CB67F8"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6</w:t>
            </w:r>
          </w:p>
        </w:tc>
      </w:tr>
      <w:tr w:rsidR="009F1E05" w:rsidRPr="00662082" w14:paraId="7460CE45" w14:textId="77777777" w:rsidTr="00AC3A0F">
        <w:tc>
          <w:tcPr>
            <w:tcW w:w="4478" w:type="pct"/>
          </w:tcPr>
          <w:p w14:paraId="7460CE43"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44"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48" w14:textId="77777777" w:rsidTr="00AC3A0F">
        <w:tc>
          <w:tcPr>
            <w:tcW w:w="4478" w:type="pct"/>
          </w:tcPr>
          <w:p w14:paraId="7460CE46" w14:textId="4D308800"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 xml:space="preserve">Article </w:t>
            </w:r>
            <w:r w:rsidR="002D5237" w:rsidRPr="00662082">
              <w:rPr>
                <w:rFonts w:asciiTheme="minorBidi" w:hAnsiTheme="minorBidi" w:cstheme="minorBidi"/>
                <w:szCs w:val="24"/>
              </w:rPr>
              <w:t>7</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 xml:space="preserve">Monnaie </w:t>
            </w:r>
            <w:r w:rsidR="00534B91" w:rsidRPr="00662082">
              <w:rPr>
                <w:rFonts w:asciiTheme="minorBidi" w:hAnsiTheme="minorBidi" w:cstheme="minorBidi"/>
                <w:szCs w:val="24"/>
              </w:rPr>
              <w:t>d’émission</w:t>
            </w:r>
            <w:r w:rsidRPr="00662082">
              <w:rPr>
                <w:rFonts w:asciiTheme="minorBidi" w:hAnsiTheme="minorBidi" w:cstheme="minorBidi"/>
                <w:szCs w:val="24"/>
              </w:rPr>
              <w:t xml:space="preserve"> et de paiement</w:t>
            </w:r>
            <w:r w:rsidRPr="00662082" w:rsidDel="007F438B">
              <w:rPr>
                <w:rFonts w:asciiTheme="minorBidi" w:hAnsiTheme="minorBidi" w:cstheme="minorBidi"/>
                <w:szCs w:val="24"/>
              </w:rPr>
              <w:t xml:space="preserve"> </w:t>
            </w:r>
          </w:p>
        </w:tc>
        <w:tc>
          <w:tcPr>
            <w:tcW w:w="522" w:type="pct"/>
          </w:tcPr>
          <w:p w14:paraId="7460CE47"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hAnsiTheme="minorBidi" w:cstheme="minorBidi"/>
              </w:rPr>
              <w:t>6</w:t>
            </w:r>
          </w:p>
        </w:tc>
      </w:tr>
      <w:tr w:rsidR="009F1E05" w:rsidRPr="00662082" w14:paraId="7460CE4B" w14:textId="77777777" w:rsidTr="00AC3A0F">
        <w:tc>
          <w:tcPr>
            <w:tcW w:w="4478" w:type="pct"/>
          </w:tcPr>
          <w:p w14:paraId="7460CE49"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4A"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4E" w14:textId="77777777" w:rsidTr="00AC3A0F">
        <w:tc>
          <w:tcPr>
            <w:tcW w:w="4478" w:type="pct"/>
          </w:tcPr>
          <w:p w14:paraId="7460CE4C"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 xml:space="preserve">Article </w:t>
            </w:r>
            <w:r w:rsidR="002D5237" w:rsidRPr="00662082">
              <w:rPr>
                <w:rFonts w:asciiTheme="minorBidi" w:hAnsiTheme="minorBidi" w:cstheme="minorBidi"/>
                <w:szCs w:val="24"/>
              </w:rPr>
              <w:t>8</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Identifiant</w:t>
            </w:r>
          </w:p>
        </w:tc>
        <w:tc>
          <w:tcPr>
            <w:tcW w:w="522" w:type="pct"/>
          </w:tcPr>
          <w:p w14:paraId="7460CE4D" w14:textId="77777777" w:rsidR="009F1E05" w:rsidRPr="00662082" w:rsidRDefault="009F1E05" w:rsidP="00AC3A0F">
            <w:pPr>
              <w:pStyle w:val="2Arial10ptJustifiSuspendu15cmA"/>
              <w:widowControl w:val="0"/>
              <w:tabs>
                <w:tab w:val="left" w:pos="465"/>
              </w:tabs>
              <w:spacing w:before="0"/>
              <w:jc w:val="right"/>
              <w:rPr>
                <w:rFonts w:asciiTheme="minorBidi" w:eastAsia="MS Mincho" w:hAnsiTheme="minorBidi" w:cstheme="minorBidi"/>
              </w:rPr>
            </w:pPr>
            <w:r w:rsidRPr="00662082">
              <w:rPr>
                <w:rFonts w:asciiTheme="minorBidi" w:eastAsia="MS Mincho" w:hAnsiTheme="minorBidi" w:cstheme="minorBidi"/>
              </w:rPr>
              <w:t>6</w:t>
            </w:r>
          </w:p>
        </w:tc>
      </w:tr>
      <w:tr w:rsidR="009F1E05" w:rsidRPr="00662082" w14:paraId="7460CE51" w14:textId="77777777" w:rsidTr="00AC3A0F">
        <w:tc>
          <w:tcPr>
            <w:tcW w:w="4478" w:type="pct"/>
          </w:tcPr>
          <w:p w14:paraId="7460CE4F"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50"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54" w14:textId="77777777" w:rsidTr="00AC3A0F">
        <w:tc>
          <w:tcPr>
            <w:tcW w:w="4478" w:type="pct"/>
          </w:tcPr>
          <w:p w14:paraId="7460CE52" w14:textId="4D9E93CF" w:rsidR="009F1E05" w:rsidRPr="00662082" w:rsidRDefault="002D5237"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9</w:t>
            </w:r>
            <w:r w:rsidR="009F1E05"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009F1E05" w:rsidRPr="00662082">
              <w:rPr>
                <w:rFonts w:asciiTheme="minorBidi" w:hAnsiTheme="minorBidi" w:cstheme="minorBidi"/>
                <w:szCs w:val="24"/>
              </w:rPr>
              <w:t xml:space="preserve">Devoir </w:t>
            </w:r>
            <w:r w:rsidR="00534B91" w:rsidRPr="00662082">
              <w:rPr>
                <w:rFonts w:asciiTheme="minorBidi" w:hAnsiTheme="minorBidi" w:cstheme="minorBidi"/>
                <w:szCs w:val="24"/>
              </w:rPr>
              <w:t>d’identification</w:t>
            </w:r>
            <w:r w:rsidR="009F1E05" w:rsidRPr="00662082">
              <w:rPr>
                <w:rFonts w:asciiTheme="minorBidi" w:hAnsiTheme="minorBidi" w:cstheme="minorBidi"/>
                <w:szCs w:val="24"/>
              </w:rPr>
              <w:t xml:space="preserve"> de </w:t>
            </w:r>
            <w:r w:rsidR="00534B91" w:rsidRPr="00662082">
              <w:rPr>
                <w:rFonts w:asciiTheme="minorBidi" w:hAnsiTheme="minorBidi" w:cstheme="minorBidi"/>
                <w:szCs w:val="24"/>
              </w:rPr>
              <w:t>l’expéditeur</w:t>
            </w:r>
          </w:p>
        </w:tc>
        <w:tc>
          <w:tcPr>
            <w:tcW w:w="522" w:type="pct"/>
          </w:tcPr>
          <w:p w14:paraId="7460CE53"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6</w:t>
            </w:r>
          </w:p>
        </w:tc>
      </w:tr>
      <w:tr w:rsidR="009F1E05" w:rsidRPr="00662082" w14:paraId="7460CE57" w14:textId="77777777" w:rsidTr="00AC3A0F">
        <w:tc>
          <w:tcPr>
            <w:tcW w:w="4478" w:type="pct"/>
          </w:tcPr>
          <w:p w14:paraId="7460CE55"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56"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5A" w14:textId="77777777" w:rsidTr="00AC3A0F">
        <w:tc>
          <w:tcPr>
            <w:tcW w:w="4478" w:type="pct"/>
          </w:tcPr>
          <w:p w14:paraId="7460CE58"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0</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Code secret</w:t>
            </w:r>
            <w:r w:rsidRPr="00662082" w:rsidDel="00401D81">
              <w:rPr>
                <w:rFonts w:asciiTheme="minorBidi" w:hAnsiTheme="minorBidi" w:cstheme="minorBidi"/>
                <w:szCs w:val="24"/>
              </w:rPr>
              <w:t xml:space="preserve"> </w:t>
            </w:r>
          </w:p>
        </w:tc>
        <w:tc>
          <w:tcPr>
            <w:tcW w:w="522" w:type="pct"/>
          </w:tcPr>
          <w:p w14:paraId="7460CE59" w14:textId="5E8E04C3" w:rsidR="009F1E05" w:rsidRPr="00662082" w:rsidRDefault="00D63356"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6</w:t>
            </w:r>
          </w:p>
        </w:tc>
      </w:tr>
      <w:tr w:rsidR="009F1E05" w:rsidRPr="00662082" w14:paraId="7460CE5D" w14:textId="77777777" w:rsidTr="00AC3A0F">
        <w:tc>
          <w:tcPr>
            <w:tcW w:w="4478" w:type="pct"/>
          </w:tcPr>
          <w:p w14:paraId="7460CE5B"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5C"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60" w14:textId="77777777" w:rsidTr="00AC3A0F">
        <w:tc>
          <w:tcPr>
            <w:tcW w:w="4478" w:type="pct"/>
          </w:tcPr>
          <w:p w14:paraId="7460CE5E"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1</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Caractères utilisés pour la transmission des données</w:t>
            </w:r>
            <w:r w:rsidRPr="00662082" w:rsidDel="00401D81">
              <w:rPr>
                <w:rFonts w:asciiTheme="minorBidi" w:hAnsiTheme="minorBidi" w:cstheme="minorBidi"/>
                <w:szCs w:val="24"/>
              </w:rPr>
              <w:t xml:space="preserve"> </w:t>
            </w:r>
          </w:p>
        </w:tc>
        <w:tc>
          <w:tcPr>
            <w:tcW w:w="522" w:type="pct"/>
          </w:tcPr>
          <w:p w14:paraId="7460CE5F" w14:textId="4C485F18" w:rsidR="009F1E05" w:rsidRPr="00662082" w:rsidRDefault="00D63356"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6</w:t>
            </w:r>
          </w:p>
        </w:tc>
      </w:tr>
      <w:tr w:rsidR="009F1E05" w:rsidRPr="00662082" w14:paraId="7460CE63" w14:textId="77777777" w:rsidTr="00AC3A0F">
        <w:tc>
          <w:tcPr>
            <w:tcW w:w="4478" w:type="pct"/>
          </w:tcPr>
          <w:p w14:paraId="7460CE61"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62"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66" w14:textId="77777777" w:rsidTr="00AC3A0F">
        <w:tc>
          <w:tcPr>
            <w:tcW w:w="4478" w:type="pct"/>
          </w:tcPr>
          <w:p w14:paraId="7460CE64"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2</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Rémunération</w:t>
            </w:r>
          </w:p>
        </w:tc>
        <w:tc>
          <w:tcPr>
            <w:tcW w:w="522" w:type="pct"/>
          </w:tcPr>
          <w:p w14:paraId="7460CE65" w14:textId="5B29B9AD" w:rsidR="009F1E05" w:rsidRPr="00662082" w:rsidRDefault="00CB67F8"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7</w:t>
            </w:r>
          </w:p>
        </w:tc>
      </w:tr>
      <w:tr w:rsidR="009F1E05" w:rsidRPr="00662082" w14:paraId="7460CE69" w14:textId="77777777" w:rsidTr="00AC3A0F">
        <w:tc>
          <w:tcPr>
            <w:tcW w:w="4478" w:type="pct"/>
          </w:tcPr>
          <w:p w14:paraId="7460CE67"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68"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6C" w14:textId="77777777" w:rsidTr="00AC3A0F">
        <w:tc>
          <w:tcPr>
            <w:tcW w:w="4478" w:type="pct"/>
          </w:tcPr>
          <w:p w14:paraId="7460CE6A" w14:textId="77777777" w:rsidR="009F1E05" w:rsidRPr="00662082" w:rsidRDefault="002D5237"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13</w:t>
            </w:r>
            <w:r w:rsidR="009F1E05"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009F1E05" w:rsidRPr="00662082">
              <w:rPr>
                <w:rFonts w:asciiTheme="minorBidi" w:hAnsiTheme="minorBidi" w:cstheme="minorBidi"/>
                <w:szCs w:val="24"/>
              </w:rPr>
              <w:t>Périodicité des comptes</w:t>
            </w:r>
          </w:p>
        </w:tc>
        <w:tc>
          <w:tcPr>
            <w:tcW w:w="522" w:type="pct"/>
          </w:tcPr>
          <w:p w14:paraId="7460CE6B"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7</w:t>
            </w:r>
          </w:p>
        </w:tc>
      </w:tr>
      <w:tr w:rsidR="009F1E05" w:rsidRPr="00662082" w14:paraId="7460CE6F" w14:textId="77777777" w:rsidTr="00AC3A0F">
        <w:tc>
          <w:tcPr>
            <w:tcW w:w="4478" w:type="pct"/>
          </w:tcPr>
          <w:p w14:paraId="7460CE6D"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6E"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72" w14:textId="77777777" w:rsidTr="00AC3A0F">
        <w:tc>
          <w:tcPr>
            <w:tcW w:w="4478" w:type="pct"/>
          </w:tcPr>
          <w:p w14:paraId="7460CE70" w14:textId="77777777" w:rsidR="009F1E05" w:rsidRPr="00662082" w:rsidRDefault="009F1E05" w:rsidP="000800F2">
            <w:pPr>
              <w:pStyle w:val="2Arial10ptJustifiSuspendu15cmA"/>
              <w:widowControl w:val="0"/>
              <w:spacing w:before="0"/>
              <w:ind w:left="0" w:firstLine="0"/>
              <w:jc w:val="left"/>
              <w:rPr>
                <w:rFonts w:asciiTheme="minorBidi" w:eastAsia="MS Mincho"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4</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 xml:space="preserve">Monnaie de règlement des sommes correspondant aux fonds transférés </w:t>
            </w:r>
            <w:r w:rsidR="001B7A9D" w:rsidRPr="00662082">
              <w:rPr>
                <w:rFonts w:asciiTheme="minorBidi" w:hAnsiTheme="minorBidi" w:cstheme="minorBidi"/>
                <w:szCs w:val="24"/>
              </w:rPr>
              <w:br/>
            </w:r>
            <w:r w:rsidRPr="00662082">
              <w:rPr>
                <w:rFonts w:asciiTheme="minorBidi" w:hAnsiTheme="minorBidi" w:cstheme="minorBidi"/>
                <w:szCs w:val="24"/>
              </w:rPr>
              <w:t>par les utilisateurs et aux rémunérations des Parties</w:t>
            </w:r>
            <w:r w:rsidRPr="00662082" w:rsidDel="00DA5437">
              <w:rPr>
                <w:rFonts w:asciiTheme="minorBidi" w:hAnsiTheme="minorBidi" w:cstheme="minorBidi"/>
                <w:szCs w:val="24"/>
              </w:rPr>
              <w:t xml:space="preserve"> </w:t>
            </w:r>
          </w:p>
        </w:tc>
        <w:tc>
          <w:tcPr>
            <w:tcW w:w="522" w:type="pct"/>
          </w:tcPr>
          <w:p w14:paraId="7460CE71"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7</w:t>
            </w:r>
          </w:p>
        </w:tc>
      </w:tr>
      <w:tr w:rsidR="009F1E05" w:rsidRPr="00662082" w14:paraId="7460CE75" w14:textId="77777777" w:rsidTr="00AC3A0F">
        <w:tc>
          <w:tcPr>
            <w:tcW w:w="4478" w:type="pct"/>
          </w:tcPr>
          <w:p w14:paraId="7460CE73"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74"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78" w14:textId="77777777" w:rsidTr="00AC3A0F">
        <w:tc>
          <w:tcPr>
            <w:tcW w:w="4478" w:type="pct"/>
          </w:tcPr>
          <w:p w14:paraId="7460CE76" w14:textId="77777777" w:rsidR="009F1E05" w:rsidRPr="00662082" w:rsidRDefault="009F1E05" w:rsidP="000800F2">
            <w:pPr>
              <w:widowControl w:val="0"/>
              <w:rPr>
                <w:rFonts w:asciiTheme="minorBidi" w:eastAsia="MS Mincho"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5</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rPr>
              <w:t xml:space="preserve">Règlement des sommes correspondant aux fonds transférés par les utilisateurs </w:t>
            </w:r>
            <w:r w:rsidR="001B7A9D" w:rsidRPr="00662082">
              <w:rPr>
                <w:rFonts w:asciiTheme="minorBidi" w:hAnsiTheme="minorBidi" w:cstheme="minorBidi"/>
              </w:rPr>
              <w:br/>
            </w:r>
            <w:r w:rsidRPr="00662082">
              <w:rPr>
                <w:rFonts w:asciiTheme="minorBidi" w:hAnsiTheme="minorBidi" w:cstheme="minorBidi"/>
              </w:rPr>
              <w:t xml:space="preserve">et aux rémunérations des Parties </w:t>
            </w:r>
          </w:p>
        </w:tc>
        <w:tc>
          <w:tcPr>
            <w:tcW w:w="522" w:type="pct"/>
          </w:tcPr>
          <w:p w14:paraId="7460CE77" w14:textId="418768C7" w:rsidR="009F1E05" w:rsidRPr="00662082" w:rsidRDefault="00D63356"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7</w:t>
            </w:r>
          </w:p>
        </w:tc>
      </w:tr>
      <w:tr w:rsidR="009F1E05" w:rsidRPr="00662082" w14:paraId="7460CE7B" w14:textId="77777777" w:rsidTr="00AC3A0F">
        <w:tc>
          <w:tcPr>
            <w:tcW w:w="4478" w:type="pct"/>
          </w:tcPr>
          <w:p w14:paraId="7460CE79"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7A"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7E" w14:textId="77777777" w:rsidTr="00AC3A0F">
        <w:tc>
          <w:tcPr>
            <w:tcW w:w="4478" w:type="pct"/>
          </w:tcPr>
          <w:p w14:paraId="7460CE7C"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6</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Acompte</w:t>
            </w:r>
          </w:p>
        </w:tc>
        <w:tc>
          <w:tcPr>
            <w:tcW w:w="522" w:type="pct"/>
          </w:tcPr>
          <w:p w14:paraId="7460CE7D" w14:textId="503644EA" w:rsidR="009F1E05" w:rsidRPr="00662082" w:rsidRDefault="00D63356"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7</w:t>
            </w:r>
          </w:p>
        </w:tc>
      </w:tr>
      <w:tr w:rsidR="009F1E05" w:rsidRPr="00662082" w14:paraId="7460CE81" w14:textId="77777777" w:rsidTr="00AC3A0F">
        <w:tc>
          <w:tcPr>
            <w:tcW w:w="4478" w:type="pct"/>
          </w:tcPr>
          <w:p w14:paraId="7460CE7F"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80"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84" w14:textId="77777777" w:rsidTr="00AC3A0F">
        <w:tc>
          <w:tcPr>
            <w:tcW w:w="4478" w:type="pct"/>
          </w:tcPr>
          <w:p w14:paraId="7460CE82"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7</w:t>
            </w:r>
            <w:r w:rsidRPr="00662082">
              <w:rPr>
                <w:rFonts w:asciiTheme="minorBidi" w:hAnsiTheme="minorBidi" w:cstheme="minorBidi"/>
                <w:szCs w:val="24"/>
              </w:rPr>
              <w:t xml:space="preserve"> ‒ Qualité de service</w:t>
            </w:r>
          </w:p>
        </w:tc>
        <w:tc>
          <w:tcPr>
            <w:tcW w:w="522" w:type="pct"/>
          </w:tcPr>
          <w:p w14:paraId="7460CE83" w14:textId="251D3C66" w:rsidR="009F1E05" w:rsidRPr="00662082" w:rsidRDefault="00CB67F8"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8</w:t>
            </w:r>
          </w:p>
        </w:tc>
      </w:tr>
      <w:tr w:rsidR="009F1E05" w:rsidRPr="00662082" w14:paraId="7460CE87" w14:textId="77777777" w:rsidTr="00AC3A0F">
        <w:tc>
          <w:tcPr>
            <w:tcW w:w="4478" w:type="pct"/>
          </w:tcPr>
          <w:p w14:paraId="7460CE85"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86"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8A" w14:textId="77777777" w:rsidTr="00AC3A0F">
        <w:tc>
          <w:tcPr>
            <w:tcW w:w="4478" w:type="pct"/>
          </w:tcPr>
          <w:p w14:paraId="7460CE88" w14:textId="77777777" w:rsidR="009F1E05" w:rsidRPr="00662082" w:rsidRDefault="002D5237"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18</w:t>
            </w:r>
            <w:r w:rsidR="009F1E05"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009F1E05" w:rsidRPr="00662082">
              <w:rPr>
                <w:rFonts w:asciiTheme="minorBidi" w:hAnsiTheme="minorBidi" w:cstheme="minorBidi"/>
                <w:szCs w:val="24"/>
              </w:rPr>
              <w:t>Renseignements et réclamations</w:t>
            </w:r>
          </w:p>
        </w:tc>
        <w:tc>
          <w:tcPr>
            <w:tcW w:w="522" w:type="pct"/>
          </w:tcPr>
          <w:p w14:paraId="7460CE89"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8</w:t>
            </w:r>
          </w:p>
        </w:tc>
      </w:tr>
      <w:tr w:rsidR="009F1E05" w:rsidRPr="00662082" w14:paraId="7460CE8D" w14:textId="77777777" w:rsidTr="00AC3A0F">
        <w:tc>
          <w:tcPr>
            <w:tcW w:w="4478" w:type="pct"/>
          </w:tcPr>
          <w:p w14:paraId="7460CE8B"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8C"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90" w14:textId="77777777" w:rsidTr="00AC3A0F">
        <w:tc>
          <w:tcPr>
            <w:tcW w:w="4478" w:type="pct"/>
          </w:tcPr>
          <w:p w14:paraId="7460CE8E" w14:textId="77777777" w:rsidR="009F1E05" w:rsidRPr="00662082" w:rsidRDefault="002D5237"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19</w:t>
            </w:r>
            <w:r w:rsidR="009F1E05"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009F1E05" w:rsidRPr="00662082">
              <w:rPr>
                <w:rFonts w:asciiTheme="minorBidi" w:hAnsiTheme="minorBidi" w:cstheme="minorBidi"/>
                <w:szCs w:val="24"/>
              </w:rPr>
              <w:t>Marque collective</w:t>
            </w:r>
          </w:p>
        </w:tc>
        <w:tc>
          <w:tcPr>
            <w:tcW w:w="522" w:type="pct"/>
          </w:tcPr>
          <w:p w14:paraId="7460CE8F"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hAnsiTheme="minorBidi" w:cstheme="minorBidi"/>
              </w:rPr>
              <w:t>8</w:t>
            </w:r>
          </w:p>
        </w:tc>
      </w:tr>
      <w:tr w:rsidR="009F1E05" w:rsidRPr="00662082" w14:paraId="7460CE93" w14:textId="77777777" w:rsidTr="00AC3A0F">
        <w:tc>
          <w:tcPr>
            <w:tcW w:w="4478" w:type="pct"/>
          </w:tcPr>
          <w:p w14:paraId="7460CE91"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92"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96" w14:textId="77777777" w:rsidTr="00AC3A0F">
        <w:tc>
          <w:tcPr>
            <w:tcW w:w="4478" w:type="pct"/>
          </w:tcPr>
          <w:p w14:paraId="7460CE94"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2</w:t>
            </w:r>
            <w:r w:rsidR="002D5237" w:rsidRPr="00662082">
              <w:rPr>
                <w:rFonts w:asciiTheme="minorBidi" w:hAnsiTheme="minorBidi" w:cstheme="minorBidi"/>
                <w:szCs w:val="24"/>
              </w:rPr>
              <w:t>0</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Publicité et promotion</w:t>
            </w:r>
          </w:p>
        </w:tc>
        <w:tc>
          <w:tcPr>
            <w:tcW w:w="522" w:type="pct"/>
          </w:tcPr>
          <w:p w14:paraId="7460CE95"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8</w:t>
            </w:r>
          </w:p>
        </w:tc>
      </w:tr>
      <w:tr w:rsidR="009F1E05" w:rsidRPr="00662082" w14:paraId="7460CE99" w14:textId="77777777" w:rsidTr="00AC3A0F">
        <w:tc>
          <w:tcPr>
            <w:tcW w:w="4478" w:type="pct"/>
          </w:tcPr>
          <w:p w14:paraId="7460CE97"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98"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9C" w14:textId="77777777" w:rsidTr="00AC3A0F">
        <w:tc>
          <w:tcPr>
            <w:tcW w:w="4478" w:type="pct"/>
          </w:tcPr>
          <w:p w14:paraId="7460CE9A" w14:textId="70874C27" w:rsidR="009F1E05" w:rsidRPr="00662082" w:rsidRDefault="009F1E05" w:rsidP="000800F2">
            <w:pPr>
              <w:widowControl w:val="0"/>
              <w:rPr>
                <w:rFonts w:asciiTheme="minorBidi" w:eastAsia="MS Mincho" w:hAnsiTheme="minorBidi" w:cstheme="minorBidi"/>
                <w:szCs w:val="24"/>
              </w:rPr>
            </w:pPr>
            <w:r w:rsidRPr="00662082">
              <w:rPr>
                <w:rFonts w:asciiTheme="minorBidi" w:hAnsiTheme="minorBidi" w:cstheme="minorBidi"/>
                <w:szCs w:val="24"/>
              </w:rPr>
              <w:t>Article 2</w:t>
            </w:r>
            <w:r w:rsidR="002D5237" w:rsidRPr="00662082">
              <w:rPr>
                <w:rFonts w:asciiTheme="minorBidi" w:hAnsiTheme="minorBidi" w:cstheme="minorBidi"/>
                <w:szCs w:val="24"/>
              </w:rPr>
              <w:t>1</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 xml:space="preserve">Programme et formalités en matière de lutte contre le blanchiment </w:t>
            </w:r>
            <w:r w:rsidR="00534B91" w:rsidRPr="00662082">
              <w:rPr>
                <w:rFonts w:asciiTheme="minorBidi" w:hAnsiTheme="minorBidi" w:cstheme="minorBidi"/>
                <w:szCs w:val="24"/>
              </w:rPr>
              <w:t>d’argent</w:t>
            </w:r>
            <w:r w:rsidRPr="00662082">
              <w:rPr>
                <w:rFonts w:asciiTheme="minorBidi" w:hAnsiTheme="minorBidi" w:cstheme="minorBidi"/>
                <w:szCs w:val="24"/>
              </w:rPr>
              <w:t xml:space="preserve">, </w:t>
            </w:r>
            <w:r w:rsidR="001B7A9D" w:rsidRPr="00662082">
              <w:rPr>
                <w:rFonts w:asciiTheme="minorBidi" w:hAnsiTheme="minorBidi" w:cstheme="minorBidi"/>
                <w:szCs w:val="24"/>
              </w:rPr>
              <w:br/>
              <w:t>le financement du ter</w:t>
            </w:r>
            <w:r w:rsidRPr="00662082">
              <w:rPr>
                <w:rFonts w:asciiTheme="minorBidi" w:hAnsiTheme="minorBidi" w:cstheme="minorBidi"/>
                <w:szCs w:val="24"/>
              </w:rPr>
              <w:t xml:space="preserve">rorisme et la criminalité financière </w:t>
            </w:r>
          </w:p>
        </w:tc>
        <w:tc>
          <w:tcPr>
            <w:tcW w:w="522" w:type="pct"/>
          </w:tcPr>
          <w:p w14:paraId="7460CE9B"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8</w:t>
            </w:r>
          </w:p>
        </w:tc>
      </w:tr>
      <w:tr w:rsidR="009F1E05" w:rsidRPr="00662082" w14:paraId="7460CE9F" w14:textId="77777777" w:rsidTr="00AC3A0F">
        <w:tc>
          <w:tcPr>
            <w:tcW w:w="4478" w:type="pct"/>
          </w:tcPr>
          <w:p w14:paraId="7460CE9D"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9E"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A2" w14:textId="77777777" w:rsidTr="00AC3A0F">
        <w:tc>
          <w:tcPr>
            <w:tcW w:w="4478" w:type="pct"/>
          </w:tcPr>
          <w:p w14:paraId="7460CEA0"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2</w:t>
            </w:r>
            <w:r w:rsidR="002D5237" w:rsidRPr="00662082">
              <w:rPr>
                <w:rFonts w:asciiTheme="minorBidi" w:hAnsiTheme="minorBidi" w:cstheme="minorBidi"/>
                <w:szCs w:val="24"/>
              </w:rPr>
              <w:t>2</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Responsabilité des Parties</w:t>
            </w:r>
            <w:r w:rsidRPr="00662082" w:rsidDel="003115D3">
              <w:rPr>
                <w:rFonts w:asciiTheme="minorBidi" w:hAnsiTheme="minorBidi" w:cstheme="minorBidi"/>
                <w:szCs w:val="24"/>
              </w:rPr>
              <w:t xml:space="preserve"> </w:t>
            </w:r>
          </w:p>
        </w:tc>
        <w:tc>
          <w:tcPr>
            <w:tcW w:w="522" w:type="pct"/>
          </w:tcPr>
          <w:p w14:paraId="7460CEA1" w14:textId="1E2F5ED1" w:rsidR="009F1E05" w:rsidRPr="00662082" w:rsidRDefault="00CB67F8"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9</w:t>
            </w:r>
          </w:p>
        </w:tc>
      </w:tr>
      <w:tr w:rsidR="009F1E05" w:rsidRPr="00662082" w14:paraId="7460CEA5" w14:textId="77777777" w:rsidTr="00AC3A0F">
        <w:tc>
          <w:tcPr>
            <w:tcW w:w="4478" w:type="pct"/>
          </w:tcPr>
          <w:p w14:paraId="7460CEA3"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A4"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A8" w14:textId="77777777" w:rsidTr="00AC3A0F">
        <w:tc>
          <w:tcPr>
            <w:tcW w:w="4478" w:type="pct"/>
          </w:tcPr>
          <w:p w14:paraId="7460CEA6"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2</w:t>
            </w:r>
            <w:r w:rsidR="002D5237" w:rsidRPr="00662082">
              <w:rPr>
                <w:rFonts w:asciiTheme="minorBidi" w:hAnsiTheme="minorBidi" w:cstheme="minorBidi"/>
                <w:szCs w:val="24"/>
              </w:rPr>
              <w:t>3</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Suspension et rétablissement du service</w:t>
            </w:r>
          </w:p>
        </w:tc>
        <w:tc>
          <w:tcPr>
            <w:tcW w:w="522" w:type="pct"/>
          </w:tcPr>
          <w:p w14:paraId="7460CEA7"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9</w:t>
            </w:r>
          </w:p>
        </w:tc>
      </w:tr>
      <w:tr w:rsidR="009F1E05" w:rsidRPr="00662082" w14:paraId="7460CEAB" w14:textId="77777777" w:rsidTr="00AC3A0F">
        <w:tc>
          <w:tcPr>
            <w:tcW w:w="4478" w:type="pct"/>
          </w:tcPr>
          <w:p w14:paraId="7460CEA9"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AA"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AE" w14:textId="77777777" w:rsidTr="00AC3A0F">
        <w:tc>
          <w:tcPr>
            <w:tcW w:w="4478" w:type="pct"/>
          </w:tcPr>
          <w:p w14:paraId="7460CEAC"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lastRenderedPageBreak/>
              <w:t>Article 2</w:t>
            </w:r>
            <w:r w:rsidR="002D5237" w:rsidRPr="00662082">
              <w:rPr>
                <w:rFonts w:asciiTheme="minorBidi" w:hAnsiTheme="minorBidi" w:cstheme="minorBidi"/>
                <w:szCs w:val="24"/>
              </w:rPr>
              <w:t>4</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Révision de l</w:t>
            </w:r>
            <w:r w:rsidR="00685F3A" w:rsidRPr="00662082">
              <w:rPr>
                <w:rFonts w:asciiTheme="minorBidi" w:hAnsiTheme="minorBidi" w:cstheme="minorBidi"/>
                <w:szCs w:val="24"/>
              </w:rPr>
              <w:t>ʼ</w:t>
            </w:r>
            <w:r w:rsidRPr="00662082">
              <w:rPr>
                <w:rFonts w:asciiTheme="minorBidi" w:hAnsiTheme="minorBidi" w:cstheme="minorBidi"/>
                <w:szCs w:val="24"/>
              </w:rPr>
              <w:t>Accord</w:t>
            </w:r>
          </w:p>
        </w:tc>
        <w:tc>
          <w:tcPr>
            <w:tcW w:w="522" w:type="pct"/>
          </w:tcPr>
          <w:p w14:paraId="7460CEAD"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10</w:t>
            </w:r>
          </w:p>
        </w:tc>
      </w:tr>
      <w:tr w:rsidR="009F1E05" w:rsidRPr="00662082" w14:paraId="7460CEB1" w14:textId="77777777" w:rsidTr="00AC3A0F">
        <w:tc>
          <w:tcPr>
            <w:tcW w:w="4478" w:type="pct"/>
          </w:tcPr>
          <w:p w14:paraId="7460CEAF"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B0"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B4" w14:textId="77777777" w:rsidTr="00AC3A0F">
        <w:tc>
          <w:tcPr>
            <w:tcW w:w="4478" w:type="pct"/>
          </w:tcPr>
          <w:p w14:paraId="7460CEB2" w14:textId="0E9B433A" w:rsidR="009F1E05" w:rsidRPr="00662082" w:rsidRDefault="009F1E05" w:rsidP="00C81364">
            <w:pPr>
              <w:widowControl w:val="0"/>
              <w:rPr>
                <w:rFonts w:asciiTheme="minorBidi" w:eastAsia="MS Mincho" w:hAnsiTheme="minorBidi" w:cstheme="minorBidi"/>
                <w:szCs w:val="24"/>
              </w:rPr>
            </w:pPr>
            <w:r w:rsidRPr="00662082">
              <w:rPr>
                <w:rFonts w:asciiTheme="minorBidi" w:hAnsiTheme="minorBidi" w:cstheme="minorBidi"/>
                <w:szCs w:val="24"/>
              </w:rPr>
              <w:t>Article 2</w:t>
            </w:r>
            <w:r w:rsidR="002D5237" w:rsidRPr="00662082">
              <w:rPr>
                <w:rFonts w:asciiTheme="minorBidi" w:hAnsiTheme="minorBidi" w:cstheme="minorBidi"/>
                <w:szCs w:val="24"/>
              </w:rPr>
              <w:t>5</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Modifications de l</w:t>
            </w:r>
            <w:r w:rsidR="00685F3A" w:rsidRPr="00662082">
              <w:rPr>
                <w:rFonts w:asciiTheme="minorBidi" w:hAnsiTheme="minorBidi" w:cstheme="minorBidi"/>
                <w:szCs w:val="24"/>
              </w:rPr>
              <w:t>ʼ</w:t>
            </w:r>
            <w:r w:rsidR="001B7A9D" w:rsidRPr="00662082">
              <w:rPr>
                <w:rFonts w:asciiTheme="minorBidi" w:hAnsiTheme="minorBidi" w:cstheme="minorBidi"/>
                <w:szCs w:val="24"/>
              </w:rPr>
              <w:t>a</w:t>
            </w:r>
            <w:r w:rsidRPr="00662082">
              <w:rPr>
                <w:rFonts w:asciiTheme="minorBidi" w:hAnsiTheme="minorBidi" w:cstheme="minorBidi"/>
                <w:szCs w:val="24"/>
              </w:rPr>
              <w:t xml:space="preserve">nnexe (Informations supplémentaires concernant </w:t>
            </w:r>
            <w:r w:rsidR="00AF27A6" w:rsidRPr="00662082">
              <w:rPr>
                <w:rFonts w:asciiTheme="minorBidi" w:hAnsiTheme="minorBidi" w:cstheme="minorBidi"/>
                <w:szCs w:val="24"/>
              </w:rPr>
              <w:t xml:space="preserve">les conditions spécifiques entre </w:t>
            </w:r>
            <w:r w:rsidRPr="00662082">
              <w:rPr>
                <w:rFonts w:asciiTheme="minorBidi" w:hAnsiTheme="minorBidi" w:cstheme="minorBidi"/>
                <w:szCs w:val="24"/>
              </w:rPr>
              <w:t>les Parties)</w:t>
            </w:r>
          </w:p>
        </w:tc>
        <w:tc>
          <w:tcPr>
            <w:tcW w:w="522" w:type="pct"/>
          </w:tcPr>
          <w:p w14:paraId="7460CEB3"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10</w:t>
            </w:r>
          </w:p>
        </w:tc>
      </w:tr>
      <w:tr w:rsidR="009F1E05" w:rsidRPr="00662082" w14:paraId="7460CEB7" w14:textId="77777777" w:rsidTr="00AC3A0F">
        <w:tc>
          <w:tcPr>
            <w:tcW w:w="4478" w:type="pct"/>
          </w:tcPr>
          <w:p w14:paraId="7460CEB5" w14:textId="50E1EF70" w:rsidR="009F1E05" w:rsidRPr="00662082" w:rsidRDefault="009F1E05" w:rsidP="000800F2">
            <w:pPr>
              <w:pStyle w:val="2Arial10ptJustifiSuspendu15cmA"/>
              <w:pageBreakBefore/>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lastRenderedPageBreak/>
              <w:t>Article 2</w:t>
            </w:r>
            <w:r w:rsidR="002D5237" w:rsidRPr="00662082">
              <w:rPr>
                <w:rFonts w:asciiTheme="minorBidi" w:hAnsiTheme="minorBidi" w:cstheme="minorBidi"/>
                <w:szCs w:val="24"/>
              </w:rPr>
              <w:t>6</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 xml:space="preserve">Résiliation </w:t>
            </w:r>
            <w:r w:rsidRPr="00662082">
              <w:rPr>
                <w:rFonts w:asciiTheme="minorBidi" w:hAnsiTheme="minorBidi" w:cstheme="minorBidi"/>
                <w:bCs/>
              </w:rPr>
              <w:t xml:space="preserve">de </w:t>
            </w:r>
            <w:r w:rsidR="00534B91" w:rsidRPr="00662082">
              <w:rPr>
                <w:rFonts w:asciiTheme="minorBidi" w:hAnsiTheme="minorBidi" w:cstheme="minorBidi"/>
                <w:bCs/>
              </w:rPr>
              <w:t>l’adhésion</w:t>
            </w:r>
            <w:r w:rsidRPr="00662082">
              <w:rPr>
                <w:rFonts w:asciiTheme="minorBidi" w:hAnsiTheme="minorBidi" w:cstheme="minorBidi"/>
                <w:bCs/>
              </w:rPr>
              <w:t xml:space="preserve"> au présent Accord</w:t>
            </w:r>
          </w:p>
        </w:tc>
        <w:tc>
          <w:tcPr>
            <w:tcW w:w="522" w:type="pct"/>
          </w:tcPr>
          <w:p w14:paraId="7460CEB6" w14:textId="6D82E916" w:rsidR="009F1E05" w:rsidRPr="00662082" w:rsidRDefault="009F1E05" w:rsidP="00AC3A0F">
            <w:pPr>
              <w:pStyle w:val="2Arial10ptJustifiSuspendu15cmA"/>
              <w:pageBreakBefore/>
              <w:widowControl w:val="0"/>
              <w:spacing w:before="0"/>
              <w:jc w:val="right"/>
              <w:rPr>
                <w:rFonts w:asciiTheme="minorBidi" w:hAnsiTheme="minorBidi" w:cstheme="minorBidi"/>
              </w:rPr>
            </w:pPr>
            <w:r w:rsidRPr="00662082">
              <w:rPr>
                <w:rFonts w:asciiTheme="minorBidi" w:eastAsia="MS Mincho" w:hAnsiTheme="minorBidi" w:cstheme="minorBidi"/>
              </w:rPr>
              <w:t>1</w:t>
            </w:r>
            <w:r w:rsidR="00D63356" w:rsidRPr="00662082">
              <w:rPr>
                <w:rFonts w:asciiTheme="minorBidi" w:eastAsia="MS Mincho" w:hAnsiTheme="minorBidi" w:cstheme="minorBidi"/>
              </w:rPr>
              <w:t>0</w:t>
            </w:r>
          </w:p>
        </w:tc>
      </w:tr>
      <w:tr w:rsidR="009F1E05" w:rsidRPr="00662082" w14:paraId="7460CEBA" w14:textId="77777777" w:rsidTr="00AC3A0F">
        <w:tc>
          <w:tcPr>
            <w:tcW w:w="4478" w:type="pct"/>
          </w:tcPr>
          <w:p w14:paraId="7460CEB8" w14:textId="77777777" w:rsidR="009F1E05" w:rsidRPr="00662082" w:rsidRDefault="009F1E05" w:rsidP="000800F2">
            <w:pPr>
              <w:pStyle w:val="2Arial10ptJustifiSuspendu15cmA"/>
              <w:widowControl w:val="0"/>
              <w:spacing w:before="0"/>
              <w:ind w:left="1078" w:hanging="1078"/>
              <w:jc w:val="left"/>
              <w:rPr>
                <w:rFonts w:asciiTheme="minorBidi" w:hAnsiTheme="minorBidi" w:cstheme="minorBidi"/>
                <w:szCs w:val="24"/>
              </w:rPr>
            </w:pPr>
          </w:p>
        </w:tc>
        <w:tc>
          <w:tcPr>
            <w:tcW w:w="522" w:type="pct"/>
          </w:tcPr>
          <w:p w14:paraId="7460CEB9" w14:textId="77777777" w:rsidR="009F1E05" w:rsidRPr="00662082" w:rsidRDefault="009F1E05" w:rsidP="00AC3A0F">
            <w:pPr>
              <w:pStyle w:val="2Arial10ptJustifiSuspendu15cmA"/>
              <w:widowControl w:val="0"/>
              <w:spacing w:before="0"/>
              <w:jc w:val="right"/>
              <w:rPr>
                <w:rFonts w:asciiTheme="minorBidi" w:hAnsiTheme="minorBidi" w:cstheme="minorBidi"/>
              </w:rPr>
            </w:pPr>
          </w:p>
        </w:tc>
      </w:tr>
      <w:tr w:rsidR="009F1E05" w:rsidRPr="00662082" w14:paraId="7460CEBD" w14:textId="77777777" w:rsidTr="00AC3A0F">
        <w:tc>
          <w:tcPr>
            <w:tcW w:w="4478" w:type="pct"/>
          </w:tcPr>
          <w:p w14:paraId="7460CEBB"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2</w:t>
            </w:r>
            <w:r w:rsidR="002D5237" w:rsidRPr="00662082">
              <w:rPr>
                <w:rFonts w:asciiTheme="minorBidi" w:hAnsiTheme="minorBidi" w:cstheme="minorBidi"/>
                <w:szCs w:val="24"/>
              </w:rPr>
              <w:t>7</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Droit applicable</w:t>
            </w:r>
          </w:p>
        </w:tc>
        <w:tc>
          <w:tcPr>
            <w:tcW w:w="522" w:type="pct"/>
          </w:tcPr>
          <w:p w14:paraId="7460CEBC" w14:textId="500764BF" w:rsidR="009F1E05" w:rsidRPr="00662082" w:rsidRDefault="009F1E05" w:rsidP="00AC3A0F">
            <w:pPr>
              <w:pStyle w:val="2Arial10ptJustifiSuspendu15cmA"/>
              <w:widowControl w:val="0"/>
              <w:spacing w:before="0"/>
              <w:jc w:val="right"/>
              <w:rPr>
                <w:rFonts w:asciiTheme="minorBidi" w:hAnsiTheme="minorBidi" w:cstheme="minorBidi"/>
              </w:rPr>
            </w:pPr>
            <w:r w:rsidRPr="00662082">
              <w:rPr>
                <w:rFonts w:asciiTheme="minorBidi" w:eastAsia="MS Mincho" w:hAnsiTheme="minorBidi" w:cstheme="minorBidi"/>
              </w:rPr>
              <w:t>1</w:t>
            </w:r>
            <w:r w:rsidR="00CB67F8" w:rsidRPr="00662082">
              <w:rPr>
                <w:rFonts w:asciiTheme="minorBidi" w:eastAsia="MS Mincho" w:hAnsiTheme="minorBidi" w:cstheme="minorBidi"/>
              </w:rPr>
              <w:t>1</w:t>
            </w:r>
          </w:p>
        </w:tc>
      </w:tr>
      <w:tr w:rsidR="009F1E05" w:rsidRPr="00662082" w14:paraId="7460CEC0" w14:textId="77777777" w:rsidTr="00AC3A0F">
        <w:tc>
          <w:tcPr>
            <w:tcW w:w="4478" w:type="pct"/>
          </w:tcPr>
          <w:p w14:paraId="7460CEBE"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BF" w14:textId="77777777" w:rsidR="009F1E05" w:rsidRPr="00662082" w:rsidRDefault="009F1E05" w:rsidP="00AC3A0F">
            <w:pPr>
              <w:pStyle w:val="2Arial10ptJustifiSuspendu15cmA"/>
              <w:widowControl w:val="0"/>
              <w:spacing w:before="0"/>
              <w:jc w:val="right"/>
              <w:rPr>
                <w:rFonts w:asciiTheme="minorBidi" w:hAnsiTheme="minorBidi" w:cstheme="minorBidi"/>
              </w:rPr>
            </w:pPr>
          </w:p>
        </w:tc>
      </w:tr>
      <w:tr w:rsidR="009F1E05" w:rsidRPr="00662082" w14:paraId="7460CEC3" w14:textId="77777777" w:rsidTr="00AC3A0F">
        <w:tc>
          <w:tcPr>
            <w:tcW w:w="4478" w:type="pct"/>
          </w:tcPr>
          <w:p w14:paraId="7460CEC1"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2</w:t>
            </w:r>
            <w:r w:rsidR="002D5237" w:rsidRPr="00662082">
              <w:rPr>
                <w:rFonts w:asciiTheme="minorBidi" w:hAnsiTheme="minorBidi" w:cstheme="minorBidi"/>
                <w:szCs w:val="24"/>
              </w:rPr>
              <w:t>8</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Interprétation et règlement des différends</w:t>
            </w:r>
          </w:p>
        </w:tc>
        <w:tc>
          <w:tcPr>
            <w:tcW w:w="522" w:type="pct"/>
          </w:tcPr>
          <w:p w14:paraId="7460CEC2" w14:textId="77777777" w:rsidR="009F1E05" w:rsidRPr="00662082" w:rsidRDefault="009F1E05" w:rsidP="00AC3A0F">
            <w:pPr>
              <w:pStyle w:val="2Arial10ptJustifiSuspendu15cmA"/>
              <w:widowControl w:val="0"/>
              <w:spacing w:before="0"/>
              <w:jc w:val="right"/>
              <w:rPr>
                <w:rFonts w:asciiTheme="minorBidi" w:hAnsiTheme="minorBidi" w:cstheme="minorBidi"/>
              </w:rPr>
            </w:pPr>
            <w:r w:rsidRPr="00662082">
              <w:rPr>
                <w:rFonts w:asciiTheme="minorBidi" w:eastAsia="MS Mincho" w:hAnsiTheme="minorBidi" w:cstheme="minorBidi"/>
              </w:rPr>
              <w:t>11</w:t>
            </w:r>
          </w:p>
        </w:tc>
      </w:tr>
      <w:tr w:rsidR="009F1E05" w:rsidRPr="00662082" w14:paraId="7460CEC6" w14:textId="77777777" w:rsidTr="00AC3A0F">
        <w:tc>
          <w:tcPr>
            <w:tcW w:w="4478" w:type="pct"/>
          </w:tcPr>
          <w:p w14:paraId="7460CEC4" w14:textId="77777777" w:rsidR="009F1E05" w:rsidRPr="00662082"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522" w:type="pct"/>
          </w:tcPr>
          <w:p w14:paraId="7460CEC5"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C9" w14:textId="77777777" w:rsidTr="00AC3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8" w:type="pct"/>
            <w:tcBorders>
              <w:top w:val="nil"/>
              <w:left w:val="nil"/>
              <w:bottom w:val="nil"/>
              <w:right w:val="nil"/>
            </w:tcBorders>
          </w:tcPr>
          <w:p w14:paraId="7460CEC7" w14:textId="6C6DA677" w:rsidR="009F1E05" w:rsidRPr="00662082" w:rsidRDefault="009F1E05" w:rsidP="00AF27A6">
            <w:pPr>
              <w:pStyle w:val="2Arial10ptJustifiSuspendu15cmA"/>
              <w:widowControl w:val="0"/>
              <w:spacing w:before="0"/>
              <w:ind w:left="0" w:firstLine="0"/>
              <w:jc w:val="left"/>
              <w:rPr>
                <w:rFonts w:asciiTheme="minorBidi" w:eastAsia="MS Mincho" w:hAnsiTheme="minorBidi" w:cstheme="minorBidi"/>
                <w:szCs w:val="24"/>
              </w:rPr>
            </w:pPr>
            <w:r w:rsidRPr="00662082">
              <w:rPr>
                <w:rFonts w:asciiTheme="minorBidi" w:hAnsiTheme="minorBidi" w:cstheme="minorBidi"/>
                <w:szCs w:val="24"/>
              </w:rPr>
              <w:t xml:space="preserve">Article </w:t>
            </w:r>
            <w:r w:rsidR="002D5237" w:rsidRPr="00662082">
              <w:rPr>
                <w:rFonts w:asciiTheme="minorBidi" w:hAnsiTheme="minorBidi" w:cstheme="minorBidi"/>
                <w:szCs w:val="24"/>
              </w:rPr>
              <w:t>29</w:t>
            </w:r>
            <w:r w:rsidRPr="00662082">
              <w:rPr>
                <w:rFonts w:asciiTheme="minorBidi" w:hAnsiTheme="minorBidi" w:cstheme="minorBidi"/>
                <w:szCs w:val="24"/>
              </w:rPr>
              <w:t xml:space="preserve"> – Annexe (Informations supplémentaires concernant </w:t>
            </w:r>
            <w:r w:rsidR="00534B91" w:rsidRPr="00662082">
              <w:rPr>
                <w:rFonts w:asciiTheme="minorBidi" w:hAnsiTheme="minorBidi" w:cstheme="minorBidi"/>
                <w:szCs w:val="24"/>
              </w:rPr>
              <w:t xml:space="preserve">les conditions spécifiques entre </w:t>
            </w:r>
            <w:r w:rsidR="00AF27A6" w:rsidRPr="00662082">
              <w:rPr>
                <w:rFonts w:asciiTheme="minorBidi" w:hAnsiTheme="minorBidi" w:cstheme="minorBidi"/>
                <w:szCs w:val="24"/>
              </w:rPr>
              <w:br/>
            </w:r>
            <w:r w:rsidRPr="00662082">
              <w:rPr>
                <w:rFonts w:asciiTheme="minorBidi" w:hAnsiTheme="minorBidi" w:cstheme="minorBidi"/>
                <w:szCs w:val="24"/>
              </w:rPr>
              <w:t>les Parties)</w:t>
            </w:r>
          </w:p>
        </w:tc>
        <w:tc>
          <w:tcPr>
            <w:tcW w:w="522" w:type="pct"/>
            <w:tcBorders>
              <w:top w:val="nil"/>
              <w:left w:val="nil"/>
              <w:bottom w:val="nil"/>
              <w:right w:val="nil"/>
            </w:tcBorders>
          </w:tcPr>
          <w:p w14:paraId="7460CEC8"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eastAsia="MS Mincho" w:hAnsiTheme="minorBidi" w:cstheme="minorBidi"/>
              </w:rPr>
              <w:t>11</w:t>
            </w:r>
          </w:p>
        </w:tc>
      </w:tr>
      <w:tr w:rsidR="009F1E05" w:rsidRPr="00662082" w14:paraId="7460CECC" w14:textId="77777777" w:rsidTr="00AC3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8" w:type="pct"/>
            <w:tcBorders>
              <w:top w:val="nil"/>
              <w:left w:val="nil"/>
              <w:bottom w:val="nil"/>
              <w:right w:val="nil"/>
            </w:tcBorders>
          </w:tcPr>
          <w:p w14:paraId="7460CECA" w14:textId="77777777" w:rsidR="009F1E05" w:rsidRPr="00662082" w:rsidRDefault="009F1E05" w:rsidP="000800F2">
            <w:pPr>
              <w:pStyle w:val="2Arial10ptJustifiSuspendu15cmA"/>
              <w:widowControl w:val="0"/>
              <w:spacing w:before="0"/>
              <w:ind w:left="1134" w:hanging="1134"/>
              <w:jc w:val="left"/>
              <w:rPr>
                <w:rFonts w:asciiTheme="minorBidi" w:hAnsiTheme="minorBidi" w:cstheme="minorBidi"/>
                <w:szCs w:val="24"/>
              </w:rPr>
            </w:pPr>
          </w:p>
        </w:tc>
        <w:tc>
          <w:tcPr>
            <w:tcW w:w="522" w:type="pct"/>
            <w:tcBorders>
              <w:top w:val="nil"/>
              <w:left w:val="nil"/>
              <w:bottom w:val="nil"/>
              <w:right w:val="nil"/>
            </w:tcBorders>
          </w:tcPr>
          <w:p w14:paraId="7460CECB"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1B7A9D" w:rsidRPr="00662082" w14:paraId="7460CECF" w14:textId="77777777" w:rsidTr="00AC3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78" w:type="pct"/>
            <w:tcBorders>
              <w:top w:val="nil"/>
              <w:left w:val="nil"/>
              <w:bottom w:val="nil"/>
              <w:right w:val="nil"/>
            </w:tcBorders>
          </w:tcPr>
          <w:p w14:paraId="7460CECD" w14:textId="77777777" w:rsidR="001B7A9D" w:rsidRPr="00662082" w:rsidRDefault="001B7A9D" w:rsidP="000800F2">
            <w:pPr>
              <w:pStyle w:val="2Arial10ptJustifiSuspendu15cmA"/>
              <w:widowControl w:val="0"/>
              <w:spacing w:before="0"/>
              <w:ind w:left="1134" w:hanging="1134"/>
              <w:jc w:val="left"/>
              <w:rPr>
                <w:rFonts w:asciiTheme="minorBidi" w:hAnsiTheme="minorBidi" w:cstheme="minorBidi"/>
                <w:szCs w:val="24"/>
              </w:rPr>
            </w:pPr>
          </w:p>
        </w:tc>
        <w:tc>
          <w:tcPr>
            <w:tcW w:w="522" w:type="pct"/>
            <w:tcBorders>
              <w:top w:val="nil"/>
              <w:left w:val="nil"/>
              <w:bottom w:val="nil"/>
              <w:right w:val="nil"/>
            </w:tcBorders>
          </w:tcPr>
          <w:p w14:paraId="7460CECE" w14:textId="77777777" w:rsidR="001B7A9D" w:rsidRPr="00662082" w:rsidRDefault="001B7A9D"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D3" w14:textId="77777777" w:rsidTr="00AC3A0F">
        <w:tc>
          <w:tcPr>
            <w:tcW w:w="4478" w:type="pct"/>
          </w:tcPr>
          <w:p w14:paraId="7460CED0" w14:textId="682A579D" w:rsidR="009F1E05" w:rsidRPr="00662082" w:rsidRDefault="009F1E05" w:rsidP="000800F2">
            <w:pPr>
              <w:pStyle w:val="2Arial10ptJustifiSuspendu15cmA"/>
              <w:widowControl w:val="0"/>
              <w:spacing w:before="0"/>
              <w:ind w:left="0" w:firstLine="0"/>
              <w:jc w:val="left"/>
              <w:rPr>
                <w:rFonts w:asciiTheme="minorBidi" w:hAnsiTheme="minorBidi" w:cstheme="minorBidi"/>
                <w:b/>
                <w:bCs/>
                <w:szCs w:val="24"/>
              </w:rPr>
            </w:pPr>
            <w:r w:rsidRPr="00662082">
              <w:rPr>
                <w:rFonts w:asciiTheme="minorBidi" w:hAnsiTheme="minorBidi" w:cstheme="minorBidi"/>
                <w:b/>
                <w:bCs/>
                <w:szCs w:val="24"/>
              </w:rPr>
              <w:t xml:space="preserve">Acte </w:t>
            </w:r>
            <w:r w:rsidR="00534B91" w:rsidRPr="00662082">
              <w:rPr>
                <w:rFonts w:asciiTheme="minorBidi" w:hAnsiTheme="minorBidi" w:cstheme="minorBidi"/>
                <w:b/>
                <w:bCs/>
                <w:szCs w:val="24"/>
              </w:rPr>
              <w:t>d’adhésion</w:t>
            </w:r>
            <w:r w:rsidRPr="00662082">
              <w:rPr>
                <w:rFonts w:asciiTheme="minorBidi" w:hAnsiTheme="minorBidi" w:cstheme="minorBidi"/>
                <w:b/>
                <w:bCs/>
                <w:szCs w:val="24"/>
              </w:rPr>
              <w:t xml:space="preserve"> à l</w:t>
            </w:r>
            <w:r w:rsidR="00685F3A" w:rsidRPr="00662082">
              <w:rPr>
                <w:rFonts w:asciiTheme="minorBidi" w:hAnsiTheme="minorBidi" w:cstheme="minorBidi"/>
                <w:b/>
                <w:bCs/>
                <w:szCs w:val="24"/>
              </w:rPr>
              <w:t>ʼ</w:t>
            </w:r>
            <w:r w:rsidR="00AF27A6" w:rsidRPr="00662082">
              <w:rPr>
                <w:rFonts w:asciiTheme="minorBidi" w:hAnsiTheme="minorBidi" w:cstheme="minorBidi"/>
                <w:b/>
                <w:bCs/>
                <w:szCs w:val="24"/>
              </w:rPr>
              <w:t>Accord</w:t>
            </w:r>
          </w:p>
          <w:p w14:paraId="7460CED1" w14:textId="77777777" w:rsidR="009F1E05" w:rsidRPr="00662082" w:rsidRDefault="009F1E05" w:rsidP="000800F2">
            <w:pPr>
              <w:pStyle w:val="2Arial10ptJustifiSuspendu15cmA"/>
              <w:widowControl w:val="0"/>
              <w:spacing w:before="0"/>
              <w:ind w:left="0" w:firstLine="0"/>
              <w:jc w:val="left"/>
              <w:rPr>
                <w:rFonts w:asciiTheme="minorBidi" w:eastAsia="MS Mincho" w:hAnsiTheme="minorBidi" w:cstheme="minorBidi"/>
                <w:szCs w:val="24"/>
              </w:rPr>
            </w:pPr>
          </w:p>
        </w:tc>
        <w:tc>
          <w:tcPr>
            <w:tcW w:w="522" w:type="pct"/>
          </w:tcPr>
          <w:p w14:paraId="7460CED2"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r w:rsidRPr="00662082">
              <w:rPr>
                <w:rFonts w:asciiTheme="minorBidi" w:hAnsiTheme="minorBidi" w:cstheme="minorBidi"/>
              </w:rPr>
              <w:t>12</w:t>
            </w:r>
          </w:p>
        </w:tc>
      </w:tr>
      <w:tr w:rsidR="009F1E05" w:rsidRPr="00662082" w14:paraId="7460CED6" w14:textId="77777777" w:rsidTr="00AC3A0F">
        <w:tc>
          <w:tcPr>
            <w:tcW w:w="4478" w:type="pct"/>
          </w:tcPr>
          <w:p w14:paraId="7460CED4" w14:textId="16F7536B" w:rsidR="009F1E05" w:rsidRPr="00662082" w:rsidRDefault="009F1E05" w:rsidP="00AF27A6">
            <w:pPr>
              <w:widowControl w:val="0"/>
              <w:rPr>
                <w:rFonts w:asciiTheme="minorBidi" w:eastAsia="MS Mincho" w:hAnsiTheme="minorBidi" w:cstheme="minorBidi"/>
                <w:szCs w:val="24"/>
              </w:rPr>
            </w:pPr>
            <w:r w:rsidRPr="00662082">
              <w:rPr>
                <w:rStyle w:val="shorttext"/>
                <w:rFonts w:asciiTheme="minorBidi" w:hAnsiTheme="minorBidi" w:cstheme="minorBidi"/>
                <w:b/>
                <w:bCs/>
              </w:rPr>
              <w:t xml:space="preserve">Annexe </w:t>
            </w:r>
            <w:r w:rsidRPr="00662082">
              <w:rPr>
                <w:rFonts w:asciiTheme="minorBidi" w:hAnsiTheme="minorBidi" w:cstheme="minorBidi"/>
                <w:b/>
                <w:bCs/>
                <w:szCs w:val="24"/>
              </w:rPr>
              <w:t>‒</w:t>
            </w:r>
            <w:r w:rsidRPr="00662082">
              <w:rPr>
                <w:rStyle w:val="shorttext"/>
                <w:rFonts w:asciiTheme="minorBidi" w:hAnsiTheme="minorBidi" w:cstheme="minorBidi"/>
                <w:b/>
                <w:bCs/>
              </w:rPr>
              <w:t xml:space="preserve"> Informations </w:t>
            </w:r>
            <w:r w:rsidRPr="00662082">
              <w:rPr>
                <w:rFonts w:asciiTheme="minorBidi" w:hAnsiTheme="minorBidi" w:cstheme="minorBidi"/>
                <w:b/>
                <w:bCs/>
                <w:szCs w:val="24"/>
              </w:rPr>
              <w:t>supplémentaires</w:t>
            </w:r>
            <w:r w:rsidRPr="00662082">
              <w:rPr>
                <w:rFonts w:asciiTheme="minorBidi" w:hAnsiTheme="minorBidi" w:cstheme="minorBidi"/>
                <w:szCs w:val="24"/>
              </w:rPr>
              <w:t xml:space="preserve"> </w:t>
            </w:r>
            <w:r w:rsidRPr="00662082">
              <w:rPr>
                <w:rStyle w:val="shorttext"/>
                <w:rFonts w:asciiTheme="minorBidi" w:hAnsiTheme="minorBidi" w:cstheme="minorBidi"/>
                <w:b/>
                <w:bCs/>
              </w:rPr>
              <w:t xml:space="preserve">concernant </w:t>
            </w:r>
            <w:r w:rsidR="00534B91" w:rsidRPr="00662082">
              <w:rPr>
                <w:rStyle w:val="shorttext"/>
                <w:rFonts w:asciiTheme="minorBidi" w:hAnsiTheme="minorBidi" w:cstheme="minorBidi"/>
                <w:b/>
                <w:bCs/>
              </w:rPr>
              <w:t>les conditions spécifiques entre</w:t>
            </w:r>
            <w:r w:rsidR="00AF27A6" w:rsidRPr="00662082">
              <w:rPr>
                <w:rStyle w:val="shorttext"/>
                <w:rFonts w:asciiTheme="minorBidi" w:hAnsiTheme="minorBidi" w:cstheme="minorBidi"/>
                <w:b/>
                <w:bCs/>
              </w:rPr>
              <w:t xml:space="preserve"> </w:t>
            </w:r>
            <w:r w:rsidR="00AF27A6" w:rsidRPr="00662082">
              <w:rPr>
                <w:rStyle w:val="shorttext"/>
                <w:rFonts w:asciiTheme="minorBidi" w:hAnsiTheme="minorBidi" w:cstheme="minorBidi"/>
                <w:b/>
                <w:bCs/>
              </w:rPr>
              <w:br/>
            </w:r>
            <w:r w:rsidRPr="00662082">
              <w:rPr>
                <w:rStyle w:val="shorttext"/>
                <w:rFonts w:asciiTheme="minorBidi" w:hAnsiTheme="minorBidi" w:cstheme="minorBidi"/>
                <w:b/>
                <w:bCs/>
              </w:rPr>
              <w:t>les Parties</w:t>
            </w:r>
          </w:p>
        </w:tc>
        <w:tc>
          <w:tcPr>
            <w:tcW w:w="522" w:type="pct"/>
          </w:tcPr>
          <w:p w14:paraId="7460CED5" w14:textId="77777777" w:rsidR="009F1E05" w:rsidRPr="00662082" w:rsidRDefault="009F1E05" w:rsidP="00AC3A0F">
            <w:pPr>
              <w:pStyle w:val="2Arial10ptJustifiSuspendu15cmA"/>
              <w:widowControl w:val="0"/>
              <w:tabs>
                <w:tab w:val="left" w:pos="491"/>
              </w:tabs>
              <w:spacing w:before="0"/>
              <w:jc w:val="right"/>
              <w:rPr>
                <w:rFonts w:asciiTheme="minorBidi" w:eastAsia="MS Mincho" w:hAnsiTheme="minorBidi" w:cstheme="minorBidi"/>
              </w:rPr>
            </w:pPr>
            <w:r w:rsidRPr="00662082">
              <w:rPr>
                <w:rFonts w:asciiTheme="minorBidi" w:hAnsiTheme="minorBidi" w:cstheme="minorBidi"/>
              </w:rPr>
              <w:t>13</w:t>
            </w:r>
          </w:p>
        </w:tc>
      </w:tr>
      <w:tr w:rsidR="009F1E05" w:rsidRPr="00662082" w14:paraId="7460CED9" w14:textId="77777777" w:rsidTr="00AC3A0F">
        <w:tc>
          <w:tcPr>
            <w:tcW w:w="4478" w:type="pct"/>
          </w:tcPr>
          <w:p w14:paraId="7460CED7" w14:textId="77777777" w:rsidR="009F1E05" w:rsidRPr="00662082"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522" w:type="pct"/>
          </w:tcPr>
          <w:p w14:paraId="7460CED8" w14:textId="77777777" w:rsidR="009F1E05" w:rsidRPr="00662082" w:rsidRDefault="009F1E05" w:rsidP="00AC3A0F">
            <w:pPr>
              <w:pStyle w:val="2Arial10ptJustifiSuspendu15cmA"/>
              <w:widowControl w:val="0"/>
              <w:spacing w:before="0"/>
              <w:jc w:val="right"/>
              <w:rPr>
                <w:rFonts w:asciiTheme="minorBidi" w:eastAsia="MS Mincho" w:hAnsiTheme="minorBidi" w:cstheme="minorBidi"/>
              </w:rPr>
            </w:pPr>
          </w:p>
        </w:tc>
      </w:tr>
      <w:tr w:rsidR="009F1E05" w:rsidRPr="00662082" w14:paraId="7460CEDC" w14:textId="77777777" w:rsidTr="00AC3A0F">
        <w:tc>
          <w:tcPr>
            <w:tcW w:w="4478" w:type="pct"/>
          </w:tcPr>
          <w:p w14:paraId="7460CEDA" w14:textId="77777777" w:rsidR="009F1E05" w:rsidRPr="00662082" w:rsidRDefault="009F1E05" w:rsidP="000800F2">
            <w:pPr>
              <w:widowControl w:val="0"/>
              <w:tabs>
                <w:tab w:val="left" w:pos="1484"/>
              </w:tabs>
              <w:autoSpaceDE w:val="0"/>
              <w:autoSpaceDN w:val="0"/>
              <w:adjustRightInd w:val="0"/>
              <w:jc w:val="both"/>
              <w:textAlignment w:val="center"/>
              <w:rPr>
                <w:rFonts w:asciiTheme="minorBidi" w:eastAsia="MS Mincho" w:hAnsiTheme="minorBidi" w:cstheme="minorBidi"/>
                <w:szCs w:val="24"/>
              </w:rPr>
            </w:pPr>
            <w:r w:rsidRPr="00662082">
              <w:rPr>
                <w:rFonts w:asciiTheme="minorBidi" w:hAnsiTheme="minorBidi" w:cstheme="minorBidi"/>
                <w:szCs w:val="24"/>
              </w:rPr>
              <w:t>Article premier ‒</w:t>
            </w:r>
            <w:r w:rsidR="00DB7B3E" w:rsidRPr="00662082">
              <w:rPr>
                <w:rFonts w:asciiTheme="minorBidi" w:hAnsiTheme="minorBidi" w:cstheme="minorBidi"/>
                <w:szCs w:val="24"/>
              </w:rPr>
              <w:t xml:space="preserve"> </w:t>
            </w:r>
            <w:r w:rsidRPr="00662082">
              <w:rPr>
                <w:rFonts w:asciiTheme="minorBidi" w:hAnsiTheme="minorBidi" w:cstheme="minorBidi"/>
                <w:szCs w:val="24"/>
              </w:rPr>
              <w:t>Exceptions</w:t>
            </w:r>
          </w:p>
        </w:tc>
        <w:tc>
          <w:tcPr>
            <w:tcW w:w="522" w:type="pct"/>
          </w:tcPr>
          <w:p w14:paraId="7460CEDB" w14:textId="77777777" w:rsidR="009F1E05" w:rsidRPr="00662082" w:rsidRDefault="009F1E05" w:rsidP="00AC3A0F">
            <w:pPr>
              <w:pStyle w:val="2Arial10ptJustifiSuspendu15cmA"/>
              <w:widowControl w:val="0"/>
              <w:tabs>
                <w:tab w:val="left" w:pos="491"/>
              </w:tabs>
              <w:spacing w:before="0"/>
              <w:jc w:val="right"/>
              <w:rPr>
                <w:rFonts w:asciiTheme="minorBidi" w:hAnsiTheme="minorBidi" w:cstheme="minorBidi"/>
              </w:rPr>
            </w:pPr>
            <w:r w:rsidRPr="00662082">
              <w:rPr>
                <w:rFonts w:asciiTheme="minorBidi" w:hAnsiTheme="minorBidi" w:cstheme="minorBidi"/>
              </w:rPr>
              <w:t>13</w:t>
            </w:r>
          </w:p>
        </w:tc>
      </w:tr>
      <w:tr w:rsidR="009F1E05" w:rsidRPr="00662082" w14:paraId="7460CEDF" w14:textId="77777777" w:rsidTr="00AC3A0F">
        <w:tc>
          <w:tcPr>
            <w:tcW w:w="4478" w:type="pct"/>
          </w:tcPr>
          <w:p w14:paraId="7460CEDD" w14:textId="77777777" w:rsidR="009F1E05" w:rsidRPr="00662082" w:rsidRDefault="009F1E05" w:rsidP="000800F2">
            <w:pPr>
              <w:pStyle w:val="2Arial10ptJustifiSuspendu15cmA"/>
              <w:widowControl w:val="0"/>
              <w:spacing w:before="0"/>
              <w:ind w:left="1134" w:hanging="1134"/>
              <w:jc w:val="left"/>
              <w:rPr>
                <w:rFonts w:asciiTheme="minorBidi" w:eastAsia="MS Mincho" w:hAnsiTheme="minorBidi" w:cstheme="minorBidi"/>
                <w:szCs w:val="24"/>
              </w:rPr>
            </w:pPr>
          </w:p>
        </w:tc>
        <w:tc>
          <w:tcPr>
            <w:tcW w:w="522" w:type="pct"/>
          </w:tcPr>
          <w:p w14:paraId="7460CEDE" w14:textId="77777777" w:rsidR="009F1E05" w:rsidRPr="00662082" w:rsidRDefault="009F1E05" w:rsidP="00AC3A0F">
            <w:pPr>
              <w:widowControl w:val="0"/>
              <w:jc w:val="right"/>
              <w:rPr>
                <w:rFonts w:asciiTheme="minorBidi" w:eastAsia="MS Mincho" w:hAnsiTheme="minorBidi" w:cstheme="minorBidi"/>
              </w:rPr>
            </w:pPr>
          </w:p>
        </w:tc>
      </w:tr>
      <w:tr w:rsidR="009F1E05" w:rsidRPr="00662082" w14:paraId="7460CEE2" w14:textId="77777777" w:rsidTr="00AC3A0F">
        <w:tc>
          <w:tcPr>
            <w:tcW w:w="4478" w:type="pct"/>
          </w:tcPr>
          <w:p w14:paraId="7460CEE0"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2 ‒</w:t>
            </w:r>
            <w:r w:rsidR="00DB7B3E" w:rsidRPr="00662082">
              <w:rPr>
                <w:rFonts w:asciiTheme="minorBidi" w:hAnsiTheme="minorBidi" w:cstheme="minorBidi"/>
                <w:szCs w:val="24"/>
              </w:rPr>
              <w:t xml:space="preserve"> </w:t>
            </w:r>
            <w:r w:rsidRPr="00662082">
              <w:rPr>
                <w:rFonts w:asciiTheme="minorBidi" w:hAnsiTheme="minorBidi" w:cstheme="minorBidi"/>
                <w:szCs w:val="24"/>
              </w:rPr>
              <w:t>Services fournis</w:t>
            </w:r>
          </w:p>
        </w:tc>
        <w:tc>
          <w:tcPr>
            <w:tcW w:w="522" w:type="pct"/>
          </w:tcPr>
          <w:p w14:paraId="7460CEE1" w14:textId="77777777" w:rsidR="009F1E05" w:rsidRPr="00662082" w:rsidRDefault="009F1E05" w:rsidP="00AC3A0F">
            <w:pPr>
              <w:widowControl w:val="0"/>
              <w:jc w:val="right"/>
              <w:rPr>
                <w:rFonts w:asciiTheme="minorBidi" w:hAnsiTheme="minorBidi" w:cstheme="minorBidi"/>
              </w:rPr>
            </w:pPr>
            <w:r w:rsidRPr="00662082">
              <w:rPr>
                <w:rFonts w:asciiTheme="minorBidi" w:hAnsiTheme="minorBidi" w:cstheme="minorBidi"/>
              </w:rPr>
              <w:t>13</w:t>
            </w:r>
          </w:p>
        </w:tc>
      </w:tr>
      <w:tr w:rsidR="009F1E05" w:rsidRPr="00662082" w14:paraId="7460CEE5" w14:textId="77777777" w:rsidTr="00AC3A0F">
        <w:tc>
          <w:tcPr>
            <w:tcW w:w="4478" w:type="pct"/>
          </w:tcPr>
          <w:p w14:paraId="7460CEE3"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E4" w14:textId="77777777" w:rsidR="009F1E05" w:rsidRPr="00662082" w:rsidRDefault="009F1E05" w:rsidP="00AC3A0F">
            <w:pPr>
              <w:widowControl w:val="0"/>
              <w:jc w:val="right"/>
              <w:rPr>
                <w:rFonts w:asciiTheme="minorBidi" w:eastAsia="MS Mincho" w:hAnsiTheme="minorBidi" w:cstheme="minorBidi"/>
              </w:rPr>
            </w:pPr>
          </w:p>
        </w:tc>
      </w:tr>
      <w:tr w:rsidR="009F1E05" w:rsidRPr="00662082" w14:paraId="7460CEE8" w14:textId="77777777" w:rsidTr="00AC3A0F">
        <w:tc>
          <w:tcPr>
            <w:tcW w:w="4478" w:type="pct"/>
          </w:tcPr>
          <w:p w14:paraId="7460CEE6" w14:textId="29CBC8CF"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3 ‒</w:t>
            </w:r>
            <w:r w:rsidR="00DB7B3E" w:rsidRPr="00662082">
              <w:rPr>
                <w:rFonts w:asciiTheme="minorBidi" w:hAnsiTheme="minorBidi" w:cstheme="minorBidi"/>
                <w:szCs w:val="24"/>
              </w:rPr>
              <w:t xml:space="preserve"> </w:t>
            </w:r>
            <w:r w:rsidRPr="00662082">
              <w:rPr>
                <w:rFonts w:asciiTheme="minorBidi" w:hAnsiTheme="minorBidi" w:cstheme="minorBidi"/>
              </w:rPr>
              <w:t xml:space="preserve">Monnaies </w:t>
            </w:r>
            <w:r w:rsidR="00534B91" w:rsidRPr="00662082">
              <w:rPr>
                <w:rFonts w:asciiTheme="minorBidi" w:hAnsiTheme="minorBidi" w:cstheme="minorBidi"/>
              </w:rPr>
              <w:t>d’émission</w:t>
            </w:r>
            <w:r w:rsidRPr="00662082">
              <w:rPr>
                <w:rFonts w:asciiTheme="minorBidi" w:hAnsiTheme="minorBidi" w:cstheme="minorBidi"/>
              </w:rPr>
              <w:t xml:space="preserve"> et de paiement</w:t>
            </w:r>
          </w:p>
        </w:tc>
        <w:tc>
          <w:tcPr>
            <w:tcW w:w="522" w:type="pct"/>
          </w:tcPr>
          <w:p w14:paraId="7460CEE7" w14:textId="77777777" w:rsidR="009F1E05" w:rsidRPr="00662082" w:rsidRDefault="009F1E05" w:rsidP="00AC3A0F">
            <w:pPr>
              <w:widowControl w:val="0"/>
              <w:jc w:val="right"/>
              <w:rPr>
                <w:rFonts w:asciiTheme="minorBidi" w:hAnsiTheme="minorBidi" w:cstheme="minorBidi"/>
              </w:rPr>
            </w:pPr>
            <w:r w:rsidRPr="00662082">
              <w:rPr>
                <w:rFonts w:asciiTheme="minorBidi" w:hAnsiTheme="minorBidi" w:cstheme="minorBidi"/>
              </w:rPr>
              <w:t>13</w:t>
            </w:r>
          </w:p>
        </w:tc>
      </w:tr>
      <w:tr w:rsidR="009F1E05" w:rsidRPr="00662082" w14:paraId="7460CEEB" w14:textId="77777777" w:rsidTr="00AC3A0F">
        <w:tc>
          <w:tcPr>
            <w:tcW w:w="4478" w:type="pct"/>
          </w:tcPr>
          <w:p w14:paraId="7460CEE9"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EA" w14:textId="77777777" w:rsidR="009F1E05" w:rsidRPr="00662082" w:rsidRDefault="009F1E05" w:rsidP="00AC3A0F">
            <w:pPr>
              <w:widowControl w:val="0"/>
              <w:jc w:val="right"/>
              <w:rPr>
                <w:rFonts w:asciiTheme="minorBidi" w:eastAsia="MS Mincho" w:hAnsiTheme="minorBidi" w:cstheme="minorBidi"/>
              </w:rPr>
            </w:pPr>
          </w:p>
        </w:tc>
      </w:tr>
      <w:tr w:rsidR="009F1E05" w:rsidRPr="00662082" w14:paraId="7460CEEE" w14:textId="77777777" w:rsidTr="00AC3A0F">
        <w:tc>
          <w:tcPr>
            <w:tcW w:w="4478" w:type="pct"/>
          </w:tcPr>
          <w:p w14:paraId="7460CEEC" w14:textId="77777777" w:rsidR="009F1E05" w:rsidRPr="00662082" w:rsidRDefault="009F1E05" w:rsidP="000800F2">
            <w:pPr>
              <w:pStyle w:val="6Textedebase10points"/>
              <w:widowControl w:val="0"/>
              <w:spacing w:line="240" w:lineRule="atLeast"/>
              <w:ind w:left="993" w:hanging="993"/>
              <w:rPr>
                <w:rFonts w:asciiTheme="minorBidi" w:eastAsia="MS Mincho" w:hAnsiTheme="minorBidi" w:cstheme="minorBidi"/>
                <w:szCs w:val="20"/>
              </w:rPr>
            </w:pPr>
            <w:r w:rsidRPr="00662082">
              <w:rPr>
                <w:rFonts w:asciiTheme="minorBidi" w:hAnsiTheme="minorBidi" w:cstheme="minorBidi"/>
                <w:sz w:val="20"/>
                <w:szCs w:val="20"/>
              </w:rPr>
              <w:t xml:space="preserve">Article 4 </w:t>
            </w:r>
            <w:r w:rsidRPr="00662082">
              <w:rPr>
                <w:rFonts w:asciiTheme="minorBidi" w:hAnsiTheme="minorBidi" w:cstheme="minorBidi"/>
              </w:rPr>
              <w:t>‒</w:t>
            </w:r>
            <w:r w:rsidR="00DB7B3E" w:rsidRPr="00662082">
              <w:rPr>
                <w:rFonts w:asciiTheme="minorBidi" w:hAnsiTheme="minorBidi" w:cstheme="minorBidi"/>
              </w:rPr>
              <w:t xml:space="preserve"> </w:t>
            </w:r>
            <w:r w:rsidRPr="00662082">
              <w:rPr>
                <w:rFonts w:asciiTheme="minorBidi" w:hAnsiTheme="minorBidi" w:cstheme="minorBidi"/>
                <w:sz w:val="20"/>
                <w:szCs w:val="20"/>
              </w:rPr>
              <w:t>Période de validité des services postaux de paiement</w:t>
            </w:r>
          </w:p>
        </w:tc>
        <w:tc>
          <w:tcPr>
            <w:tcW w:w="522" w:type="pct"/>
          </w:tcPr>
          <w:p w14:paraId="7460CEED" w14:textId="77777777" w:rsidR="009F1E05" w:rsidRPr="00662082" w:rsidRDefault="009F1E05" w:rsidP="00AC3A0F">
            <w:pPr>
              <w:widowControl w:val="0"/>
              <w:jc w:val="right"/>
              <w:rPr>
                <w:rFonts w:asciiTheme="minorBidi" w:hAnsiTheme="minorBidi" w:cstheme="minorBidi"/>
              </w:rPr>
            </w:pPr>
            <w:r w:rsidRPr="00662082">
              <w:rPr>
                <w:rFonts w:asciiTheme="minorBidi" w:hAnsiTheme="minorBidi" w:cstheme="minorBidi"/>
              </w:rPr>
              <w:t>14</w:t>
            </w:r>
          </w:p>
        </w:tc>
      </w:tr>
      <w:tr w:rsidR="009F1E05" w:rsidRPr="00662082" w14:paraId="7460CEF1" w14:textId="77777777" w:rsidTr="00AC3A0F">
        <w:tc>
          <w:tcPr>
            <w:tcW w:w="4478" w:type="pct"/>
          </w:tcPr>
          <w:p w14:paraId="7460CEEF"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EF0" w14:textId="77777777" w:rsidR="009F1E05" w:rsidRPr="00662082" w:rsidRDefault="009F1E05" w:rsidP="00AC3A0F">
            <w:pPr>
              <w:widowControl w:val="0"/>
              <w:jc w:val="right"/>
              <w:rPr>
                <w:rFonts w:asciiTheme="minorBidi" w:eastAsia="MS Mincho" w:hAnsiTheme="minorBidi" w:cstheme="minorBidi"/>
              </w:rPr>
            </w:pPr>
          </w:p>
        </w:tc>
      </w:tr>
      <w:tr w:rsidR="009F1E05" w:rsidRPr="00662082" w14:paraId="7460CEF4" w14:textId="77777777" w:rsidTr="00AC3A0F">
        <w:tc>
          <w:tcPr>
            <w:tcW w:w="4478" w:type="pct"/>
          </w:tcPr>
          <w:p w14:paraId="7460CEF2"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r w:rsidRPr="00662082">
              <w:rPr>
                <w:rFonts w:asciiTheme="minorBidi" w:hAnsiTheme="minorBidi" w:cstheme="minorBidi"/>
                <w:szCs w:val="24"/>
              </w:rPr>
              <w:t>Article 5 ‒</w:t>
            </w:r>
            <w:r w:rsidR="00DB7B3E" w:rsidRPr="00662082">
              <w:rPr>
                <w:rFonts w:asciiTheme="minorBidi" w:hAnsiTheme="minorBidi" w:cstheme="minorBidi"/>
                <w:szCs w:val="24"/>
              </w:rPr>
              <w:t xml:space="preserve"> </w:t>
            </w:r>
            <w:r w:rsidRPr="00662082">
              <w:rPr>
                <w:rFonts w:asciiTheme="minorBidi" w:hAnsiTheme="minorBidi" w:cstheme="minorBidi"/>
                <w:szCs w:val="24"/>
              </w:rPr>
              <w:t>Fréquence des connexions au système d</w:t>
            </w:r>
            <w:r w:rsidR="00685F3A" w:rsidRPr="00662082">
              <w:rPr>
                <w:rFonts w:asciiTheme="minorBidi" w:hAnsiTheme="minorBidi" w:cstheme="minorBidi"/>
                <w:szCs w:val="24"/>
              </w:rPr>
              <w:t>ʼ</w:t>
            </w:r>
            <w:r w:rsidRPr="00662082">
              <w:rPr>
                <w:rFonts w:asciiTheme="minorBidi" w:hAnsiTheme="minorBidi" w:cstheme="minorBidi"/>
                <w:szCs w:val="24"/>
              </w:rPr>
              <w:t>information</w:t>
            </w:r>
          </w:p>
        </w:tc>
        <w:tc>
          <w:tcPr>
            <w:tcW w:w="522" w:type="pct"/>
          </w:tcPr>
          <w:p w14:paraId="7460CEF3" w14:textId="77777777" w:rsidR="009F1E05" w:rsidRPr="00662082" w:rsidRDefault="009F1E05" w:rsidP="00AC3A0F">
            <w:pPr>
              <w:widowControl w:val="0"/>
              <w:jc w:val="right"/>
              <w:rPr>
                <w:rFonts w:asciiTheme="minorBidi" w:hAnsiTheme="minorBidi" w:cstheme="minorBidi"/>
              </w:rPr>
            </w:pPr>
            <w:r w:rsidRPr="00662082">
              <w:rPr>
                <w:rFonts w:asciiTheme="minorBidi" w:hAnsiTheme="minorBidi" w:cstheme="minorBidi"/>
              </w:rPr>
              <w:t>14</w:t>
            </w:r>
          </w:p>
        </w:tc>
      </w:tr>
      <w:tr w:rsidR="009F1E05" w:rsidRPr="00662082" w14:paraId="7460CEF7" w14:textId="77777777" w:rsidTr="00AC3A0F">
        <w:tc>
          <w:tcPr>
            <w:tcW w:w="4478" w:type="pct"/>
          </w:tcPr>
          <w:p w14:paraId="7460CEF5" w14:textId="77777777" w:rsidR="009F1E05" w:rsidRPr="00662082" w:rsidRDefault="009F1E05" w:rsidP="000800F2">
            <w:pPr>
              <w:pStyle w:val="Style2Arial10ptJustifiSuspendu15cmAAvant0pt"/>
              <w:widowControl w:val="0"/>
              <w:spacing w:before="0"/>
              <w:ind w:left="993" w:hanging="993"/>
              <w:jc w:val="left"/>
              <w:rPr>
                <w:rFonts w:asciiTheme="minorBidi" w:hAnsiTheme="minorBidi" w:cstheme="minorBidi"/>
                <w:szCs w:val="24"/>
              </w:rPr>
            </w:pPr>
          </w:p>
        </w:tc>
        <w:tc>
          <w:tcPr>
            <w:tcW w:w="522" w:type="pct"/>
          </w:tcPr>
          <w:p w14:paraId="7460CEF6" w14:textId="77777777" w:rsidR="009F1E05" w:rsidRPr="00662082" w:rsidRDefault="009F1E05" w:rsidP="00AC3A0F">
            <w:pPr>
              <w:widowControl w:val="0"/>
              <w:jc w:val="right"/>
              <w:rPr>
                <w:rFonts w:asciiTheme="minorBidi" w:eastAsia="MS Mincho" w:hAnsiTheme="minorBidi" w:cstheme="minorBidi"/>
              </w:rPr>
            </w:pPr>
          </w:p>
        </w:tc>
      </w:tr>
      <w:tr w:rsidR="009F1E05" w:rsidRPr="00662082" w14:paraId="7460CEFA" w14:textId="77777777" w:rsidTr="00AC3A0F">
        <w:tc>
          <w:tcPr>
            <w:tcW w:w="4478" w:type="pct"/>
          </w:tcPr>
          <w:p w14:paraId="7460CEF8"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6 ‒</w:t>
            </w:r>
            <w:r w:rsidR="00DB7B3E" w:rsidRPr="00662082">
              <w:rPr>
                <w:rFonts w:asciiTheme="minorBidi" w:hAnsiTheme="minorBidi" w:cstheme="minorBidi"/>
                <w:szCs w:val="24"/>
              </w:rPr>
              <w:t xml:space="preserve"> </w:t>
            </w:r>
            <w:r w:rsidRPr="00662082">
              <w:rPr>
                <w:rFonts w:asciiTheme="minorBidi" w:hAnsiTheme="minorBidi" w:cstheme="minorBidi"/>
                <w:szCs w:val="24"/>
              </w:rPr>
              <w:t>Taux de change de référence</w:t>
            </w:r>
          </w:p>
        </w:tc>
        <w:tc>
          <w:tcPr>
            <w:tcW w:w="522" w:type="pct"/>
          </w:tcPr>
          <w:p w14:paraId="7460CEF9" w14:textId="77777777" w:rsidR="009F1E05" w:rsidRPr="00662082" w:rsidRDefault="009F1E05" w:rsidP="00AC3A0F">
            <w:pPr>
              <w:widowControl w:val="0"/>
              <w:jc w:val="right"/>
              <w:rPr>
                <w:rFonts w:asciiTheme="minorBidi" w:hAnsiTheme="minorBidi" w:cstheme="minorBidi"/>
              </w:rPr>
            </w:pPr>
            <w:r w:rsidRPr="00662082">
              <w:rPr>
                <w:rFonts w:asciiTheme="minorBidi" w:hAnsiTheme="minorBidi" w:cstheme="minorBidi"/>
              </w:rPr>
              <w:t>14</w:t>
            </w:r>
          </w:p>
        </w:tc>
      </w:tr>
      <w:tr w:rsidR="009F1E05" w:rsidRPr="00662082" w14:paraId="7460CEFD" w14:textId="77777777" w:rsidTr="00AC3A0F">
        <w:tc>
          <w:tcPr>
            <w:tcW w:w="4478" w:type="pct"/>
          </w:tcPr>
          <w:p w14:paraId="7460CEFB"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EFC" w14:textId="77777777" w:rsidR="009F1E05" w:rsidRPr="00662082" w:rsidRDefault="009F1E05" w:rsidP="00AC3A0F">
            <w:pPr>
              <w:widowControl w:val="0"/>
              <w:jc w:val="right"/>
              <w:rPr>
                <w:rFonts w:asciiTheme="minorBidi" w:eastAsia="MS Mincho" w:hAnsiTheme="minorBidi" w:cstheme="minorBidi"/>
              </w:rPr>
            </w:pPr>
          </w:p>
        </w:tc>
      </w:tr>
      <w:tr w:rsidR="009F1E05" w:rsidRPr="00662082" w14:paraId="7460CF00" w14:textId="77777777" w:rsidTr="00AC3A0F">
        <w:tc>
          <w:tcPr>
            <w:tcW w:w="4478" w:type="pct"/>
          </w:tcPr>
          <w:p w14:paraId="7460CEFE"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7 ‒</w:t>
            </w:r>
            <w:r w:rsidR="00DB7B3E" w:rsidRPr="00662082">
              <w:rPr>
                <w:rFonts w:asciiTheme="minorBidi" w:hAnsiTheme="minorBidi" w:cstheme="minorBidi"/>
                <w:szCs w:val="24"/>
              </w:rPr>
              <w:t xml:space="preserve"> </w:t>
            </w:r>
            <w:r w:rsidRPr="00662082">
              <w:rPr>
                <w:rFonts w:asciiTheme="minorBidi" w:hAnsiTheme="minorBidi" w:cstheme="minorBidi"/>
                <w:szCs w:val="24"/>
              </w:rPr>
              <w:t>Périodicité des comptes</w:t>
            </w:r>
          </w:p>
        </w:tc>
        <w:tc>
          <w:tcPr>
            <w:tcW w:w="522" w:type="pct"/>
          </w:tcPr>
          <w:p w14:paraId="7460CEFF" w14:textId="77777777" w:rsidR="009F1E05" w:rsidRPr="00662082" w:rsidRDefault="009F1E05" w:rsidP="00AC3A0F">
            <w:pPr>
              <w:widowControl w:val="0"/>
              <w:jc w:val="right"/>
              <w:rPr>
                <w:rFonts w:asciiTheme="minorBidi" w:eastAsia="MS Mincho" w:hAnsiTheme="minorBidi" w:cstheme="minorBidi"/>
              </w:rPr>
            </w:pPr>
            <w:r w:rsidRPr="00662082">
              <w:rPr>
                <w:rFonts w:asciiTheme="minorBidi" w:hAnsiTheme="minorBidi" w:cstheme="minorBidi"/>
              </w:rPr>
              <w:t>14</w:t>
            </w:r>
          </w:p>
        </w:tc>
      </w:tr>
      <w:tr w:rsidR="009F1E05" w:rsidRPr="00662082" w14:paraId="7460CF03" w14:textId="77777777" w:rsidTr="00AC3A0F">
        <w:tc>
          <w:tcPr>
            <w:tcW w:w="4478" w:type="pct"/>
          </w:tcPr>
          <w:p w14:paraId="7460CF01" w14:textId="77777777" w:rsidR="009F1E05" w:rsidRPr="00662082" w:rsidRDefault="009F1E05" w:rsidP="000800F2">
            <w:pPr>
              <w:pStyle w:val="2Arial10ptJustifiSuspendu15cmA"/>
              <w:widowControl w:val="0"/>
              <w:spacing w:before="0"/>
              <w:ind w:left="993" w:hanging="993"/>
              <w:jc w:val="left"/>
              <w:rPr>
                <w:rFonts w:asciiTheme="minorBidi" w:eastAsia="MS Mincho" w:hAnsiTheme="minorBidi" w:cstheme="minorBidi"/>
                <w:szCs w:val="24"/>
              </w:rPr>
            </w:pPr>
          </w:p>
        </w:tc>
        <w:tc>
          <w:tcPr>
            <w:tcW w:w="522" w:type="pct"/>
          </w:tcPr>
          <w:p w14:paraId="7460CF02" w14:textId="77777777" w:rsidR="009F1E05" w:rsidRPr="00662082" w:rsidRDefault="009F1E05" w:rsidP="00AC3A0F">
            <w:pPr>
              <w:widowControl w:val="0"/>
              <w:jc w:val="right"/>
              <w:rPr>
                <w:rFonts w:asciiTheme="minorBidi" w:eastAsia="MS Mincho" w:hAnsiTheme="minorBidi" w:cstheme="minorBidi"/>
              </w:rPr>
            </w:pPr>
          </w:p>
        </w:tc>
      </w:tr>
      <w:tr w:rsidR="009F1E05" w:rsidRPr="00662082" w14:paraId="7460CF06" w14:textId="77777777" w:rsidTr="00AC3A0F">
        <w:tc>
          <w:tcPr>
            <w:tcW w:w="4478" w:type="pct"/>
          </w:tcPr>
          <w:p w14:paraId="7460CF04" w14:textId="77777777" w:rsidR="009F1E05" w:rsidRPr="00662082" w:rsidRDefault="009F1E05" w:rsidP="000800F2">
            <w:pPr>
              <w:widowControl w:val="0"/>
              <w:rPr>
                <w:rFonts w:asciiTheme="minorBidi" w:eastAsia="MS Mincho" w:hAnsiTheme="minorBidi" w:cstheme="minorBidi"/>
                <w:szCs w:val="24"/>
              </w:rPr>
            </w:pPr>
            <w:r w:rsidRPr="00662082">
              <w:rPr>
                <w:rFonts w:asciiTheme="minorBidi" w:hAnsiTheme="minorBidi" w:cstheme="minorBidi"/>
                <w:szCs w:val="24"/>
              </w:rPr>
              <w:t>Article 8 ‒</w:t>
            </w:r>
            <w:r w:rsidR="00DB7B3E" w:rsidRPr="00662082">
              <w:rPr>
                <w:rFonts w:asciiTheme="minorBidi" w:hAnsiTheme="minorBidi" w:cstheme="minorBidi"/>
                <w:szCs w:val="24"/>
              </w:rPr>
              <w:t xml:space="preserve"> </w:t>
            </w:r>
            <w:r w:rsidRPr="00662082">
              <w:rPr>
                <w:rFonts w:asciiTheme="minorBidi" w:hAnsiTheme="minorBidi" w:cstheme="minorBidi"/>
                <w:bCs/>
              </w:rPr>
              <w:t xml:space="preserve">Règlement des sommes correspondant aux fonds transférés par les utilisateurs </w:t>
            </w:r>
            <w:r w:rsidR="001B7A9D" w:rsidRPr="00662082">
              <w:rPr>
                <w:rFonts w:asciiTheme="minorBidi" w:hAnsiTheme="minorBidi" w:cstheme="minorBidi"/>
                <w:bCs/>
              </w:rPr>
              <w:br/>
            </w:r>
            <w:r w:rsidRPr="00662082">
              <w:rPr>
                <w:rFonts w:asciiTheme="minorBidi" w:hAnsiTheme="minorBidi" w:cstheme="minorBidi"/>
                <w:bCs/>
              </w:rPr>
              <w:t>et aux rémunérations des Parties</w:t>
            </w:r>
            <w:r w:rsidRPr="00662082" w:rsidDel="004642F9">
              <w:rPr>
                <w:rFonts w:asciiTheme="minorBidi" w:hAnsiTheme="minorBidi" w:cstheme="minorBidi"/>
                <w:bCs/>
              </w:rPr>
              <w:t xml:space="preserve"> </w:t>
            </w:r>
          </w:p>
        </w:tc>
        <w:tc>
          <w:tcPr>
            <w:tcW w:w="522" w:type="pct"/>
          </w:tcPr>
          <w:p w14:paraId="7460CF05" w14:textId="77777777" w:rsidR="009F1E05" w:rsidRPr="00662082" w:rsidRDefault="009F1E05" w:rsidP="00AC3A0F">
            <w:pPr>
              <w:widowControl w:val="0"/>
              <w:jc w:val="right"/>
              <w:rPr>
                <w:rFonts w:asciiTheme="minorBidi" w:eastAsia="MS Mincho" w:hAnsiTheme="minorBidi" w:cstheme="minorBidi"/>
              </w:rPr>
            </w:pPr>
            <w:r w:rsidRPr="00662082">
              <w:rPr>
                <w:rFonts w:asciiTheme="minorBidi" w:hAnsiTheme="minorBidi" w:cstheme="minorBidi"/>
              </w:rPr>
              <w:t>15</w:t>
            </w:r>
          </w:p>
        </w:tc>
      </w:tr>
      <w:tr w:rsidR="009F1E05" w:rsidRPr="00662082" w14:paraId="7460CF09" w14:textId="77777777" w:rsidTr="00AC3A0F">
        <w:tc>
          <w:tcPr>
            <w:tcW w:w="4478" w:type="pct"/>
          </w:tcPr>
          <w:p w14:paraId="7460CF07"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F08" w14:textId="77777777" w:rsidR="009F1E05" w:rsidRPr="00662082" w:rsidRDefault="009F1E05" w:rsidP="00AC3A0F">
            <w:pPr>
              <w:widowControl w:val="0"/>
              <w:jc w:val="right"/>
              <w:rPr>
                <w:rFonts w:asciiTheme="minorBidi" w:eastAsia="MS Mincho" w:hAnsiTheme="minorBidi" w:cstheme="minorBidi"/>
              </w:rPr>
            </w:pPr>
          </w:p>
        </w:tc>
      </w:tr>
      <w:tr w:rsidR="002D5237" w:rsidRPr="00662082" w14:paraId="7460CF0C" w14:textId="77777777" w:rsidTr="00AC3A0F">
        <w:tc>
          <w:tcPr>
            <w:tcW w:w="4478" w:type="pct"/>
          </w:tcPr>
          <w:p w14:paraId="7460CF0A" w14:textId="77777777" w:rsidR="002D5237" w:rsidRPr="00662082" w:rsidRDefault="002D5237" w:rsidP="007924B6">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 xml:space="preserve">Article 9 – </w:t>
            </w:r>
            <w:r w:rsidR="007924B6" w:rsidRPr="00662082">
              <w:rPr>
                <w:rFonts w:cs="Arial"/>
              </w:rPr>
              <w:t>Acompte</w:t>
            </w:r>
          </w:p>
        </w:tc>
        <w:tc>
          <w:tcPr>
            <w:tcW w:w="522" w:type="pct"/>
          </w:tcPr>
          <w:p w14:paraId="7460CF0B" w14:textId="4CD0E7F5" w:rsidR="002D5237" w:rsidRPr="00662082" w:rsidRDefault="00D63356" w:rsidP="00AC3A0F">
            <w:pPr>
              <w:widowControl w:val="0"/>
              <w:jc w:val="right"/>
              <w:rPr>
                <w:rFonts w:asciiTheme="minorBidi" w:eastAsia="MS Mincho" w:hAnsiTheme="minorBidi" w:cstheme="minorBidi"/>
              </w:rPr>
            </w:pPr>
            <w:r w:rsidRPr="00662082">
              <w:rPr>
                <w:rFonts w:asciiTheme="minorBidi" w:eastAsia="MS Mincho" w:hAnsiTheme="minorBidi" w:cstheme="minorBidi"/>
              </w:rPr>
              <w:t>15</w:t>
            </w:r>
          </w:p>
        </w:tc>
      </w:tr>
      <w:tr w:rsidR="002D5237" w:rsidRPr="00662082" w14:paraId="7460CF0F" w14:textId="77777777" w:rsidTr="00AC3A0F">
        <w:tc>
          <w:tcPr>
            <w:tcW w:w="4478" w:type="pct"/>
          </w:tcPr>
          <w:p w14:paraId="7460CF0D" w14:textId="77777777" w:rsidR="002D5237" w:rsidRPr="00662082" w:rsidRDefault="002D5237"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F0E" w14:textId="77777777" w:rsidR="002D5237" w:rsidRPr="00662082" w:rsidRDefault="002D5237" w:rsidP="00AC3A0F">
            <w:pPr>
              <w:widowControl w:val="0"/>
              <w:jc w:val="right"/>
              <w:rPr>
                <w:rFonts w:asciiTheme="minorBidi" w:eastAsia="MS Mincho" w:hAnsiTheme="minorBidi" w:cstheme="minorBidi"/>
              </w:rPr>
            </w:pPr>
          </w:p>
        </w:tc>
      </w:tr>
      <w:tr w:rsidR="009F1E05" w:rsidRPr="00662082" w14:paraId="7460CF12" w14:textId="77777777" w:rsidTr="00AC3A0F">
        <w:tc>
          <w:tcPr>
            <w:tcW w:w="4478" w:type="pct"/>
          </w:tcPr>
          <w:p w14:paraId="7460CF10" w14:textId="77777777" w:rsidR="009F1E05" w:rsidRPr="00662082" w:rsidRDefault="009F1E05" w:rsidP="009A29C7">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 xml:space="preserve">Article </w:t>
            </w:r>
            <w:r w:rsidR="002D5237" w:rsidRPr="00662082">
              <w:rPr>
                <w:rFonts w:asciiTheme="minorBidi" w:hAnsiTheme="minorBidi" w:cstheme="minorBidi"/>
                <w:szCs w:val="24"/>
              </w:rPr>
              <w:t>10</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Pr="00662082">
              <w:rPr>
                <w:rFonts w:asciiTheme="minorBidi" w:hAnsiTheme="minorBidi" w:cstheme="minorBidi"/>
                <w:szCs w:val="24"/>
              </w:rPr>
              <w:t xml:space="preserve">Rémunération pour les </w:t>
            </w:r>
            <w:r w:rsidRPr="00662082">
              <w:rPr>
                <w:rFonts w:asciiTheme="minorBidi" w:hAnsiTheme="minorBidi" w:cstheme="minorBidi"/>
              </w:rPr>
              <w:t>ordres postaux de paiement électronique</w:t>
            </w:r>
            <w:r w:rsidRPr="00662082">
              <w:rPr>
                <w:rFonts w:asciiTheme="minorBidi" w:hAnsiTheme="minorBidi" w:cstheme="minorBidi"/>
                <w:szCs w:val="24"/>
              </w:rPr>
              <w:t xml:space="preserve"> payés</w:t>
            </w:r>
          </w:p>
        </w:tc>
        <w:tc>
          <w:tcPr>
            <w:tcW w:w="522" w:type="pct"/>
          </w:tcPr>
          <w:p w14:paraId="7460CF11" w14:textId="77777777" w:rsidR="009F1E05" w:rsidRPr="00662082" w:rsidDel="00295E22" w:rsidRDefault="009F1E05" w:rsidP="00AC3A0F">
            <w:pPr>
              <w:widowControl w:val="0"/>
              <w:jc w:val="right"/>
              <w:rPr>
                <w:rFonts w:asciiTheme="minorBidi" w:hAnsiTheme="minorBidi" w:cstheme="minorBidi"/>
              </w:rPr>
            </w:pPr>
            <w:r w:rsidRPr="00662082">
              <w:rPr>
                <w:rFonts w:asciiTheme="minorBidi" w:hAnsiTheme="minorBidi" w:cstheme="minorBidi"/>
              </w:rPr>
              <w:t>15</w:t>
            </w:r>
          </w:p>
        </w:tc>
      </w:tr>
      <w:tr w:rsidR="009F1E05" w:rsidRPr="00662082" w14:paraId="7460CF15" w14:textId="77777777" w:rsidTr="00AC3A0F">
        <w:tc>
          <w:tcPr>
            <w:tcW w:w="4478" w:type="pct"/>
          </w:tcPr>
          <w:p w14:paraId="7460CF13"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F14" w14:textId="77777777" w:rsidR="009F1E05" w:rsidRPr="00662082" w:rsidDel="00295E22" w:rsidRDefault="009F1E05" w:rsidP="00AC3A0F">
            <w:pPr>
              <w:widowControl w:val="0"/>
              <w:jc w:val="right"/>
              <w:rPr>
                <w:rFonts w:asciiTheme="minorBidi" w:hAnsiTheme="minorBidi" w:cstheme="minorBidi"/>
              </w:rPr>
            </w:pPr>
          </w:p>
        </w:tc>
      </w:tr>
      <w:tr w:rsidR="002D5237" w:rsidRPr="00662082" w14:paraId="7460CF18" w14:textId="77777777" w:rsidTr="00AC3A0F">
        <w:tc>
          <w:tcPr>
            <w:tcW w:w="4478" w:type="pct"/>
          </w:tcPr>
          <w:p w14:paraId="7460CF16" w14:textId="77777777" w:rsidR="002D5237" w:rsidRPr="00662082" w:rsidRDefault="002D5237" w:rsidP="000D3103">
            <w:pPr>
              <w:widowControl w:val="0"/>
              <w:rPr>
                <w:rFonts w:asciiTheme="minorBidi" w:hAnsiTheme="minorBidi" w:cstheme="minorBidi"/>
                <w:szCs w:val="24"/>
              </w:rPr>
            </w:pPr>
            <w:r w:rsidRPr="00662082">
              <w:rPr>
                <w:rFonts w:asciiTheme="minorBidi" w:hAnsiTheme="minorBidi" w:cstheme="minorBidi"/>
                <w:szCs w:val="24"/>
              </w:rPr>
              <w:t xml:space="preserve">Article 11 – </w:t>
            </w:r>
            <w:r w:rsidR="007924B6" w:rsidRPr="00662082">
              <w:rPr>
                <w:rFonts w:asciiTheme="minorBidi" w:hAnsiTheme="minorBidi" w:cstheme="minorBidi"/>
                <w:bCs/>
              </w:rPr>
              <w:t>Monnaie</w:t>
            </w:r>
            <w:r w:rsidR="007924B6" w:rsidRPr="00662082">
              <w:rPr>
                <w:rFonts w:asciiTheme="minorBidi" w:hAnsiTheme="minorBidi" w:cstheme="minorBidi"/>
                <w:szCs w:val="24"/>
              </w:rPr>
              <w:t xml:space="preserve"> de règlement des sommes correspondant aux fonds transférés </w:t>
            </w:r>
            <w:r w:rsidR="007924B6" w:rsidRPr="00662082">
              <w:rPr>
                <w:rFonts w:asciiTheme="minorBidi" w:hAnsiTheme="minorBidi" w:cstheme="minorBidi"/>
                <w:szCs w:val="24"/>
              </w:rPr>
              <w:br/>
              <w:t>par les utilisateurs et aux rémunérations des Parties</w:t>
            </w:r>
          </w:p>
        </w:tc>
        <w:tc>
          <w:tcPr>
            <w:tcW w:w="522" w:type="pct"/>
          </w:tcPr>
          <w:p w14:paraId="7460CF17" w14:textId="3E14E581" w:rsidR="002D5237" w:rsidRPr="00662082" w:rsidDel="00295E22" w:rsidRDefault="00CB67F8" w:rsidP="00AC3A0F">
            <w:pPr>
              <w:widowControl w:val="0"/>
              <w:jc w:val="right"/>
              <w:rPr>
                <w:rFonts w:asciiTheme="minorBidi" w:hAnsiTheme="minorBidi" w:cstheme="minorBidi"/>
              </w:rPr>
            </w:pPr>
            <w:r w:rsidRPr="00662082">
              <w:rPr>
                <w:rFonts w:asciiTheme="minorBidi" w:hAnsiTheme="minorBidi" w:cstheme="minorBidi"/>
              </w:rPr>
              <w:t>16</w:t>
            </w:r>
          </w:p>
        </w:tc>
      </w:tr>
      <w:tr w:rsidR="002D5237" w:rsidRPr="00662082" w14:paraId="7460CF1B" w14:textId="77777777" w:rsidTr="00AC3A0F">
        <w:tc>
          <w:tcPr>
            <w:tcW w:w="4478" w:type="pct"/>
          </w:tcPr>
          <w:p w14:paraId="7460CF19" w14:textId="77777777" w:rsidR="002D5237" w:rsidRPr="00662082" w:rsidRDefault="002D5237"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F1A" w14:textId="77777777" w:rsidR="002D5237" w:rsidRPr="00662082" w:rsidDel="00295E22" w:rsidRDefault="002D5237" w:rsidP="00AC3A0F">
            <w:pPr>
              <w:widowControl w:val="0"/>
              <w:jc w:val="right"/>
              <w:rPr>
                <w:rFonts w:asciiTheme="minorBidi" w:hAnsiTheme="minorBidi" w:cstheme="minorBidi"/>
              </w:rPr>
            </w:pPr>
          </w:p>
        </w:tc>
      </w:tr>
      <w:tr w:rsidR="009F1E05" w:rsidRPr="00662082" w14:paraId="7460CF1E" w14:textId="77777777" w:rsidTr="00AC3A0F">
        <w:tc>
          <w:tcPr>
            <w:tcW w:w="4478" w:type="pct"/>
          </w:tcPr>
          <w:p w14:paraId="7460CF1C" w14:textId="77777777" w:rsidR="009F1E05" w:rsidRPr="00662082" w:rsidRDefault="009F1E05" w:rsidP="007924B6">
            <w:pPr>
              <w:pStyle w:val="2Arial10ptJustifiSuspendu15cmA"/>
              <w:widowControl w:val="0"/>
              <w:spacing w:before="0"/>
              <w:ind w:left="993" w:hanging="993"/>
              <w:jc w:val="left"/>
              <w:rPr>
                <w:rFonts w:asciiTheme="minorBidi" w:hAnsiTheme="minorBidi" w:cstheme="minorBidi"/>
                <w:szCs w:val="24"/>
              </w:rPr>
            </w:pPr>
            <w:r w:rsidRPr="00662082">
              <w:rPr>
                <w:rFonts w:asciiTheme="minorBidi" w:hAnsiTheme="minorBidi" w:cstheme="minorBidi"/>
                <w:szCs w:val="24"/>
              </w:rPr>
              <w:t>Article 1</w:t>
            </w:r>
            <w:r w:rsidR="002D5237" w:rsidRPr="00662082">
              <w:rPr>
                <w:rFonts w:asciiTheme="minorBidi" w:hAnsiTheme="minorBidi" w:cstheme="minorBidi"/>
                <w:szCs w:val="24"/>
              </w:rPr>
              <w:t>2</w:t>
            </w:r>
            <w:r w:rsidRPr="00662082">
              <w:rPr>
                <w:rFonts w:asciiTheme="minorBidi" w:hAnsiTheme="minorBidi" w:cstheme="minorBidi"/>
                <w:szCs w:val="24"/>
              </w:rPr>
              <w:t xml:space="preserve"> ‒</w:t>
            </w:r>
            <w:r w:rsidR="00DB7B3E" w:rsidRPr="00662082">
              <w:rPr>
                <w:rFonts w:asciiTheme="minorBidi" w:hAnsiTheme="minorBidi" w:cstheme="minorBidi"/>
                <w:szCs w:val="24"/>
              </w:rPr>
              <w:t xml:space="preserve"> </w:t>
            </w:r>
            <w:r w:rsidR="007924B6" w:rsidRPr="00662082">
              <w:rPr>
                <w:rFonts w:asciiTheme="minorBidi" w:hAnsiTheme="minorBidi" w:cstheme="minorBidi"/>
                <w:szCs w:val="24"/>
              </w:rPr>
              <w:t>Fonctionnalités</w:t>
            </w:r>
            <w:r w:rsidRPr="00662082">
              <w:rPr>
                <w:rFonts w:asciiTheme="minorBidi" w:hAnsiTheme="minorBidi" w:cstheme="minorBidi"/>
                <w:szCs w:val="24"/>
              </w:rPr>
              <w:t xml:space="preserve"> supplémentaires fourni</w:t>
            </w:r>
            <w:r w:rsidR="007924B6" w:rsidRPr="00662082">
              <w:rPr>
                <w:rFonts w:asciiTheme="minorBidi" w:hAnsiTheme="minorBidi" w:cstheme="minorBidi"/>
                <w:szCs w:val="24"/>
              </w:rPr>
              <w:t>e</w:t>
            </w:r>
            <w:r w:rsidRPr="00662082">
              <w:rPr>
                <w:rFonts w:asciiTheme="minorBidi" w:hAnsiTheme="minorBidi" w:cstheme="minorBidi"/>
                <w:szCs w:val="24"/>
              </w:rPr>
              <w:t>s</w:t>
            </w:r>
          </w:p>
        </w:tc>
        <w:tc>
          <w:tcPr>
            <w:tcW w:w="522" w:type="pct"/>
          </w:tcPr>
          <w:p w14:paraId="7460CF1D" w14:textId="6B187949" w:rsidR="009F1E05" w:rsidRPr="00662082" w:rsidRDefault="009F1E05" w:rsidP="00AC3A0F">
            <w:pPr>
              <w:widowControl w:val="0"/>
              <w:jc w:val="right"/>
              <w:rPr>
                <w:rFonts w:asciiTheme="minorBidi" w:eastAsia="MS Mincho" w:hAnsiTheme="minorBidi" w:cstheme="minorBidi"/>
              </w:rPr>
            </w:pPr>
            <w:r w:rsidRPr="00662082">
              <w:rPr>
                <w:rFonts w:asciiTheme="minorBidi" w:hAnsiTheme="minorBidi" w:cstheme="minorBidi"/>
              </w:rPr>
              <w:t>1</w:t>
            </w:r>
            <w:r w:rsidR="00D63356" w:rsidRPr="00662082">
              <w:rPr>
                <w:rFonts w:asciiTheme="minorBidi" w:hAnsiTheme="minorBidi" w:cstheme="minorBidi"/>
              </w:rPr>
              <w:t>6</w:t>
            </w:r>
          </w:p>
        </w:tc>
      </w:tr>
      <w:tr w:rsidR="009F1E05" w:rsidRPr="00662082" w14:paraId="7460CF21" w14:textId="77777777" w:rsidTr="00AC3A0F">
        <w:tc>
          <w:tcPr>
            <w:tcW w:w="4478" w:type="pct"/>
          </w:tcPr>
          <w:p w14:paraId="7460CF1F" w14:textId="77777777" w:rsidR="009F1E05" w:rsidRPr="00662082" w:rsidRDefault="009F1E05"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F20" w14:textId="77777777" w:rsidR="009F1E05" w:rsidRPr="00662082" w:rsidRDefault="009F1E05" w:rsidP="00AC3A0F">
            <w:pPr>
              <w:widowControl w:val="0"/>
              <w:jc w:val="right"/>
              <w:rPr>
                <w:rFonts w:asciiTheme="minorBidi" w:hAnsiTheme="minorBidi" w:cstheme="minorBidi"/>
              </w:rPr>
            </w:pPr>
          </w:p>
        </w:tc>
      </w:tr>
      <w:tr w:rsidR="0027289A" w:rsidRPr="00662082" w14:paraId="7460CF24" w14:textId="77777777" w:rsidTr="00AC3A0F">
        <w:tc>
          <w:tcPr>
            <w:tcW w:w="4478" w:type="pct"/>
          </w:tcPr>
          <w:p w14:paraId="7460CF22" w14:textId="77777777" w:rsidR="0027289A" w:rsidRPr="00662082" w:rsidRDefault="0027289A" w:rsidP="000800F2">
            <w:pPr>
              <w:pStyle w:val="2Arial10ptJustifiSuspendu15cmA"/>
              <w:widowControl w:val="0"/>
              <w:spacing w:before="0"/>
              <w:ind w:left="993" w:hanging="993"/>
              <w:jc w:val="left"/>
              <w:rPr>
                <w:rFonts w:asciiTheme="minorBidi" w:hAnsiTheme="minorBidi" w:cstheme="minorBidi"/>
                <w:szCs w:val="24"/>
              </w:rPr>
            </w:pPr>
          </w:p>
        </w:tc>
        <w:tc>
          <w:tcPr>
            <w:tcW w:w="522" w:type="pct"/>
          </w:tcPr>
          <w:p w14:paraId="7460CF23" w14:textId="77777777" w:rsidR="0027289A" w:rsidRPr="00662082" w:rsidRDefault="0027289A" w:rsidP="00AC3A0F">
            <w:pPr>
              <w:widowControl w:val="0"/>
              <w:jc w:val="right"/>
              <w:rPr>
                <w:rFonts w:asciiTheme="minorBidi" w:hAnsiTheme="minorBidi" w:cstheme="minorBidi"/>
              </w:rPr>
            </w:pPr>
          </w:p>
        </w:tc>
      </w:tr>
      <w:tr w:rsidR="009F1E05" w:rsidRPr="00662082" w14:paraId="7460CF27" w14:textId="77777777" w:rsidTr="00AC3A0F">
        <w:tc>
          <w:tcPr>
            <w:tcW w:w="4478" w:type="pct"/>
          </w:tcPr>
          <w:p w14:paraId="7460CF25" w14:textId="3445810A" w:rsidR="009F1E05" w:rsidRPr="00662082" w:rsidRDefault="009F1E05" w:rsidP="000D3103">
            <w:pPr>
              <w:pStyle w:val="2Arial10ptJustifiSuspendu15cmA"/>
              <w:widowControl w:val="0"/>
              <w:spacing w:before="0"/>
              <w:ind w:left="0" w:firstLine="0"/>
              <w:jc w:val="left"/>
              <w:rPr>
                <w:rFonts w:asciiTheme="minorBidi" w:hAnsiTheme="minorBidi" w:cstheme="minorBidi"/>
                <w:b/>
                <w:bCs/>
                <w:szCs w:val="24"/>
              </w:rPr>
            </w:pPr>
            <w:r w:rsidRPr="00662082">
              <w:rPr>
                <w:rFonts w:asciiTheme="minorBidi" w:hAnsiTheme="minorBidi" w:cstheme="minorBidi"/>
                <w:b/>
                <w:bCs/>
                <w:szCs w:val="24"/>
              </w:rPr>
              <w:t>Page de signature de l</w:t>
            </w:r>
            <w:r w:rsidR="00685F3A" w:rsidRPr="00662082">
              <w:rPr>
                <w:rFonts w:asciiTheme="minorBidi" w:hAnsiTheme="minorBidi" w:cstheme="minorBidi"/>
                <w:b/>
                <w:bCs/>
                <w:szCs w:val="24"/>
              </w:rPr>
              <w:t>ʼ</w:t>
            </w:r>
            <w:r w:rsidR="002D4C0D" w:rsidRPr="00662082">
              <w:rPr>
                <w:rFonts w:asciiTheme="minorBidi" w:hAnsiTheme="minorBidi" w:cstheme="minorBidi"/>
                <w:b/>
                <w:bCs/>
                <w:szCs w:val="24"/>
              </w:rPr>
              <w:t>a</w:t>
            </w:r>
            <w:r w:rsidRPr="00662082">
              <w:rPr>
                <w:rFonts w:asciiTheme="minorBidi" w:hAnsiTheme="minorBidi" w:cstheme="minorBidi"/>
                <w:b/>
                <w:bCs/>
                <w:szCs w:val="24"/>
              </w:rPr>
              <w:t xml:space="preserve">nnexe (Informations supplémentaires concernant </w:t>
            </w:r>
            <w:r w:rsidR="00534B91" w:rsidRPr="00662082">
              <w:rPr>
                <w:rFonts w:asciiTheme="minorBidi" w:hAnsiTheme="minorBidi" w:cstheme="minorBidi"/>
                <w:b/>
                <w:bCs/>
                <w:szCs w:val="24"/>
              </w:rPr>
              <w:t xml:space="preserve">les conditions spécifiques entre </w:t>
            </w:r>
            <w:r w:rsidR="00B1529A" w:rsidRPr="00662082">
              <w:rPr>
                <w:rFonts w:asciiTheme="minorBidi" w:hAnsiTheme="minorBidi" w:cstheme="minorBidi"/>
                <w:b/>
                <w:bCs/>
                <w:szCs w:val="24"/>
              </w:rPr>
              <w:t>les Parties)</w:t>
            </w:r>
          </w:p>
        </w:tc>
        <w:tc>
          <w:tcPr>
            <w:tcW w:w="522" w:type="pct"/>
          </w:tcPr>
          <w:p w14:paraId="7460CF26" w14:textId="6A18D4A7" w:rsidR="009F1E05" w:rsidRPr="00662082" w:rsidRDefault="009F1E05" w:rsidP="00AC3A0F">
            <w:pPr>
              <w:widowControl w:val="0"/>
              <w:jc w:val="right"/>
              <w:rPr>
                <w:rFonts w:asciiTheme="minorBidi" w:hAnsiTheme="minorBidi" w:cstheme="minorBidi"/>
              </w:rPr>
            </w:pPr>
            <w:r w:rsidRPr="00662082">
              <w:rPr>
                <w:rFonts w:asciiTheme="minorBidi" w:hAnsiTheme="minorBidi" w:cstheme="minorBidi"/>
              </w:rPr>
              <w:t>1</w:t>
            </w:r>
            <w:r w:rsidR="00D63356" w:rsidRPr="00662082">
              <w:rPr>
                <w:rFonts w:asciiTheme="minorBidi" w:hAnsiTheme="minorBidi" w:cstheme="minorBidi"/>
              </w:rPr>
              <w:t>7</w:t>
            </w:r>
          </w:p>
        </w:tc>
      </w:tr>
    </w:tbl>
    <w:p w14:paraId="7460CF28" w14:textId="77777777" w:rsidR="009F1E05" w:rsidRPr="00662082" w:rsidRDefault="009F1E05" w:rsidP="000800F2">
      <w:pPr>
        <w:widowControl w:val="0"/>
        <w:tabs>
          <w:tab w:val="right" w:pos="9580"/>
        </w:tabs>
        <w:jc w:val="both"/>
        <w:rPr>
          <w:rFonts w:asciiTheme="minorBidi" w:hAnsiTheme="minorBidi" w:cstheme="minorBidi"/>
          <w:szCs w:val="24"/>
        </w:rPr>
      </w:pPr>
    </w:p>
    <w:p w14:paraId="7460CF29" w14:textId="77777777" w:rsidR="009F1E05" w:rsidRPr="00662082" w:rsidRDefault="009F1E05" w:rsidP="000800F2">
      <w:pPr>
        <w:widowControl w:val="0"/>
        <w:rPr>
          <w:rFonts w:asciiTheme="minorBidi" w:hAnsiTheme="minorBidi" w:cstheme="minorBidi"/>
          <w:b/>
        </w:rPr>
      </w:pPr>
      <w:r w:rsidRPr="00662082">
        <w:rPr>
          <w:rFonts w:asciiTheme="minorBidi" w:hAnsiTheme="minorBidi" w:cstheme="minorBidi"/>
          <w:b/>
          <w:szCs w:val="24"/>
        </w:rPr>
        <w:br w:type="page"/>
      </w:r>
    </w:p>
    <w:p w14:paraId="7460CF2A" w14:textId="77777777" w:rsidR="009F1E05" w:rsidRPr="00662082" w:rsidRDefault="009F1E05" w:rsidP="000800F2">
      <w:pPr>
        <w:widowControl w:val="0"/>
        <w:rPr>
          <w:rFonts w:asciiTheme="minorBidi" w:hAnsiTheme="minorBidi" w:cstheme="minorBidi"/>
          <w:b/>
        </w:rPr>
      </w:pPr>
      <w:r w:rsidRPr="00662082">
        <w:rPr>
          <w:rFonts w:asciiTheme="minorBidi" w:hAnsiTheme="minorBidi" w:cstheme="minorBidi"/>
          <w:b/>
        </w:rPr>
        <w:lastRenderedPageBreak/>
        <w:t xml:space="preserve">Accord multilatéral pour les </w:t>
      </w:r>
      <w:r w:rsidR="009455AD" w:rsidRPr="00662082">
        <w:rPr>
          <w:rFonts w:asciiTheme="minorBidi" w:hAnsiTheme="minorBidi" w:cstheme="minorBidi"/>
          <w:b/>
        </w:rPr>
        <w:t xml:space="preserve">services </w:t>
      </w:r>
      <w:r w:rsidR="000E7BB1" w:rsidRPr="00662082">
        <w:rPr>
          <w:rFonts w:asciiTheme="minorBidi" w:hAnsiTheme="minorBidi" w:cstheme="minorBidi"/>
          <w:b/>
        </w:rPr>
        <w:t xml:space="preserve">postaux </w:t>
      </w:r>
      <w:r w:rsidR="009455AD" w:rsidRPr="00662082">
        <w:rPr>
          <w:rFonts w:asciiTheme="minorBidi" w:hAnsiTheme="minorBidi" w:cstheme="minorBidi"/>
          <w:b/>
        </w:rPr>
        <w:t>de paiement électronique</w:t>
      </w:r>
    </w:p>
    <w:p w14:paraId="7460CF2B" w14:textId="77777777" w:rsidR="009F1E05" w:rsidRPr="00662082" w:rsidRDefault="009F1E05" w:rsidP="00A61F30">
      <w:pPr>
        <w:widowControl w:val="0"/>
        <w:spacing w:line="240" w:lineRule="auto"/>
        <w:rPr>
          <w:rFonts w:asciiTheme="minorBidi" w:hAnsiTheme="minorBidi" w:cstheme="minorBidi"/>
          <w:b/>
          <w:sz w:val="18"/>
          <w:szCs w:val="18"/>
        </w:rPr>
      </w:pPr>
    </w:p>
    <w:p w14:paraId="7460CF2C" w14:textId="77777777" w:rsidR="009F1E05" w:rsidRPr="00662082" w:rsidRDefault="009F1E05" w:rsidP="000800F2">
      <w:pPr>
        <w:widowControl w:val="0"/>
        <w:rPr>
          <w:rFonts w:asciiTheme="minorBidi" w:hAnsiTheme="minorBidi" w:cstheme="minorBidi"/>
          <w:b/>
        </w:rPr>
      </w:pPr>
      <w:r w:rsidRPr="00662082">
        <w:rPr>
          <w:rFonts w:asciiTheme="minorBidi" w:hAnsiTheme="minorBidi" w:cstheme="minorBidi"/>
          <w:b/>
        </w:rPr>
        <w:t>Préambule</w:t>
      </w:r>
    </w:p>
    <w:p w14:paraId="7460CF2D" w14:textId="77777777" w:rsidR="009F1E05" w:rsidRPr="00662082" w:rsidRDefault="009F1E05" w:rsidP="00A61F30">
      <w:pPr>
        <w:widowControl w:val="0"/>
        <w:spacing w:line="240" w:lineRule="auto"/>
        <w:rPr>
          <w:rFonts w:asciiTheme="minorBidi" w:hAnsiTheme="minorBidi" w:cstheme="minorBidi"/>
          <w:b/>
          <w:sz w:val="18"/>
          <w:szCs w:val="18"/>
        </w:rPr>
      </w:pPr>
    </w:p>
    <w:p w14:paraId="7460CF2E" w14:textId="77777777" w:rsidR="009F1E05" w:rsidRPr="00662082" w:rsidRDefault="009F1E05" w:rsidP="000800F2">
      <w:pPr>
        <w:pStyle w:val="6Textedebase10points"/>
        <w:widowControl w:val="0"/>
        <w:spacing w:line="240" w:lineRule="atLeast"/>
        <w:rPr>
          <w:rFonts w:asciiTheme="minorBidi" w:hAnsiTheme="minorBidi" w:cstheme="minorBidi"/>
          <w:sz w:val="20"/>
          <w:szCs w:val="20"/>
        </w:rPr>
      </w:pPr>
      <w:r w:rsidRPr="00662082">
        <w:rPr>
          <w:rFonts w:asciiTheme="minorBidi" w:hAnsiTheme="minorBidi" w:cstheme="minorBidi"/>
          <w:sz w:val="20"/>
          <w:szCs w:val="20"/>
        </w:rPr>
        <w:t>Les opérateurs désignés, dont la liste est publiée sur le site Web de l</w:t>
      </w:r>
      <w:r w:rsidR="00685F3A" w:rsidRPr="00662082">
        <w:rPr>
          <w:rFonts w:asciiTheme="minorBidi" w:hAnsiTheme="minorBidi" w:cstheme="minorBidi"/>
          <w:sz w:val="20"/>
          <w:szCs w:val="20"/>
        </w:rPr>
        <w:t>ʼ</w:t>
      </w:r>
      <w:r w:rsidRPr="00662082">
        <w:rPr>
          <w:rFonts w:asciiTheme="minorBidi" w:hAnsiTheme="minorBidi" w:cstheme="minorBidi"/>
          <w:sz w:val="20"/>
          <w:szCs w:val="20"/>
        </w:rPr>
        <w:t>UPU (</w:t>
      </w:r>
      <w:hyperlink r:id="rId13" w:history="1">
        <w:r w:rsidRPr="00662082">
          <w:rPr>
            <w:rStyle w:val="Hyperlink"/>
            <w:rFonts w:asciiTheme="minorBidi" w:hAnsiTheme="minorBidi" w:cstheme="minorBidi"/>
            <w:color w:val="auto"/>
            <w:sz w:val="20"/>
            <w:szCs w:val="20"/>
            <w:u w:val="none"/>
          </w:rPr>
          <w:t>www.upu.int</w:t>
        </w:r>
      </w:hyperlink>
      <w:r w:rsidRPr="00662082">
        <w:rPr>
          <w:rFonts w:asciiTheme="minorBidi" w:hAnsiTheme="minorBidi" w:cstheme="minorBidi"/>
          <w:sz w:val="20"/>
          <w:szCs w:val="20"/>
        </w:rPr>
        <w:t xml:space="preserve">) sous la rubrique consacrée au Groupe Postransfer, ont adopté le présent Accord </w:t>
      </w:r>
      <w:r w:rsidR="00BF5A45" w:rsidRPr="00662082">
        <w:rPr>
          <w:rFonts w:asciiTheme="minorBidi" w:hAnsiTheme="minorBidi" w:cstheme="minorBidi"/>
          <w:sz w:val="20"/>
          <w:szCs w:val="20"/>
        </w:rPr>
        <w:t>m</w:t>
      </w:r>
      <w:r w:rsidRPr="00662082">
        <w:rPr>
          <w:rFonts w:asciiTheme="minorBidi" w:hAnsiTheme="minorBidi" w:cstheme="minorBidi"/>
          <w:sz w:val="20"/>
          <w:szCs w:val="20"/>
        </w:rPr>
        <w:t>ultilatéral pour les</w:t>
      </w:r>
      <w:r w:rsidR="009359C9" w:rsidRPr="00662082">
        <w:rPr>
          <w:rFonts w:asciiTheme="minorBidi" w:hAnsiTheme="minorBidi" w:cstheme="minorBidi"/>
          <w:sz w:val="20"/>
          <w:szCs w:val="20"/>
        </w:rPr>
        <w:t xml:space="preserve"> services postaux de</w:t>
      </w:r>
      <w:r w:rsidRPr="00662082">
        <w:rPr>
          <w:rFonts w:asciiTheme="minorBidi" w:hAnsiTheme="minorBidi" w:cstheme="minorBidi"/>
          <w:sz w:val="20"/>
          <w:szCs w:val="20"/>
        </w:rPr>
        <w:t xml:space="preserve"> paiement</w:t>
      </w:r>
      <w:r w:rsidR="009359C9" w:rsidRPr="00662082">
        <w:rPr>
          <w:rFonts w:asciiTheme="minorBidi" w:hAnsiTheme="minorBidi" w:cstheme="minorBidi"/>
          <w:sz w:val="20"/>
          <w:szCs w:val="20"/>
        </w:rPr>
        <w:t xml:space="preserve"> </w:t>
      </w:r>
      <w:r w:rsidRPr="00662082">
        <w:rPr>
          <w:rFonts w:asciiTheme="minorBidi" w:hAnsiTheme="minorBidi" w:cstheme="minorBidi"/>
          <w:sz w:val="20"/>
          <w:szCs w:val="20"/>
        </w:rPr>
        <w:t>électronique (ci-après dénommé l</w:t>
      </w:r>
      <w:r w:rsidR="00685F3A" w:rsidRPr="00662082">
        <w:rPr>
          <w:rFonts w:asciiTheme="minorBidi" w:hAnsiTheme="minorBidi" w:cstheme="minorBidi"/>
          <w:sz w:val="20"/>
          <w:szCs w:val="20"/>
        </w:rPr>
        <w:t>ʼ</w:t>
      </w:r>
      <w:r w:rsidR="00C14A1D" w:rsidRPr="00662082">
        <w:rPr>
          <w:rFonts w:asciiTheme="minorBidi" w:hAnsiTheme="minorBidi" w:cstheme="minorBidi"/>
          <w:sz w:val="20"/>
          <w:szCs w:val="20"/>
        </w:rPr>
        <w:t>«Accord</w:t>
      </w:r>
      <w:r w:rsidRPr="00662082">
        <w:rPr>
          <w:rFonts w:asciiTheme="minorBidi" w:hAnsiTheme="minorBidi" w:cstheme="minorBidi"/>
          <w:sz w:val="20"/>
          <w:szCs w:val="20"/>
        </w:rPr>
        <w:t>») comme base pour l</w:t>
      </w:r>
      <w:r w:rsidR="00685F3A" w:rsidRPr="00662082">
        <w:rPr>
          <w:rFonts w:asciiTheme="minorBidi" w:hAnsiTheme="minorBidi" w:cstheme="minorBidi"/>
          <w:sz w:val="20"/>
          <w:szCs w:val="20"/>
        </w:rPr>
        <w:t>ʼ</w:t>
      </w:r>
      <w:r w:rsidRPr="00662082">
        <w:rPr>
          <w:rFonts w:asciiTheme="minorBidi" w:hAnsiTheme="minorBidi" w:cstheme="minorBidi"/>
          <w:sz w:val="20"/>
          <w:szCs w:val="20"/>
        </w:rPr>
        <w:t xml:space="preserve">échange </w:t>
      </w:r>
      <w:r w:rsidR="009359C9" w:rsidRPr="00662082">
        <w:rPr>
          <w:rFonts w:asciiTheme="minorBidi" w:hAnsiTheme="minorBidi" w:cstheme="minorBidi"/>
          <w:sz w:val="20"/>
          <w:szCs w:val="20"/>
        </w:rPr>
        <w:t>de services</w:t>
      </w:r>
      <w:r w:rsidRPr="00662082">
        <w:rPr>
          <w:rFonts w:asciiTheme="minorBidi" w:hAnsiTheme="minorBidi" w:cstheme="minorBidi"/>
          <w:sz w:val="20"/>
          <w:szCs w:val="20"/>
        </w:rPr>
        <w:t xml:space="preserve"> postaux de paiement électronique, conformément à l</w:t>
      </w:r>
      <w:r w:rsidR="00685F3A" w:rsidRPr="00662082">
        <w:rPr>
          <w:rFonts w:asciiTheme="minorBidi" w:hAnsiTheme="minorBidi" w:cstheme="minorBidi"/>
          <w:sz w:val="20"/>
          <w:szCs w:val="20"/>
        </w:rPr>
        <w:t>ʼ</w:t>
      </w:r>
      <w:r w:rsidRPr="00662082">
        <w:rPr>
          <w:rFonts w:asciiTheme="minorBidi" w:hAnsiTheme="minorBidi" w:cstheme="minorBidi"/>
          <w:sz w:val="20"/>
          <w:szCs w:val="20"/>
        </w:rPr>
        <w:t xml:space="preserve">Arrangement concernant les </w:t>
      </w:r>
      <w:r w:rsidR="00EE47CB" w:rsidRPr="00662082">
        <w:rPr>
          <w:rFonts w:asciiTheme="minorBidi" w:hAnsiTheme="minorBidi" w:cstheme="minorBidi"/>
          <w:sz w:val="20"/>
          <w:szCs w:val="20"/>
        </w:rPr>
        <w:t>services postaux de paiement</w:t>
      </w:r>
      <w:r w:rsidRPr="00662082">
        <w:rPr>
          <w:rFonts w:asciiTheme="minorBidi" w:hAnsiTheme="minorBidi" w:cstheme="minorBidi"/>
          <w:sz w:val="20"/>
          <w:szCs w:val="20"/>
        </w:rPr>
        <w:t xml:space="preserve"> et son Règlement. </w:t>
      </w:r>
    </w:p>
    <w:p w14:paraId="7460CF2F" w14:textId="77777777" w:rsidR="009F1E05" w:rsidRPr="00662082" w:rsidRDefault="009F1E05" w:rsidP="00A61F30">
      <w:pPr>
        <w:pStyle w:val="6Textedebase10points"/>
        <w:widowControl w:val="0"/>
        <w:rPr>
          <w:rFonts w:asciiTheme="minorBidi" w:hAnsiTheme="minorBidi" w:cstheme="minorBidi"/>
          <w:b/>
          <w:bCs/>
          <w:sz w:val="18"/>
          <w:szCs w:val="18"/>
        </w:rPr>
      </w:pPr>
    </w:p>
    <w:p w14:paraId="7460CF30" w14:textId="77777777" w:rsidR="009F1E05" w:rsidRPr="00662082" w:rsidRDefault="009F1E05" w:rsidP="007924B6">
      <w:pPr>
        <w:pStyle w:val="6Textedebase10points"/>
        <w:widowControl w:val="0"/>
        <w:spacing w:line="240" w:lineRule="atLeast"/>
        <w:rPr>
          <w:rFonts w:asciiTheme="minorBidi" w:hAnsiTheme="minorBidi" w:cstheme="minorBidi"/>
          <w:sz w:val="20"/>
          <w:szCs w:val="20"/>
        </w:rPr>
      </w:pPr>
      <w:r w:rsidRPr="00662082">
        <w:rPr>
          <w:rFonts w:asciiTheme="minorBidi" w:hAnsiTheme="minorBidi" w:cstheme="minorBidi"/>
          <w:sz w:val="20"/>
          <w:szCs w:val="20"/>
        </w:rPr>
        <w:t>Le présent Accord constitue la base juridique commune pour l</w:t>
      </w:r>
      <w:r w:rsidR="00685F3A" w:rsidRPr="00662082">
        <w:rPr>
          <w:rFonts w:asciiTheme="minorBidi" w:hAnsiTheme="minorBidi" w:cstheme="minorBidi"/>
          <w:sz w:val="20"/>
          <w:szCs w:val="20"/>
        </w:rPr>
        <w:t>ʼ</w:t>
      </w:r>
      <w:r w:rsidRPr="00662082">
        <w:rPr>
          <w:rFonts w:asciiTheme="minorBidi" w:hAnsiTheme="minorBidi" w:cstheme="minorBidi"/>
          <w:sz w:val="20"/>
          <w:szCs w:val="20"/>
        </w:rPr>
        <w:t xml:space="preserve">échange </w:t>
      </w:r>
      <w:r w:rsidR="00516C12" w:rsidRPr="00662082">
        <w:rPr>
          <w:rFonts w:asciiTheme="minorBidi" w:hAnsiTheme="minorBidi" w:cstheme="minorBidi"/>
          <w:sz w:val="20"/>
          <w:szCs w:val="20"/>
        </w:rPr>
        <w:t>de services</w:t>
      </w:r>
      <w:r w:rsidRPr="00662082">
        <w:rPr>
          <w:rFonts w:asciiTheme="minorBidi" w:hAnsiTheme="minorBidi" w:cstheme="minorBidi"/>
          <w:sz w:val="20"/>
          <w:szCs w:val="20"/>
        </w:rPr>
        <w:t xml:space="preserve"> postau</w:t>
      </w:r>
      <w:r w:rsidR="00EE47CB" w:rsidRPr="00662082">
        <w:rPr>
          <w:rFonts w:asciiTheme="minorBidi" w:hAnsiTheme="minorBidi" w:cstheme="minorBidi"/>
          <w:sz w:val="20"/>
          <w:szCs w:val="20"/>
        </w:rPr>
        <w:t>x de paiement élec</w:t>
      </w:r>
      <w:r w:rsidR="00516C12" w:rsidRPr="00662082">
        <w:rPr>
          <w:rFonts w:asciiTheme="minorBidi" w:hAnsiTheme="minorBidi" w:cstheme="minorBidi"/>
          <w:sz w:val="20"/>
          <w:szCs w:val="20"/>
        </w:rPr>
        <w:t>tronique</w:t>
      </w:r>
      <w:r w:rsidRPr="00662082">
        <w:rPr>
          <w:rFonts w:asciiTheme="minorBidi" w:hAnsiTheme="minorBidi" w:cstheme="minorBidi"/>
          <w:sz w:val="20"/>
          <w:szCs w:val="20"/>
        </w:rPr>
        <w:t xml:space="preserve"> entre ses signataires</w:t>
      </w:r>
      <w:r w:rsidR="00672C12" w:rsidRPr="00662082">
        <w:rPr>
          <w:rFonts w:asciiTheme="minorBidi" w:hAnsiTheme="minorBidi" w:cstheme="minorBidi"/>
          <w:sz w:val="20"/>
          <w:szCs w:val="20"/>
        </w:rPr>
        <w:t xml:space="preserve"> et </w:t>
      </w:r>
      <w:r w:rsidR="007924B6" w:rsidRPr="00662082">
        <w:rPr>
          <w:rFonts w:asciiTheme="minorBidi" w:hAnsiTheme="minorBidi" w:cstheme="minorBidi"/>
          <w:sz w:val="20"/>
          <w:szCs w:val="20"/>
        </w:rPr>
        <w:t xml:space="preserve">établit </w:t>
      </w:r>
      <w:r w:rsidR="00672C12" w:rsidRPr="00662082">
        <w:rPr>
          <w:rFonts w:asciiTheme="minorBidi" w:hAnsiTheme="minorBidi" w:cstheme="minorBidi"/>
          <w:sz w:val="20"/>
          <w:szCs w:val="20"/>
        </w:rPr>
        <w:t>des lignes directrices pour d’autres accords bilatéraux</w:t>
      </w:r>
      <w:r w:rsidRPr="00662082">
        <w:rPr>
          <w:rFonts w:asciiTheme="minorBidi" w:hAnsiTheme="minorBidi" w:cstheme="minorBidi"/>
          <w:sz w:val="20"/>
          <w:szCs w:val="20"/>
        </w:rPr>
        <w:t xml:space="preserve">. </w:t>
      </w:r>
    </w:p>
    <w:p w14:paraId="7460CF31" w14:textId="77777777" w:rsidR="009F1E05" w:rsidRPr="00662082" w:rsidRDefault="009F1E05" w:rsidP="00A61F30">
      <w:pPr>
        <w:pStyle w:val="6Textedebase10points"/>
        <w:widowControl w:val="0"/>
        <w:rPr>
          <w:rFonts w:asciiTheme="minorBidi" w:hAnsiTheme="minorBidi" w:cstheme="minorBidi"/>
          <w:sz w:val="18"/>
          <w:szCs w:val="18"/>
        </w:rPr>
      </w:pPr>
    </w:p>
    <w:p w14:paraId="7460CF32" w14:textId="77777777" w:rsidR="009F1E05" w:rsidRPr="00662082" w:rsidRDefault="009F1E05" w:rsidP="00A61F30">
      <w:pPr>
        <w:widowControl w:val="0"/>
        <w:spacing w:line="240" w:lineRule="auto"/>
        <w:rPr>
          <w:rFonts w:asciiTheme="minorBidi" w:hAnsiTheme="minorBidi" w:cstheme="minorBidi"/>
          <w:b/>
          <w:sz w:val="18"/>
          <w:szCs w:val="18"/>
        </w:rPr>
      </w:pPr>
    </w:p>
    <w:p w14:paraId="7460CF33" w14:textId="77777777" w:rsidR="009F1E05" w:rsidRPr="00662082" w:rsidRDefault="009F1E05" w:rsidP="000800F2">
      <w:pPr>
        <w:widowControl w:val="0"/>
        <w:rPr>
          <w:rFonts w:asciiTheme="minorBidi" w:hAnsiTheme="minorBidi" w:cstheme="minorBidi"/>
          <w:b/>
        </w:rPr>
      </w:pPr>
      <w:r w:rsidRPr="00662082">
        <w:rPr>
          <w:rFonts w:asciiTheme="minorBidi" w:hAnsiTheme="minorBidi" w:cstheme="minorBidi"/>
          <w:b/>
        </w:rPr>
        <w:t xml:space="preserve">Article premier </w:t>
      </w:r>
    </w:p>
    <w:p w14:paraId="7460CF34" w14:textId="77777777" w:rsidR="009F1E05" w:rsidRPr="00662082" w:rsidRDefault="009F1E05" w:rsidP="000800F2">
      <w:pPr>
        <w:widowControl w:val="0"/>
        <w:rPr>
          <w:rFonts w:asciiTheme="minorBidi" w:hAnsiTheme="minorBidi" w:cstheme="minorBidi"/>
          <w:b/>
        </w:rPr>
      </w:pPr>
      <w:r w:rsidRPr="00662082">
        <w:rPr>
          <w:rFonts w:asciiTheme="minorBidi" w:hAnsiTheme="minorBidi" w:cstheme="minorBidi"/>
          <w:b/>
        </w:rPr>
        <w:t>Objet de l</w:t>
      </w:r>
      <w:r w:rsidR="00685F3A" w:rsidRPr="00662082">
        <w:rPr>
          <w:rFonts w:asciiTheme="minorBidi" w:hAnsiTheme="minorBidi" w:cstheme="minorBidi"/>
          <w:b/>
        </w:rPr>
        <w:t>ʼ</w:t>
      </w:r>
      <w:r w:rsidRPr="00662082">
        <w:rPr>
          <w:rFonts w:asciiTheme="minorBidi" w:hAnsiTheme="minorBidi" w:cstheme="minorBidi"/>
          <w:b/>
        </w:rPr>
        <w:t xml:space="preserve">Accord </w:t>
      </w:r>
    </w:p>
    <w:p w14:paraId="7460CF35" w14:textId="77777777" w:rsidR="009F1E05" w:rsidRPr="00662082" w:rsidRDefault="009F1E05" w:rsidP="00A61F30">
      <w:pPr>
        <w:widowControl w:val="0"/>
        <w:spacing w:line="240" w:lineRule="auto"/>
        <w:jc w:val="both"/>
        <w:rPr>
          <w:rFonts w:asciiTheme="minorBidi" w:hAnsiTheme="minorBidi" w:cstheme="minorBidi"/>
          <w:sz w:val="18"/>
          <w:szCs w:val="18"/>
        </w:rPr>
      </w:pPr>
    </w:p>
    <w:p w14:paraId="7460CF36" w14:textId="2BF60DAA" w:rsidR="009F1E05" w:rsidRPr="00662082" w:rsidRDefault="009F1E05" w:rsidP="00414844">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L</w:t>
      </w:r>
      <w:r w:rsidR="004310AA" w:rsidRPr="00662082">
        <w:rPr>
          <w:rFonts w:asciiTheme="minorBidi" w:hAnsiTheme="minorBidi" w:cstheme="minorBidi"/>
        </w:rPr>
        <w:t xml:space="preserve">e présent Accord a pour objet </w:t>
      </w:r>
      <w:r w:rsidR="009977DA" w:rsidRPr="00662082">
        <w:rPr>
          <w:rFonts w:asciiTheme="minorBidi" w:hAnsiTheme="minorBidi" w:cstheme="minorBidi"/>
        </w:rPr>
        <w:t>d</w:t>
      </w:r>
      <w:r w:rsidR="009977DA" w:rsidRPr="00662082">
        <w:rPr>
          <w:rFonts w:asciiTheme="minorBidi" w:hAnsiTheme="minorBidi" w:cs="Arial"/>
        </w:rPr>
        <w:t>’</w:t>
      </w:r>
      <w:r w:rsidR="009977DA" w:rsidRPr="00662082">
        <w:rPr>
          <w:rFonts w:asciiTheme="minorBidi" w:hAnsiTheme="minorBidi" w:cstheme="minorBidi"/>
        </w:rPr>
        <w:t>établir</w:t>
      </w:r>
      <w:r w:rsidRPr="00662082">
        <w:rPr>
          <w:rFonts w:asciiTheme="minorBidi" w:hAnsiTheme="minorBidi" w:cstheme="minorBidi"/>
        </w:rPr>
        <w:t xml:space="preserve"> les termes et conditions générales qui régi</w:t>
      </w:r>
      <w:r w:rsidR="00672C12" w:rsidRPr="00662082">
        <w:rPr>
          <w:rFonts w:asciiTheme="minorBidi" w:hAnsiTheme="minorBidi" w:cstheme="minorBidi"/>
        </w:rPr>
        <w:t>ssen</w:t>
      </w:r>
      <w:r w:rsidRPr="00662082">
        <w:rPr>
          <w:rFonts w:asciiTheme="minorBidi" w:hAnsiTheme="minorBidi" w:cstheme="minorBidi"/>
        </w:rPr>
        <w:t xml:space="preserve">t </w:t>
      </w:r>
      <w:r w:rsidR="009977DA" w:rsidRPr="00662082">
        <w:rPr>
          <w:rFonts w:asciiTheme="minorBidi" w:hAnsiTheme="minorBidi" w:cstheme="minorBidi"/>
        </w:rPr>
        <w:t>l’échange</w:t>
      </w:r>
      <w:r w:rsidRPr="00662082">
        <w:rPr>
          <w:rFonts w:asciiTheme="minorBidi" w:hAnsiTheme="minorBidi" w:cstheme="minorBidi"/>
        </w:rPr>
        <w:t xml:space="preserve"> </w:t>
      </w:r>
      <w:r w:rsidR="00672C12" w:rsidRPr="00662082">
        <w:rPr>
          <w:rFonts w:asciiTheme="minorBidi" w:hAnsiTheme="minorBidi" w:cstheme="minorBidi"/>
        </w:rPr>
        <w:t>de services</w:t>
      </w:r>
      <w:r w:rsidRPr="00662082">
        <w:rPr>
          <w:rFonts w:asciiTheme="minorBidi" w:hAnsiTheme="minorBidi" w:cstheme="minorBidi"/>
        </w:rPr>
        <w:t xml:space="preserve"> postaux de paiement électronique entre les parties signataires (ci-après dénommées les «Parties» ou individuellement la «Partie») et permett</w:t>
      </w:r>
      <w:r w:rsidR="007924B6" w:rsidRPr="00662082">
        <w:rPr>
          <w:rFonts w:asciiTheme="minorBidi" w:hAnsiTheme="minorBidi" w:cstheme="minorBidi"/>
        </w:rPr>
        <w:t>e</w:t>
      </w:r>
      <w:r w:rsidRPr="00662082">
        <w:rPr>
          <w:rFonts w:asciiTheme="minorBidi" w:hAnsiTheme="minorBidi" w:cstheme="minorBidi"/>
        </w:rPr>
        <w:t>nt la mise en œuvre des ordres postaux de paiement électro</w:t>
      </w:r>
      <w:r w:rsidR="009A29C7" w:rsidRPr="00662082">
        <w:rPr>
          <w:rFonts w:asciiTheme="minorBidi" w:hAnsiTheme="minorBidi" w:cstheme="minorBidi"/>
        </w:rPr>
        <w:t>nique</w:t>
      </w:r>
      <w:r w:rsidRPr="00662082">
        <w:rPr>
          <w:rFonts w:asciiTheme="minorBidi" w:hAnsiTheme="minorBidi" w:cstheme="minorBidi"/>
        </w:rPr>
        <w:t xml:space="preserve"> conformément aux dispositions de </w:t>
      </w:r>
      <w:r w:rsidRPr="00662082">
        <w:rPr>
          <w:rFonts w:asciiTheme="minorBidi" w:hAnsiTheme="minorBidi" w:cstheme="minorBidi"/>
          <w:szCs w:val="24"/>
        </w:rPr>
        <w:t>l</w:t>
      </w:r>
      <w:r w:rsidR="00685F3A" w:rsidRPr="00662082">
        <w:rPr>
          <w:rFonts w:asciiTheme="minorBidi" w:hAnsiTheme="minorBidi" w:cstheme="minorBidi"/>
          <w:szCs w:val="24"/>
        </w:rPr>
        <w:t>ʼ</w:t>
      </w:r>
      <w:r w:rsidRPr="00662082">
        <w:rPr>
          <w:rFonts w:asciiTheme="minorBidi" w:hAnsiTheme="minorBidi" w:cstheme="minorBidi"/>
          <w:szCs w:val="24"/>
        </w:rPr>
        <w:t>Arrangement concernant les services postaux de paiement</w:t>
      </w:r>
      <w:r w:rsidRPr="00662082">
        <w:rPr>
          <w:rFonts w:asciiTheme="minorBidi" w:hAnsiTheme="minorBidi" w:cstheme="minorBidi"/>
        </w:rPr>
        <w:t xml:space="preserve"> et de son Règlement. Le </w:t>
      </w:r>
      <w:r w:rsidR="00672C12" w:rsidRPr="00662082">
        <w:rPr>
          <w:rFonts w:asciiTheme="minorBidi" w:hAnsiTheme="minorBidi" w:cstheme="minorBidi"/>
        </w:rPr>
        <w:t>Groupe Postransfer</w:t>
      </w:r>
      <w:r w:rsidRPr="00662082">
        <w:rPr>
          <w:rFonts w:asciiTheme="minorBidi" w:hAnsiTheme="minorBidi" w:cstheme="minorBidi"/>
        </w:rPr>
        <w:t xml:space="preserve"> tient à jour la liste des signataires adhérant au présent Accord. </w:t>
      </w:r>
    </w:p>
    <w:p w14:paraId="7460CF37" w14:textId="77777777" w:rsidR="009F1E05" w:rsidRPr="00662082" w:rsidRDefault="009F1E05" w:rsidP="00A61F30">
      <w:pPr>
        <w:widowControl w:val="0"/>
        <w:spacing w:line="240" w:lineRule="auto"/>
        <w:jc w:val="both"/>
        <w:rPr>
          <w:rFonts w:asciiTheme="minorBidi" w:hAnsiTheme="minorBidi" w:cstheme="minorBidi"/>
          <w:sz w:val="18"/>
          <w:szCs w:val="18"/>
        </w:rPr>
      </w:pPr>
    </w:p>
    <w:p w14:paraId="7460CF38" w14:textId="00E7BFD5" w:rsidR="009F1E05" w:rsidRPr="00662082" w:rsidRDefault="004310AA" w:rsidP="00AC3A0F">
      <w:pPr>
        <w:widowControl w:val="0"/>
        <w:jc w:val="both"/>
        <w:rPr>
          <w:rFonts w:asciiTheme="minorBidi" w:hAnsiTheme="minorBidi" w:cstheme="minorBidi"/>
          <w:b/>
        </w:rPr>
      </w:pPr>
      <w:r w:rsidRPr="00662082">
        <w:rPr>
          <w:rFonts w:asciiTheme="minorBidi" w:hAnsiTheme="minorBidi" w:cstheme="minorBidi"/>
        </w:rPr>
        <w:t>2.</w:t>
      </w:r>
      <w:r w:rsidRPr="00662082">
        <w:rPr>
          <w:rFonts w:asciiTheme="minorBidi" w:hAnsiTheme="minorBidi" w:cstheme="minorBidi"/>
        </w:rPr>
        <w:tab/>
      </w:r>
      <w:r w:rsidR="009F1E05" w:rsidRPr="00662082">
        <w:rPr>
          <w:rFonts w:asciiTheme="minorBidi" w:hAnsiTheme="minorBidi" w:cstheme="minorBidi"/>
        </w:rPr>
        <w:t xml:space="preserve">Sur la base de cet Accord, des accords bilatéraux </w:t>
      </w:r>
      <w:r w:rsidR="009977DA" w:rsidRPr="00662082">
        <w:rPr>
          <w:rFonts w:asciiTheme="minorBidi" w:hAnsiTheme="minorBidi" w:cstheme="minorBidi"/>
        </w:rPr>
        <w:t xml:space="preserve">complémentaires </w:t>
      </w:r>
      <w:r w:rsidR="007924B6" w:rsidRPr="00662082">
        <w:rPr>
          <w:rFonts w:asciiTheme="minorBidi" w:hAnsiTheme="minorBidi" w:cstheme="minorBidi"/>
        </w:rPr>
        <w:t>peuvent</w:t>
      </w:r>
      <w:r w:rsidR="009F1E05" w:rsidRPr="00662082">
        <w:rPr>
          <w:rFonts w:asciiTheme="minorBidi" w:hAnsiTheme="minorBidi" w:cstheme="minorBidi"/>
        </w:rPr>
        <w:t xml:space="preserve"> être mis en place, confor</w:t>
      </w:r>
      <w:r w:rsidR="001C0887" w:rsidRPr="00662082">
        <w:rPr>
          <w:rFonts w:asciiTheme="minorBidi" w:hAnsiTheme="minorBidi" w:cstheme="minorBidi"/>
        </w:rPr>
        <w:softHyphen/>
      </w:r>
      <w:r w:rsidR="009F1E05" w:rsidRPr="00662082">
        <w:rPr>
          <w:rFonts w:asciiTheme="minorBidi" w:hAnsiTheme="minorBidi" w:cstheme="minorBidi"/>
        </w:rPr>
        <w:t xml:space="preserve">mément à </w:t>
      </w:r>
      <w:r w:rsidR="009977DA" w:rsidRPr="00662082">
        <w:rPr>
          <w:rFonts w:asciiTheme="minorBidi" w:hAnsiTheme="minorBidi" w:cstheme="minorBidi"/>
        </w:rPr>
        <w:t>l’article</w:t>
      </w:r>
      <w:r w:rsidR="009F1E05" w:rsidRPr="00662082">
        <w:rPr>
          <w:rFonts w:asciiTheme="minorBidi" w:hAnsiTheme="minorBidi" w:cstheme="minorBidi"/>
        </w:rPr>
        <w:t xml:space="preserve"> 3, pour officialiser </w:t>
      </w:r>
      <w:r w:rsidR="009977DA" w:rsidRPr="00662082">
        <w:rPr>
          <w:rFonts w:asciiTheme="minorBidi" w:hAnsiTheme="minorBidi" w:cstheme="minorBidi"/>
        </w:rPr>
        <w:t>lʼaccord</w:t>
      </w:r>
      <w:r w:rsidR="009F1E05" w:rsidRPr="00662082">
        <w:rPr>
          <w:rFonts w:asciiTheme="minorBidi" w:hAnsiTheme="minorBidi" w:cstheme="minorBidi"/>
        </w:rPr>
        <w:t xml:space="preserve"> entre deux Parties et les modalités spécifiques convenues entre elles, notamment les conditions financières.</w:t>
      </w:r>
    </w:p>
    <w:p w14:paraId="7460CF39" w14:textId="77777777" w:rsidR="009F1E05" w:rsidRPr="00662082" w:rsidRDefault="009F1E05" w:rsidP="00A61F30">
      <w:pPr>
        <w:widowControl w:val="0"/>
        <w:spacing w:line="240" w:lineRule="auto"/>
        <w:jc w:val="both"/>
        <w:rPr>
          <w:rFonts w:asciiTheme="minorBidi" w:hAnsiTheme="minorBidi" w:cstheme="minorBidi"/>
          <w:b/>
          <w:sz w:val="18"/>
          <w:szCs w:val="18"/>
        </w:rPr>
      </w:pPr>
    </w:p>
    <w:p w14:paraId="7460CF3A" w14:textId="77777777" w:rsidR="004310AA" w:rsidRPr="00662082" w:rsidRDefault="004310AA" w:rsidP="00A61F30">
      <w:pPr>
        <w:widowControl w:val="0"/>
        <w:spacing w:line="240" w:lineRule="auto"/>
        <w:jc w:val="both"/>
        <w:rPr>
          <w:rFonts w:asciiTheme="minorBidi" w:hAnsiTheme="minorBidi" w:cstheme="minorBidi"/>
          <w:b/>
          <w:sz w:val="18"/>
          <w:szCs w:val="18"/>
        </w:rPr>
      </w:pPr>
    </w:p>
    <w:p w14:paraId="7460CF3B" w14:textId="77777777" w:rsidR="009F1E05" w:rsidRPr="00662082" w:rsidRDefault="009F1E05" w:rsidP="000800F2">
      <w:pPr>
        <w:widowControl w:val="0"/>
        <w:rPr>
          <w:rFonts w:asciiTheme="minorBidi" w:hAnsiTheme="minorBidi" w:cstheme="minorBidi"/>
          <w:b/>
        </w:rPr>
      </w:pPr>
      <w:r w:rsidRPr="00662082">
        <w:rPr>
          <w:rFonts w:asciiTheme="minorBidi" w:hAnsiTheme="minorBidi" w:cstheme="minorBidi"/>
          <w:b/>
        </w:rPr>
        <w:t>Article 2</w:t>
      </w:r>
    </w:p>
    <w:p w14:paraId="7460CF3C" w14:textId="77777777" w:rsidR="009F1E05" w:rsidRPr="00662082" w:rsidRDefault="009F1E05" w:rsidP="000800F2">
      <w:pPr>
        <w:widowControl w:val="0"/>
        <w:rPr>
          <w:rFonts w:asciiTheme="minorBidi" w:hAnsiTheme="minorBidi" w:cstheme="minorBidi"/>
          <w:b/>
        </w:rPr>
      </w:pPr>
      <w:r w:rsidRPr="00662082">
        <w:rPr>
          <w:rFonts w:asciiTheme="minorBidi" w:hAnsiTheme="minorBidi" w:cstheme="minorBidi"/>
          <w:b/>
        </w:rPr>
        <w:t>Définitions</w:t>
      </w:r>
    </w:p>
    <w:p w14:paraId="7460CF3D" w14:textId="77777777" w:rsidR="009F1E05" w:rsidRPr="00662082" w:rsidRDefault="009F1E05" w:rsidP="00A61F30">
      <w:pPr>
        <w:widowControl w:val="0"/>
        <w:spacing w:line="240" w:lineRule="auto"/>
        <w:jc w:val="both"/>
        <w:rPr>
          <w:rFonts w:asciiTheme="minorBidi" w:hAnsiTheme="minorBidi" w:cstheme="minorBidi"/>
          <w:b/>
          <w:sz w:val="18"/>
          <w:szCs w:val="18"/>
        </w:rPr>
      </w:pPr>
    </w:p>
    <w:p w14:paraId="7460CF3E" w14:textId="682243F3" w:rsidR="009F1E05" w:rsidRPr="00662082" w:rsidRDefault="009F1E05" w:rsidP="000800F2">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En complément des définitions énoncées dans l</w:t>
      </w:r>
      <w:r w:rsidR="00685F3A" w:rsidRPr="00662082">
        <w:rPr>
          <w:rFonts w:asciiTheme="minorBidi" w:hAnsiTheme="minorBidi" w:cstheme="minorBidi"/>
        </w:rPr>
        <w:t>ʼ</w:t>
      </w:r>
      <w:r w:rsidRPr="00662082">
        <w:rPr>
          <w:rFonts w:asciiTheme="minorBidi" w:hAnsiTheme="minorBidi" w:cstheme="minorBidi"/>
        </w:rPr>
        <w:t>Arrangement concernant les services postaux de paiement et son Règlement, les termes ci-après sont définis comme suit dans le cadre du présent Accord:</w:t>
      </w:r>
    </w:p>
    <w:p w14:paraId="7460CF3F" w14:textId="1367429F" w:rsidR="009F1E05" w:rsidRPr="00662082" w:rsidRDefault="009F1E05" w:rsidP="00AC3A0F">
      <w:pPr>
        <w:widowControl w:val="0"/>
        <w:spacing w:before="120"/>
        <w:ind w:left="567" w:hanging="567"/>
        <w:jc w:val="both"/>
        <w:rPr>
          <w:rFonts w:asciiTheme="minorBidi" w:hAnsiTheme="minorBidi" w:cstheme="minorBidi"/>
        </w:rPr>
      </w:pPr>
      <w:r w:rsidRPr="00662082">
        <w:rPr>
          <w:rFonts w:asciiTheme="minorBidi" w:hAnsiTheme="minorBidi" w:cstheme="minorBidi"/>
        </w:rPr>
        <w:t>1.1</w:t>
      </w:r>
      <w:r w:rsidRPr="00662082">
        <w:rPr>
          <w:rFonts w:asciiTheme="minorBidi" w:hAnsiTheme="minorBidi" w:cstheme="minorBidi"/>
        </w:rPr>
        <w:tab/>
        <w:t xml:space="preserve">Numéro </w:t>
      </w:r>
      <w:r w:rsidR="00064E01" w:rsidRPr="00662082">
        <w:rPr>
          <w:rFonts w:asciiTheme="minorBidi" w:hAnsiTheme="minorBidi" w:cstheme="minorBidi"/>
        </w:rPr>
        <w:t>de transaction du client (</w:t>
      </w:r>
      <w:r w:rsidRPr="00662082">
        <w:rPr>
          <w:rFonts w:asciiTheme="minorBidi" w:hAnsiTheme="minorBidi" w:cstheme="minorBidi"/>
        </w:rPr>
        <w:t xml:space="preserve">ou Customer transaction number </w:t>
      </w:r>
      <w:r w:rsidR="00064E01" w:rsidRPr="00662082">
        <w:rPr>
          <w:rFonts w:asciiTheme="minorBidi" w:hAnsiTheme="minorBidi" w:cstheme="minorBidi"/>
        </w:rPr>
        <w:t xml:space="preserve">– CTN): </w:t>
      </w:r>
      <w:r w:rsidRPr="00662082">
        <w:rPr>
          <w:rFonts w:asciiTheme="minorBidi" w:hAnsiTheme="minorBidi" w:cstheme="minorBidi"/>
        </w:rPr>
        <w:t xml:space="preserve">numéro court permettant </w:t>
      </w:r>
      <w:r w:rsidR="009977DA" w:rsidRPr="00662082">
        <w:rPr>
          <w:rFonts w:asciiTheme="minorBidi" w:hAnsiTheme="minorBidi" w:cstheme="minorBidi"/>
        </w:rPr>
        <w:t>d’identifier</w:t>
      </w:r>
      <w:r w:rsidRPr="00662082">
        <w:rPr>
          <w:rFonts w:asciiTheme="minorBidi" w:hAnsiTheme="minorBidi" w:cstheme="minorBidi"/>
        </w:rPr>
        <w:t xml:space="preserve"> une transaction et utilisé pour le paiement </w:t>
      </w:r>
      <w:r w:rsidR="009977DA" w:rsidRPr="00662082">
        <w:rPr>
          <w:rFonts w:asciiTheme="minorBidi" w:hAnsiTheme="minorBidi" w:cstheme="minorBidi"/>
        </w:rPr>
        <w:t>d’un</w:t>
      </w:r>
      <w:r w:rsidRPr="00662082">
        <w:rPr>
          <w:rFonts w:asciiTheme="minorBidi" w:hAnsiTheme="minorBidi" w:cstheme="minorBidi"/>
        </w:rPr>
        <w:t xml:space="preserve"> mandat en espèces ou </w:t>
      </w:r>
      <w:r w:rsidR="009977DA" w:rsidRPr="00662082">
        <w:rPr>
          <w:rFonts w:asciiTheme="minorBidi" w:hAnsiTheme="minorBidi" w:cstheme="minorBidi"/>
        </w:rPr>
        <w:t>d’un</w:t>
      </w:r>
      <w:r w:rsidRPr="00662082">
        <w:rPr>
          <w:rFonts w:asciiTheme="minorBidi" w:hAnsiTheme="minorBidi" w:cstheme="minorBidi"/>
        </w:rPr>
        <w:t xml:space="preserve"> mandat de paiement. Le CTN est généré lors de la saisie, au moment de </w:t>
      </w:r>
      <w:r w:rsidR="007F53D7" w:rsidRPr="00662082">
        <w:rPr>
          <w:rFonts w:asciiTheme="minorBidi" w:hAnsiTheme="minorBidi" w:cstheme="minorBidi"/>
        </w:rPr>
        <w:t>l’émission</w:t>
      </w:r>
      <w:r w:rsidRPr="00662082">
        <w:rPr>
          <w:rFonts w:asciiTheme="minorBidi" w:hAnsiTheme="minorBidi" w:cstheme="minorBidi"/>
        </w:rPr>
        <w:t xml:space="preserve"> </w:t>
      </w:r>
      <w:r w:rsidR="007F53D7" w:rsidRPr="00662082">
        <w:rPr>
          <w:rFonts w:asciiTheme="minorBidi" w:hAnsiTheme="minorBidi" w:cstheme="minorBidi"/>
        </w:rPr>
        <w:t>d’un</w:t>
      </w:r>
      <w:r w:rsidRPr="00662082">
        <w:rPr>
          <w:rFonts w:asciiTheme="minorBidi" w:hAnsiTheme="minorBidi" w:cstheme="minorBidi"/>
        </w:rPr>
        <w:t xml:space="preserve"> mandat en espèces ou </w:t>
      </w:r>
      <w:r w:rsidR="009977DA" w:rsidRPr="00662082">
        <w:rPr>
          <w:rFonts w:asciiTheme="minorBidi" w:hAnsiTheme="minorBidi" w:cstheme="minorBidi"/>
        </w:rPr>
        <w:t>d’un</w:t>
      </w:r>
      <w:r w:rsidRPr="00662082">
        <w:rPr>
          <w:rFonts w:asciiTheme="minorBidi" w:hAnsiTheme="minorBidi" w:cstheme="minorBidi"/>
        </w:rPr>
        <w:t xml:space="preserve"> mandat de paiement, et est communiqué</w:t>
      </w:r>
      <w:r w:rsidR="00672C12" w:rsidRPr="00662082">
        <w:rPr>
          <w:rFonts w:asciiTheme="minorBidi" w:hAnsiTheme="minorBidi" w:cstheme="minorBidi"/>
        </w:rPr>
        <w:t xml:space="preserve"> ou</w:t>
      </w:r>
      <w:r w:rsidR="009977DA" w:rsidRPr="00662082">
        <w:rPr>
          <w:rFonts w:asciiTheme="minorBidi" w:hAnsiTheme="minorBidi" w:cstheme="minorBidi"/>
        </w:rPr>
        <w:t xml:space="preserve"> remis </w:t>
      </w:r>
      <w:r w:rsidRPr="00662082">
        <w:rPr>
          <w:rFonts w:asciiTheme="minorBidi" w:hAnsiTheme="minorBidi" w:cstheme="minorBidi"/>
        </w:rPr>
        <w:t xml:space="preserve">à </w:t>
      </w:r>
      <w:r w:rsidR="009977DA" w:rsidRPr="00662082">
        <w:rPr>
          <w:rFonts w:asciiTheme="minorBidi" w:hAnsiTheme="minorBidi" w:cstheme="minorBidi"/>
        </w:rPr>
        <w:t>l’expéditeur</w:t>
      </w:r>
      <w:r w:rsidRPr="00662082">
        <w:rPr>
          <w:rFonts w:asciiTheme="minorBidi" w:hAnsiTheme="minorBidi" w:cstheme="minorBidi"/>
        </w:rPr>
        <w:t xml:space="preserve"> </w:t>
      </w:r>
      <w:r w:rsidR="009977DA" w:rsidRPr="00662082">
        <w:rPr>
          <w:rFonts w:asciiTheme="minorBidi" w:hAnsiTheme="minorBidi" w:cstheme="minorBidi"/>
        </w:rPr>
        <w:t>d’un</w:t>
      </w:r>
      <w:r w:rsidRPr="00662082">
        <w:rPr>
          <w:rFonts w:asciiTheme="minorBidi" w:hAnsiTheme="minorBidi" w:cstheme="minorBidi"/>
        </w:rPr>
        <w:t xml:space="preserve"> ordre postal de paiement électronique par l</w:t>
      </w:r>
      <w:r w:rsidR="00685F3A" w:rsidRPr="00662082">
        <w:rPr>
          <w:rFonts w:asciiTheme="minorBidi" w:hAnsiTheme="minorBidi" w:cstheme="minorBidi"/>
        </w:rPr>
        <w:t>ʼ</w:t>
      </w:r>
      <w:r w:rsidRPr="00662082">
        <w:rPr>
          <w:rFonts w:asciiTheme="minorBidi" w:hAnsiTheme="minorBidi" w:cstheme="minorBidi"/>
        </w:rPr>
        <w:t xml:space="preserve">opérateur émetteur. Le CTN doit ensuite être communiqué par </w:t>
      </w:r>
      <w:r w:rsidR="009977DA" w:rsidRPr="00662082">
        <w:rPr>
          <w:rFonts w:asciiTheme="minorBidi" w:hAnsiTheme="minorBidi" w:cstheme="minorBidi"/>
        </w:rPr>
        <w:t>l’expéditeur</w:t>
      </w:r>
      <w:r w:rsidRPr="00662082">
        <w:rPr>
          <w:rFonts w:asciiTheme="minorBidi" w:hAnsiTheme="minorBidi" w:cstheme="minorBidi"/>
        </w:rPr>
        <w:t xml:space="preserve"> de </w:t>
      </w:r>
      <w:r w:rsidR="009977DA" w:rsidRPr="00662082">
        <w:rPr>
          <w:rFonts w:asciiTheme="minorBidi" w:hAnsiTheme="minorBidi" w:cstheme="minorBidi"/>
        </w:rPr>
        <w:t>l’ordre</w:t>
      </w:r>
      <w:r w:rsidRPr="00662082">
        <w:rPr>
          <w:rFonts w:asciiTheme="minorBidi" w:hAnsiTheme="minorBidi" w:cstheme="minorBidi"/>
        </w:rPr>
        <w:t xml:space="preserve"> postal de paiement électronique au bénéficiaire.</w:t>
      </w:r>
    </w:p>
    <w:p w14:paraId="7460CF40" w14:textId="77018C7B" w:rsidR="009F1E05" w:rsidRPr="00662082" w:rsidRDefault="009F1E05" w:rsidP="009A29C7">
      <w:pPr>
        <w:widowControl w:val="0"/>
        <w:spacing w:before="120"/>
        <w:ind w:left="567" w:hanging="567"/>
        <w:jc w:val="both"/>
        <w:rPr>
          <w:rFonts w:asciiTheme="minorBidi" w:hAnsiTheme="minorBidi" w:cstheme="minorBidi"/>
        </w:rPr>
      </w:pPr>
      <w:r w:rsidRPr="00662082">
        <w:rPr>
          <w:rFonts w:asciiTheme="minorBidi" w:hAnsiTheme="minorBidi" w:cstheme="minorBidi"/>
        </w:rPr>
        <w:t>1.2</w:t>
      </w:r>
      <w:r w:rsidRPr="00662082">
        <w:rPr>
          <w:rFonts w:asciiTheme="minorBidi" w:hAnsiTheme="minorBidi" w:cstheme="minorBidi"/>
        </w:rPr>
        <w:tab/>
        <w:t>Système de réclamation électronique concernant les services financiers (FEIS): outil développé par l</w:t>
      </w:r>
      <w:r w:rsidR="00685F3A" w:rsidRPr="00662082">
        <w:rPr>
          <w:rFonts w:asciiTheme="minorBidi" w:hAnsiTheme="minorBidi" w:cstheme="minorBidi"/>
        </w:rPr>
        <w:t>ʼ</w:t>
      </w:r>
      <w:r w:rsidRPr="00662082">
        <w:rPr>
          <w:rFonts w:asciiTheme="minorBidi" w:hAnsiTheme="minorBidi" w:cstheme="minorBidi"/>
        </w:rPr>
        <w:t xml:space="preserve">UPU pour </w:t>
      </w:r>
      <w:r w:rsidR="009977DA" w:rsidRPr="00662082">
        <w:rPr>
          <w:rFonts w:asciiTheme="minorBidi" w:hAnsiTheme="minorBidi" w:cstheme="minorBidi"/>
        </w:rPr>
        <w:t>l’échange</w:t>
      </w:r>
      <w:r w:rsidRPr="00662082">
        <w:rPr>
          <w:rFonts w:asciiTheme="minorBidi" w:hAnsiTheme="minorBidi" w:cstheme="minorBidi"/>
        </w:rPr>
        <w:t xml:space="preserve"> des demandes de renseignements et des réclamations relatives aux ordres pos</w:t>
      </w:r>
      <w:r w:rsidR="00AF27A6" w:rsidRPr="00662082">
        <w:rPr>
          <w:rFonts w:asciiTheme="minorBidi" w:hAnsiTheme="minorBidi" w:cstheme="minorBidi"/>
        </w:rPr>
        <w:softHyphen/>
      </w:r>
      <w:r w:rsidRPr="00662082">
        <w:rPr>
          <w:rFonts w:asciiTheme="minorBidi" w:hAnsiTheme="minorBidi" w:cstheme="minorBidi"/>
        </w:rPr>
        <w:t>taux de paiement électronique échangés entre les opérateurs désignés.</w:t>
      </w:r>
    </w:p>
    <w:p w14:paraId="7460CF41" w14:textId="42285C09" w:rsidR="009F1E05" w:rsidRPr="00662082" w:rsidRDefault="009F1E05" w:rsidP="00AC3A0F">
      <w:pPr>
        <w:widowControl w:val="0"/>
        <w:spacing w:before="120"/>
        <w:ind w:left="567" w:hanging="567"/>
        <w:jc w:val="both"/>
        <w:rPr>
          <w:rFonts w:asciiTheme="minorBidi" w:hAnsiTheme="minorBidi" w:cstheme="minorBidi"/>
        </w:rPr>
      </w:pPr>
      <w:r w:rsidRPr="00662082">
        <w:rPr>
          <w:rFonts w:asciiTheme="minorBidi" w:hAnsiTheme="minorBidi" w:cstheme="minorBidi"/>
        </w:rPr>
        <w:t>1.3</w:t>
      </w:r>
      <w:r w:rsidRPr="00662082">
        <w:rPr>
          <w:rFonts w:asciiTheme="minorBidi" w:hAnsiTheme="minorBidi" w:cstheme="minorBidi"/>
        </w:rPr>
        <w:tab/>
        <w:t xml:space="preserve">Groupe Postransfer (GPT): </w:t>
      </w:r>
      <w:r w:rsidR="00064E01" w:rsidRPr="00662082">
        <w:rPr>
          <w:rFonts w:asciiTheme="minorBidi" w:hAnsiTheme="minorBidi" w:cstheme="minorBidi"/>
        </w:rPr>
        <w:t>g</w:t>
      </w:r>
      <w:r w:rsidRPr="00662082">
        <w:rPr>
          <w:rFonts w:asciiTheme="minorBidi" w:hAnsiTheme="minorBidi" w:cstheme="minorBidi"/>
        </w:rPr>
        <w:t>roupe de travail agissant sous les auspices du Conseil d</w:t>
      </w:r>
      <w:r w:rsidR="00685F3A" w:rsidRPr="00662082">
        <w:rPr>
          <w:rFonts w:asciiTheme="minorBidi" w:hAnsiTheme="minorBidi" w:cstheme="minorBidi"/>
        </w:rPr>
        <w:t>ʼ</w:t>
      </w:r>
      <w:r w:rsidRPr="00662082">
        <w:rPr>
          <w:rFonts w:asciiTheme="minorBidi" w:hAnsiTheme="minorBidi" w:cstheme="minorBidi"/>
        </w:rPr>
        <w:t>exploitation pos</w:t>
      </w:r>
      <w:r w:rsidR="00AC3A0F" w:rsidRPr="00662082">
        <w:rPr>
          <w:rFonts w:asciiTheme="minorBidi" w:hAnsiTheme="minorBidi" w:cstheme="minorBidi"/>
        </w:rPr>
        <w:softHyphen/>
      </w:r>
      <w:r w:rsidRPr="00662082">
        <w:rPr>
          <w:rFonts w:asciiTheme="minorBidi" w:hAnsiTheme="minorBidi" w:cstheme="minorBidi"/>
        </w:rPr>
        <w:t xml:space="preserve">tale (CEP), auquel il rend compte de ses activités. Le </w:t>
      </w:r>
      <w:r w:rsidR="00064E01" w:rsidRPr="00662082">
        <w:rPr>
          <w:rFonts w:asciiTheme="minorBidi" w:hAnsiTheme="minorBidi" w:cstheme="minorBidi"/>
        </w:rPr>
        <w:t>GPT</w:t>
      </w:r>
      <w:r w:rsidRPr="00662082">
        <w:rPr>
          <w:rFonts w:asciiTheme="minorBidi" w:hAnsiTheme="minorBidi" w:cstheme="minorBidi"/>
        </w:rPr>
        <w:t xml:space="preserve"> est chargé </w:t>
      </w:r>
      <w:r w:rsidR="009977DA" w:rsidRPr="00662082">
        <w:rPr>
          <w:rFonts w:asciiTheme="minorBidi" w:hAnsiTheme="minorBidi" w:cstheme="minorBidi"/>
        </w:rPr>
        <w:t>d’assurer</w:t>
      </w:r>
      <w:r w:rsidRPr="00662082">
        <w:rPr>
          <w:rFonts w:asciiTheme="minorBidi" w:hAnsiTheme="minorBidi" w:cstheme="minorBidi"/>
        </w:rPr>
        <w:t xml:space="preserve"> la gouvernance du réseau</w:t>
      </w:r>
      <w:r w:rsidRPr="00662082">
        <w:rPr>
          <w:rFonts w:asciiTheme="minorBidi" w:hAnsiTheme="minorBidi" w:cstheme="minorBidi"/>
          <w:w w:val="108"/>
        </w:rPr>
        <w:t xml:space="preserve"> </w:t>
      </w:r>
      <w:r w:rsidRPr="00662082">
        <w:rPr>
          <w:rFonts w:asciiTheme="minorBidi" w:hAnsiTheme="minorBidi" w:cstheme="minorBidi"/>
        </w:rPr>
        <w:t>postal</w:t>
      </w:r>
      <w:r w:rsidRPr="00662082">
        <w:rPr>
          <w:rFonts w:asciiTheme="minorBidi" w:hAnsiTheme="minorBidi" w:cstheme="minorBidi"/>
          <w:w w:val="108"/>
        </w:rPr>
        <w:t xml:space="preserve"> </w:t>
      </w:r>
      <w:r w:rsidRPr="00662082">
        <w:rPr>
          <w:rFonts w:asciiTheme="minorBidi" w:hAnsiTheme="minorBidi" w:cstheme="minorBidi"/>
        </w:rPr>
        <w:t>mondial</w:t>
      </w:r>
      <w:r w:rsidRPr="00662082">
        <w:rPr>
          <w:rFonts w:asciiTheme="minorBidi" w:hAnsiTheme="minorBidi" w:cstheme="minorBidi"/>
          <w:w w:val="108"/>
        </w:rPr>
        <w:t xml:space="preserve"> </w:t>
      </w:r>
      <w:r w:rsidRPr="00662082">
        <w:rPr>
          <w:rFonts w:asciiTheme="minorBidi" w:hAnsiTheme="minorBidi" w:cstheme="minorBidi"/>
        </w:rPr>
        <w:t>de</w:t>
      </w:r>
      <w:r w:rsidRPr="00662082">
        <w:rPr>
          <w:rFonts w:asciiTheme="minorBidi" w:hAnsiTheme="minorBidi" w:cstheme="minorBidi"/>
          <w:w w:val="108"/>
        </w:rPr>
        <w:t xml:space="preserve"> </w:t>
      </w:r>
      <w:r w:rsidRPr="00662082">
        <w:rPr>
          <w:rFonts w:asciiTheme="minorBidi" w:hAnsiTheme="minorBidi" w:cstheme="minorBidi"/>
        </w:rPr>
        <w:t>paiement</w:t>
      </w:r>
      <w:r w:rsidRPr="00662082">
        <w:rPr>
          <w:rFonts w:asciiTheme="minorBidi" w:hAnsiTheme="minorBidi" w:cstheme="minorBidi"/>
          <w:w w:val="108"/>
        </w:rPr>
        <w:t xml:space="preserve"> </w:t>
      </w:r>
      <w:r w:rsidRPr="00662082">
        <w:rPr>
          <w:rFonts w:asciiTheme="minorBidi" w:hAnsiTheme="minorBidi" w:cstheme="minorBidi"/>
        </w:rPr>
        <w:t>électronique</w:t>
      </w:r>
      <w:r w:rsidRPr="00662082">
        <w:rPr>
          <w:rFonts w:asciiTheme="minorBidi" w:hAnsiTheme="minorBidi" w:cstheme="minorBidi"/>
          <w:w w:val="108"/>
        </w:rPr>
        <w:t xml:space="preserve"> </w:t>
      </w:r>
      <w:r w:rsidRPr="00662082">
        <w:rPr>
          <w:rFonts w:asciiTheme="minorBidi" w:hAnsiTheme="minorBidi" w:cstheme="minorBidi"/>
        </w:rPr>
        <w:t>de</w:t>
      </w:r>
      <w:r w:rsidRPr="00662082">
        <w:rPr>
          <w:rFonts w:asciiTheme="minorBidi" w:hAnsiTheme="minorBidi" w:cstheme="minorBidi"/>
          <w:w w:val="108"/>
        </w:rPr>
        <w:t xml:space="preserve"> </w:t>
      </w:r>
      <w:r w:rsidRPr="00662082">
        <w:rPr>
          <w:rFonts w:asciiTheme="minorBidi" w:hAnsiTheme="minorBidi" w:cstheme="minorBidi"/>
        </w:rPr>
        <w:t>l</w:t>
      </w:r>
      <w:r w:rsidR="00685F3A" w:rsidRPr="00662082">
        <w:rPr>
          <w:rFonts w:asciiTheme="minorBidi" w:hAnsiTheme="minorBidi" w:cstheme="minorBidi"/>
        </w:rPr>
        <w:t>ʼ</w:t>
      </w:r>
      <w:r w:rsidRPr="00662082">
        <w:rPr>
          <w:rFonts w:asciiTheme="minorBidi" w:hAnsiTheme="minorBidi" w:cstheme="minorBidi"/>
        </w:rPr>
        <w:t>UPU</w:t>
      </w:r>
      <w:r w:rsidRPr="00662082">
        <w:rPr>
          <w:rFonts w:asciiTheme="minorBidi" w:hAnsiTheme="minorBidi" w:cstheme="minorBidi"/>
          <w:w w:val="108"/>
        </w:rPr>
        <w:t xml:space="preserve"> </w:t>
      </w:r>
      <w:r w:rsidRPr="00662082">
        <w:rPr>
          <w:rFonts w:asciiTheme="minorBidi" w:hAnsiTheme="minorBidi" w:cstheme="minorBidi"/>
        </w:rPr>
        <w:t>(WEPPN)</w:t>
      </w:r>
      <w:r w:rsidRPr="00662082">
        <w:rPr>
          <w:rFonts w:asciiTheme="minorBidi" w:hAnsiTheme="minorBidi" w:cstheme="minorBidi"/>
          <w:w w:val="108"/>
        </w:rPr>
        <w:t xml:space="preserve"> </w:t>
      </w:r>
      <w:r w:rsidRPr="00662082">
        <w:rPr>
          <w:rFonts w:asciiTheme="minorBidi" w:hAnsiTheme="minorBidi" w:cstheme="minorBidi"/>
        </w:rPr>
        <w:t>et</w:t>
      </w:r>
      <w:r w:rsidRPr="00662082">
        <w:rPr>
          <w:rFonts w:asciiTheme="minorBidi" w:hAnsiTheme="minorBidi" w:cstheme="minorBidi"/>
          <w:w w:val="108"/>
        </w:rPr>
        <w:t xml:space="preserve"> </w:t>
      </w:r>
      <w:r w:rsidRPr="00662082">
        <w:rPr>
          <w:rFonts w:asciiTheme="minorBidi" w:hAnsiTheme="minorBidi" w:cstheme="minorBidi"/>
        </w:rPr>
        <w:t>de</w:t>
      </w:r>
      <w:r w:rsidRPr="00662082">
        <w:rPr>
          <w:rFonts w:asciiTheme="minorBidi" w:hAnsiTheme="minorBidi" w:cstheme="minorBidi"/>
          <w:w w:val="108"/>
        </w:rPr>
        <w:t xml:space="preserve"> </w:t>
      </w:r>
      <w:r w:rsidRPr="00662082">
        <w:rPr>
          <w:rFonts w:asciiTheme="minorBidi" w:hAnsiTheme="minorBidi" w:cstheme="minorBidi"/>
        </w:rPr>
        <w:t>favoriser</w:t>
      </w:r>
      <w:r w:rsidRPr="00662082">
        <w:rPr>
          <w:rFonts w:asciiTheme="minorBidi" w:hAnsiTheme="minorBidi" w:cstheme="minorBidi"/>
          <w:w w:val="108"/>
        </w:rPr>
        <w:t xml:space="preserve"> </w:t>
      </w:r>
      <w:r w:rsidRPr="00662082">
        <w:rPr>
          <w:rFonts w:asciiTheme="minorBidi" w:hAnsiTheme="minorBidi" w:cstheme="minorBidi"/>
        </w:rPr>
        <w:t>son</w:t>
      </w:r>
      <w:r w:rsidRPr="00662082">
        <w:rPr>
          <w:rFonts w:asciiTheme="minorBidi" w:hAnsiTheme="minorBidi" w:cstheme="minorBidi"/>
          <w:w w:val="117"/>
        </w:rPr>
        <w:t xml:space="preserve"> </w:t>
      </w:r>
      <w:r w:rsidRPr="00662082">
        <w:rPr>
          <w:rFonts w:asciiTheme="minorBidi" w:hAnsiTheme="minorBidi" w:cstheme="minorBidi"/>
        </w:rPr>
        <w:t>développement.</w:t>
      </w:r>
    </w:p>
    <w:p w14:paraId="7460CF42" w14:textId="77777777" w:rsidR="009F1E05" w:rsidRPr="00662082" w:rsidRDefault="009F1E05" w:rsidP="000800F2">
      <w:pPr>
        <w:widowControl w:val="0"/>
        <w:spacing w:before="120"/>
        <w:ind w:left="567" w:hanging="567"/>
        <w:jc w:val="both"/>
        <w:rPr>
          <w:rFonts w:asciiTheme="minorBidi" w:hAnsiTheme="minorBidi" w:cstheme="minorBidi"/>
        </w:rPr>
      </w:pPr>
      <w:r w:rsidRPr="00662082">
        <w:rPr>
          <w:rFonts w:asciiTheme="minorBidi" w:hAnsiTheme="minorBidi" w:cstheme="minorBidi"/>
        </w:rPr>
        <w:t>1.4</w:t>
      </w:r>
      <w:r w:rsidRPr="00662082">
        <w:rPr>
          <w:rFonts w:asciiTheme="minorBidi" w:hAnsiTheme="minorBidi" w:cstheme="minorBidi"/>
        </w:rPr>
        <w:tab/>
        <w:t xml:space="preserve">Guide opérationnel pour les services postaux de paiement: document approuvé par le </w:t>
      </w:r>
      <w:r w:rsidR="00064E01" w:rsidRPr="00662082">
        <w:rPr>
          <w:rFonts w:asciiTheme="minorBidi" w:hAnsiTheme="minorBidi" w:cstheme="minorBidi"/>
        </w:rPr>
        <w:t xml:space="preserve">CEP </w:t>
      </w:r>
      <w:r w:rsidRPr="00662082">
        <w:rPr>
          <w:rFonts w:asciiTheme="minorBidi" w:hAnsiTheme="minorBidi" w:cstheme="minorBidi"/>
        </w:rPr>
        <w:t xml:space="preserve">décrivant les diverses procédures opérationnelles relatives à la prestation des </w:t>
      </w:r>
      <w:r w:rsidRPr="00662082">
        <w:rPr>
          <w:rFonts w:asciiTheme="minorBidi" w:hAnsiTheme="minorBidi" w:cstheme="minorBidi"/>
        </w:rPr>
        <w:lastRenderedPageBreak/>
        <w:t>services postaux de paiement.</w:t>
      </w:r>
    </w:p>
    <w:p w14:paraId="7460CF43" w14:textId="0831DCAD" w:rsidR="00A15C5B" w:rsidRPr="00662082" w:rsidRDefault="00A15C5B" w:rsidP="00AF27A6">
      <w:pPr>
        <w:widowControl w:val="0"/>
        <w:spacing w:before="120"/>
        <w:ind w:left="567" w:hanging="567"/>
        <w:jc w:val="both"/>
        <w:rPr>
          <w:rFonts w:asciiTheme="minorBidi" w:hAnsiTheme="minorBidi" w:cstheme="minorBidi"/>
        </w:rPr>
      </w:pPr>
      <w:r w:rsidRPr="00662082">
        <w:rPr>
          <w:rFonts w:asciiTheme="minorBidi" w:hAnsiTheme="minorBidi" w:cstheme="minorBidi"/>
        </w:rPr>
        <w:t>1.5</w:t>
      </w:r>
      <w:r w:rsidRPr="00662082">
        <w:rPr>
          <w:rFonts w:asciiTheme="minorBidi" w:hAnsiTheme="minorBidi" w:cstheme="minorBidi"/>
        </w:rPr>
        <w:tab/>
        <w:t>Identifiant: numéro unique attribué à un ordre postal de paiement électronique lorsqu’il est émis et ser</w:t>
      </w:r>
      <w:r w:rsidR="001B2724" w:rsidRPr="00662082">
        <w:rPr>
          <w:rFonts w:asciiTheme="minorBidi" w:hAnsiTheme="minorBidi" w:cstheme="minorBidi"/>
        </w:rPr>
        <w:softHyphen/>
      </w:r>
      <w:r w:rsidRPr="00662082">
        <w:rPr>
          <w:rFonts w:asciiTheme="minorBidi" w:hAnsiTheme="minorBidi" w:cstheme="minorBidi"/>
        </w:rPr>
        <w:t>vant ensuite pour le suivi dans le</w:t>
      </w:r>
      <w:r w:rsidR="00607BB1" w:rsidRPr="00662082">
        <w:rPr>
          <w:rFonts w:asciiTheme="minorBidi" w:hAnsiTheme="minorBidi" w:cstheme="minorBidi"/>
        </w:rPr>
        <w:t>s</w:t>
      </w:r>
      <w:r w:rsidRPr="00662082">
        <w:rPr>
          <w:rFonts w:asciiTheme="minorBidi" w:hAnsiTheme="minorBidi" w:cstheme="minorBidi"/>
        </w:rPr>
        <w:t xml:space="preserve"> système</w:t>
      </w:r>
      <w:r w:rsidR="00607BB1" w:rsidRPr="00662082">
        <w:rPr>
          <w:rFonts w:asciiTheme="minorBidi" w:hAnsiTheme="minorBidi" w:cstheme="minorBidi"/>
        </w:rPr>
        <w:t>s</w:t>
      </w:r>
      <w:r w:rsidRPr="00662082">
        <w:rPr>
          <w:rFonts w:asciiTheme="minorBidi" w:hAnsiTheme="minorBidi" w:cstheme="minorBidi"/>
        </w:rPr>
        <w:t xml:space="preserve"> </w:t>
      </w:r>
      <w:r w:rsidR="00837934" w:rsidRPr="00662082">
        <w:rPr>
          <w:rFonts w:asciiTheme="minorBidi" w:hAnsiTheme="minorBidi" w:cstheme="minorBidi"/>
        </w:rPr>
        <w:t>des</w:t>
      </w:r>
      <w:r w:rsidRPr="00662082">
        <w:rPr>
          <w:rFonts w:asciiTheme="minorBidi" w:hAnsiTheme="minorBidi" w:cstheme="minorBidi"/>
        </w:rPr>
        <w:t xml:space="preserve"> Partie</w:t>
      </w:r>
      <w:r w:rsidR="00837934" w:rsidRPr="00662082">
        <w:rPr>
          <w:rFonts w:asciiTheme="minorBidi" w:hAnsiTheme="minorBidi" w:cstheme="minorBidi"/>
        </w:rPr>
        <w:t>s</w:t>
      </w:r>
      <w:r w:rsidRPr="00662082">
        <w:rPr>
          <w:rFonts w:asciiTheme="minorBidi" w:hAnsiTheme="minorBidi" w:cstheme="minorBidi"/>
        </w:rPr>
        <w:t>.</w:t>
      </w:r>
    </w:p>
    <w:p w14:paraId="7460CF44" w14:textId="29282408" w:rsidR="009F1E05" w:rsidRPr="00662082" w:rsidRDefault="009F1E05" w:rsidP="00AF27A6">
      <w:pPr>
        <w:widowControl w:val="0"/>
        <w:spacing w:before="120"/>
        <w:ind w:left="567" w:hanging="567"/>
        <w:jc w:val="both"/>
        <w:rPr>
          <w:rFonts w:asciiTheme="minorBidi" w:hAnsiTheme="minorBidi" w:cstheme="minorBidi"/>
        </w:rPr>
      </w:pPr>
      <w:r w:rsidRPr="00662082">
        <w:rPr>
          <w:rFonts w:asciiTheme="minorBidi" w:hAnsiTheme="minorBidi" w:cstheme="minorBidi"/>
        </w:rPr>
        <w:t>1.</w:t>
      </w:r>
      <w:r w:rsidR="00A15C5B" w:rsidRPr="00662082">
        <w:rPr>
          <w:rFonts w:asciiTheme="minorBidi" w:hAnsiTheme="minorBidi" w:cstheme="minorBidi"/>
        </w:rPr>
        <w:t>6</w:t>
      </w:r>
      <w:r w:rsidRPr="00662082">
        <w:rPr>
          <w:rFonts w:asciiTheme="minorBidi" w:hAnsiTheme="minorBidi" w:cstheme="minorBidi"/>
        </w:rPr>
        <w:tab/>
        <w:t xml:space="preserve">Normes de qualité de service pour les services postaux de paiement électronique: document approuvé par le CEP décrivant la qualité de service relative à la prestation des </w:t>
      </w:r>
      <w:r w:rsidRPr="00662082">
        <w:rPr>
          <w:rFonts w:asciiTheme="minorBidi" w:hAnsiTheme="minorBidi" w:cstheme="minorBidi"/>
          <w:szCs w:val="24"/>
        </w:rPr>
        <w:t>services postaux de paiement</w:t>
      </w:r>
      <w:r w:rsidRPr="00662082" w:rsidDel="003328F7">
        <w:rPr>
          <w:rFonts w:asciiTheme="minorBidi" w:hAnsiTheme="minorBidi" w:cstheme="minorBidi"/>
        </w:rPr>
        <w:t xml:space="preserve"> </w:t>
      </w:r>
      <w:r w:rsidR="00983C22" w:rsidRPr="00662082">
        <w:rPr>
          <w:rFonts w:asciiTheme="minorBidi" w:hAnsiTheme="minorBidi" w:cstheme="minorBidi"/>
        </w:rPr>
        <w:t>portant</w:t>
      </w:r>
      <w:r w:rsidR="00837934" w:rsidRPr="00662082">
        <w:rPr>
          <w:rFonts w:asciiTheme="minorBidi" w:hAnsiTheme="minorBidi" w:cstheme="minorBidi"/>
        </w:rPr>
        <w:t xml:space="preserve"> des indicateurs </w:t>
      </w:r>
      <w:r w:rsidR="00AF27A6" w:rsidRPr="00662082">
        <w:rPr>
          <w:rFonts w:asciiTheme="minorBidi" w:hAnsiTheme="minorBidi" w:cstheme="minorBidi"/>
        </w:rPr>
        <w:t>fixés par le GPT.</w:t>
      </w:r>
    </w:p>
    <w:p w14:paraId="7460CF45" w14:textId="2A395763" w:rsidR="009F1E05" w:rsidRPr="00662082" w:rsidRDefault="00A15C5B" w:rsidP="00AF27A6">
      <w:pPr>
        <w:widowControl w:val="0"/>
        <w:spacing w:before="120"/>
        <w:ind w:left="567" w:hanging="567"/>
        <w:jc w:val="both"/>
        <w:rPr>
          <w:rFonts w:asciiTheme="minorBidi" w:hAnsiTheme="minorBidi" w:cstheme="minorBidi"/>
        </w:rPr>
      </w:pPr>
      <w:r w:rsidRPr="00662082">
        <w:rPr>
          <w:rFonts w:asciiTheme="minorBidi" w:hAnsiTheme="minorBidi" w:cstheme="minorBidi"/>
        </w:rPr>
        <w:t>1.7</w:t>
      </w:r>
      <w:r w:rsidR="009F1E05" w:rsidRPr="00662082">
        <w:rPr>
          <w:rFonts w:asciiTheme="minorBidi" w:hAnsiTheme="minorBidi" w:cstheme="minorBidi"/>
        </w:rPr>
        <w:tab/>
      </w:r>
      <w:r w:rsidRPr="00662082">
        <w:rPr>
          <w:rFonts w:asciiTheme="minorBidi" w:hAnsiTheme="minorBidi" w:cstheme="minorBidi"/>
        </w:rPr>
        <w:t>Service</w:t>
      </w:r>
      <w:r w:rsidRPr="00662082">
        <w:rPr>
          <w:rFonts w:asciiTheme="minorBidi" w:hAnsiTheme="minorBidi" w:cstheme="minorBidi"/>
          <w:w w:val="80"/>
        </w:rPr>
        <w:t xml:space="preserve"> </w:t>
      </w:r>
      <w:r w:rsidRPr="00662082">
        <w:rPr>
          <w:rFonts w:asciiTheme="minorBidi" w:hAnsiTheme="minorBidi" w:cstheme="minorBidi"/>
        </w:rPr>
        <w:t>postal</w:t>
      </w:r>
      <w:r w:rsidRPr="00662082">
        <w:rPr>
          <w:rFonts w:asciiTheme="minorBidi" w:hAnsiTheme="minorBidi" w:cstheme="minorBidi"/>
          <w:w w:val="80"/>
        </w:rPr>
        <w:t xml:space="preserve"> </w:t>
      </w:r>
      <w:r w:rsidRPr="00662082">
        <w:rPr>
          <w:rFonts w:asciiTheme="minorBidi" w:hAnsiTheme="minorBidi" w:cstheme="minorBidi"/>
        </w:rPr>
        <w:t>de</w:t>
      </w:r>
      <w:r w:rsidR="009F1E05" w:rsidRPr="00662082">
        <w:rPr>
          <w:rFonts w:asciiTheme="minorBidi" w:hAnsiTheme="minorBidi" w:cstheme="minorBidi"/>
          <w:w w:val="80"/>
        </w:rPr>
        <w:t xml:space="preserve"> </w:t>
      </w:r>
      <w:r w:rsidR="009F1E05" w:rsidRPr="00662082">
        <w:rPr>
          <w:rFonts w:asciiTheme="minorBidi" w:hAnsiTheme="minorBidi" w:cstheme="minorBidi"/>
        </w:rPr>
        <w:t>paiement</w:t>
      </w:r>
      <w:r w:rsidR="009F1E05" w:rsidRPr="00662082">
        <w:rPr>
          <w:rFonts w:asciiTheme="minorBidi" w:hAnsiTheme="minorBidi" w:cstheme="minorBidi"/>
          <w:w w:val="80"/>
        </w:rPr>
        <w:t xml:space="preserve"> </w:t>
      </w:r>
      <w:r w:rsidR="009F1E05" w:rsidRPr="00662082">
        <w:rPr>
          <w:rFonts w:asciiTheme="minorBidi" w:hAnsiTheme="minorBidi" w:cstheme="minorBidi"/>
        </w:rPr>
        <w:t>électronique</w:t>
      </w:r>
      <w:r w:rsidR="00064E01" w:rsidRPr="00662082">
        <w:rPr>
          <w:rFonts w:asciiTheme="minorBidi" w:hAnsiTheme="minorBidi" w:cstheme="minorBidi"/>
        </w:rPr>
        <w:t>:</w:t>
      </w:r>
      <w:r w:rsidR="00064E01" w:rsidRPr="00662082">
        <w:rPr>
          <w:rFonts w:asciiTheme="minorBidi" w:hAnsiTheme="minorBidi" w:cstheme="minorBidi"/>
          <w:w w:val="80"/>
        </w:rPr>
        <w:t xml:space="preserve"> </w:t>
      </w:r>
      <w:r w:rsidR="008A405D" w:rsidRPr="00662082">
        <w:rPr>
          <w:rFonts w:asciiTheme="minorBidi" w:hAnsiTheme="minorBidi" w:cstheme="minorBidi"/>
        </w:rPr>
        <w:t>service</w:t>
      </w:r>
      <w:r w:rsidR="008A405D" w:rsidRPr="00662082">
        <w:rPr>
          <w:rFonts w:asciiTheme="minorBidi" w:hAnsiTheme="minorBidi" w:cstheme="minorBidi"/>
          <w:w w:val="80"/>
        </w:rPr>
        <w:t xml:space="preserve"> </w:t>
      </w:r>
      <w:r w:rsidR="008A405D" w:rsidRPr="00662082">
        <w:rPr>
          <w:rFonts w:asciiTheme="minorBidi" w:hAnsiTheme="minorBidi" w:cstheme="minorBidi"/>
        </w:rPr>
        <w:t>postal</w:t>
      </w:r>
      <w:r w:rsidR="008A405D" w:rsidRPr="00662082">
        <w:rPr>
          <w:rFonts w:asciiTheme="minorBidi" w:hAnsiTheme="minorBidi" w:cstheme="minorBidi"/>
          <w:w w:val="80"/>
        </w:rPr>
        <w:t xml:space="preserve"> </w:t>
      </w:r>
      <w:r w:rsidR="008A405D" w:rsidRPr="00662082">
        <w:rPr>
          <w:rFonts w:asciiTheme="minorBidi" w:hAnsiTheme="minorBidi" w:cstheme="minorBidi"/>
        </w:rPr>
        <w:t>international</w:t>
      </w:r>
      <w:r w:rsidR="008A405D" w:rsidRPr="00662082">
        <w:rPr>
          <w:rFonts w:asciiTheme="minorBidi" w:hAnsiTheme="minorBidi" w:cstheme="minorBidi"/>
          <w:w w:val="80"/>
        </w:rPr>
        <w:t xml:space="preserve"> </w:t>
      </w:r>
      <w:r w:rsidR="008A405D" w:rsidRPr="00662082">
        <w:rPr>
          <w:rFonts w:asciiTheme="minorBidi" w:hAnsiTheme="minorBidi" w:cstheme="minorBidi"/>
        </w:rPr>
        <w:t>défini</w:t>
      </w:r>
      <w:r w:rsidR="008A405D" w:rsidRPr="00662082">
        <w:rPr>
          <w:rFonts w:asciiTheme="minorBidi" w:hAnsiTheme="minorBidi" w:cstheme="minorBidi"/>
          <w:w w:val="80"/>
        </w:rPr>
        <w:t xml:space="preserve"> </w:t>
      </w:r>
      <w:r w:rsidR="008A405D" w:rsidRPr="00662082">
        <w:rPr>
          <w:rFonts w:asciiTheme="minorBidi" w:hAnsiTheme="minorBidi" w:cstheme="minorBidi"/>
        </w:rPr>
        <w:t>dans</w:t>
      </w:r>
      <w:r w:rsidR="008A405D" w:rsidRPr="00662082">
        <w:rPr>
          <w:rFonts w:asciiTheme="minorBidi" w:hAnsiTheme="minorBidi" w:cstheme="minorBidi"/>
          <w:w w:val="80"/>
        </w:rPr>
        <w:t xml:space="preserve"> </w:t>
      </w:r>
      <w:r w:rsidR="009F1E05" w:rsidRPr="00662082">
        <w:rPr>
          <w:rFonts w:asciiTheme="minorBidi" w:hAnsiTheme="minorBidi" w:cstheme="minorBidi"/>
          <w:szCs w:val="24"/>
        </w:rPr>
        <w:t>l</w:t>
      </w:r>
      <w:r w:rsidR="00685F3A" w:rsidRPr="00662082">
        <w:rPr>
          <w:rFonts w:asciiTheme="minorBidi" w:hAnsiTheme="minorBidi" w:cstheme="minorBidi"/>
          <w:szCs w:val="24"/>
        </w:rPr>
        <w:t>ʼ</w:t>
      </w:r>
      <w:r w:rsidR="009F1E05" w:rsidRPr="00662082">
        <w:rPr>
          <w:rFonts w:asciiTheme="minorBidi" w:hAnsiTheme="minorBidi" w:cstheme="minorBidi"/>
          <w:szCs w:val="24"/>
        </w:rPr>
        <w:t>Arrangement</w:t>
      </w:r>
      <w:r w:rsidR="009F1E05" w:rsidRPr="00662082">
        <w:rPr>
          <w:rFonts w:asciiTheme="minorBidi" w:hAnsiTheme="minorBidi" w:cstheme="minorBidi"/>
          <w:w w:val="80"/>
          <w:szCs w:val="24"/>
        </w:rPr>
        <w:t xml:space="preserve"> </w:t>
      </w:r>
      <w:r w:rsidR="009F1E05" w:rsidRPr="00662082">
        <w:rPr>
          <w:rFonts w:asciiTheme="minorBidi" w:hAnsiTheme="minorBidi" w:cstheme="minorBidi"/>
          <w:szCs w:val="24"/>
        </w:rPr>
        <w:t>concer</w:t>
      </w:r>
      <w:r w:rsidR="008D4F7C" w:rsidRPr="00662082">
        <w:rPr>
          <w:rFonts w:asciiTheme="minorBidi" w:hAnsiTheme="minorBidi" w:cstheme="minorBidi"/>
          <w:szCs w:val="24"/>
        </w:rPr>
        <w:softHyphen/>
      </w:r>
      <w:r w:rsidR="009F1E05" w:rsidRPr="00662082">
        <w:rPr>
          <w:rFonts w:asciiTheme="minorBidi" w:hAnsiTheme="minorBidi" w:cstheme="minorBidi"/>
          <w:szCs w:val="24"/>
        </w:rPr>
        <w:t>nant les services postaux de paiement</w:t>
      </w:r>
      <w:r w:rsidR="009F1E05" w:rsidRPr="00662082">
        <w:rPr>
          <w:rFonts w:asciiTheme="minorBidi" w:hAnsiTheme="minorBidi" w:cstheme="minorBidi"/>
        </w:rPr>
        <w:t xml:space="preserve"> et son Règlement. </w:t>
      </w:r>
    </w:p>
    <w:p w14:paraId="203690BD" w14:textId="33CAD693" w:rsidR="00A61F30" w:rsidRPr="00662082" w:rsidRDefault="009F1E05" w:rsidP="00A61F30">
      <w:pPr>
        <w:widowControl w:val="0"/>
        <w:spacing w:before="120"/>
        <w:ind w:left="567" w:hanging="567"/>
        <w:jc w:val="both"/>
        <w:rPr>
          <w:rFonts w:asciiTheme="minorBidi" w:hAnsiTheme="minorBidi" w:cstheme="minorBidi"/>
        </w:rPr>
      </w:pPr>
      <w:r w:rsidRPr="00662082">
        <w:rPr>
          <w:rFonts w:asciiTheme="minorBidi" w:hAnsiTheme="minorBidi" w:cstheme="minorBidi"/>
        </w:rPr>
        <w:t>1.</w:t>
      </w:r>
      <w:r w:rsidR="008A405D" w:rsidRPr="00662082">
        <w:rPr>
          <w:rFonts w:asciiTheme="minorBidi" w:hAnsiTheme="minorBidi" w:cstheme="minorBidi"/>
        </w:rPr>
        <w:t>8</w:t>
      </w:r>
      <w:r w:rsidRPr="00662082">
        <w:rPr>
          <w:rFonts w:asciiTheme="minorBidi" w:hAnsiTheme="minorBidi" w:cstheme="minorBidi"/>
        </w:rPr>
        <w:tab/>
        <w:t xml:space="preserve">PPS*Clearing: </w:t>
      </w:r>
      <w:r w:rsidR="00064E01" w:rsidRPr="00662082">
        <w:rPr>
          <w:rFonts w:asciiTheme="minorBidi" w:hAnsiTheme="minorBidi" w:cstheme="minorBidi"/>
        </w:rPr>
        <w:t>s</w:t>
      </w:r>
      <w:r w:rsidRPr="00662082">
        <w:rPr>
          <w:rFonts w:asciiTheme="minorBidi" w:hAnsiTheme="minorBidi" w:cstheme="minorBidi"/>
        </w:rPr>
        <w:t>ystème de règlement et de compensation</w:t>
      </w:r>
      <w:r w:rsidR="008A405D" w:rsidRPr="00662082">
        <w:rPr>
          <w:rFonts w:asciiTheme="minorBidi" w:hAnsiTheme="minorBidi" w:cstheme="minorBidi"/>
        </w:rPr>
        <w:t xml:space="preserve"> électronique centralisé</w:t>
      </w:r>
      <w:r w:rsidRPr="00662082">
        <w:rPr>
          <w:rFonts w:asciiTheme="minorBidi" w:hAnsiTheme="minorBidi" w:cstheme="minorBidi"/>
        </w:rPr>
        <w:t xml:space="preserve"> de l</w:t>
      </w:r>
      <w:r w:rsidR="00685F3A" w:rsidRPr="00662082">
        <w:rPr>
          <w:rFonts w:asciiTheme="minorBidi" w:hAnsiTheme="minorBidi" w:cstheme="minorBidi"/>
        </w:rPr>
        <w:t>ʼ</w:t>
      </w:r>
      <w:r w:rsidRPr="00662082">
        <w:rPr>
          <w:rFonts w:asciiTheme="minorBidi" w:hAnsiTheme="minorBidi" w:cstheme="minorBidi"/>
        </w:rPr>
        <w:t>UPU pour les services postaux de paiement.</w:t>
      </w:r>
      <w:r w:rsidR="00A61F30" w:rsidRPr="00662082">
        <w:rPr>
          <w:rFonts w:asciiTheme="minorBidi" w:hAnsiTheme="minorBidi" w:cstheme="minorBidi"/>
        </w:rPr>
        <w:br w:type="page"/>
      </w:r>
    </w:p>
    <w:p w14:paraId="7460CF47" w14:textId="587EE46E" w:rsidR="009F1E05" w:rsidRPr="00662082" w:rsidRDefault="0097011D" w:rsidP="00AF6E37">
      <w:pPr>
        <w:widowControl w:val="0"/>
        <w:spacing w:before="120"/>
        <w:ind w:left="567" w:hanging="567"/>
        <w:jc w:val="both"/>
        <w:rPr>
          <w:rFonts w:asciiTheme="minorBidi" w:hAnsiTheme="minorBidi" w:cstheme="minorBidi"/>
        </w:rPr>
      </w:pPr>
      <w:r w:rsidRPr="00662082">
        <w:rPr>
          <w:rFonts w:asciiTheme="minorBidi" w:hAnsiTheme="minorBidi" w:cstheme="minorBidi"/>
        </w:rPr>
        <w:lastRenderedPageBreak/>
        <w:t>1.</w:t>
      </w:r>
      <w:r w:rsidR="00CC01C5" w:rsidRPr="00662082">
        <w:rPr>
          <w:rFonts w:asciiTheme="minorBidi" w:hAnsiTheme="minorBidi" w:cstheme="minorBidi"/>
        </w:rPr>
        <w:t>9</w:t>
      </w:r>
      <w:r w:rsidRPr="00662082">
        <w:rPr>
          <w:rFonts w:asciiTheme="minorBidi" w:hAnsiTheme="minorBidi" w:cstheme="minorBidi"/>
        </w:rPr>
        <w:tab/>
        <w:t>Recueil électro</w:t>
      </w:r>
      <w:r w:rsidR="009F1E05" w:rsidRPr="00662082">
        <w:rPr>
          <w:rFonts w:asciiTheme="minorBidi" w:hAnsiTheme="minorBidi" w:cstheme="minorBidi"/>
        </w:rPr>
        <w:t>nique des services postaux de paiement (PPS eCompendium): base de données conte</w:t>
      </w:r>
      <w:r w:rsidR="001B2724" w:rsidRPr="00662082">
        <w:rPr>
          <w:rFonts w:asciiTheme="minorBidi" w:hAnsiTheme="minorBidi" w:cstheme="minorBidi"/>
        </w:rPr>
        <w:softHyphen/>
      </w:r>
      <w:r w:rsidR="009F1E05" w:rsidRPr="00662082">
        <w:rPr>
          <w:rFonts w:asciiTheme="minorBidi" w:hAnsiTheme="minorBidi" w:cstheme="minorBidi"/>
        </w:rPr>
        <w:t xml:space="preserve">nant les informations sur les opérateurs désignés gérée par le </w:t>
      </w:r>
      <w:r w:rsidR="00064E01" w:rsidRPr="00662082">
        <w:rPr>
          <w:rFonts w:asciiTheme="minorBidi" w:hAnsiTheme="minorBidi" w:cstheme="minorBidi"/>
        </w:rPr>
        <w:t>GPT</w:t>
      </w:r>
      <w:r w:rsidR="009F1E05" w:rsidRPr="00662082">
        <w:rPr>
          <w:rFonts w:asciiTheme="minorBidi" w:hAnsiTheme="minorBidi" w:cstheme="minorBidi"/>
        </w:rPr>
        <w:t xml:space="preserve">, conformément aux dispositions de </w:t>
      </w:r>
      <w:r w:rsidR="009F1E05" w:rsidRPr="00662082">
        <w:rPr>
          <w:rFonts w:asciiTheme="minorBidi" w:hAnsiTheme="minorBidi" w:cstheme="minorBidi"/>
          <w:szCs w:val="24"/>
        </w:rPr>
        <w:t>l</w:t>
      </w:r>
      <w:r w:rsidR="00685F3A" w:rsidRPr="00662082">
        <w:rPr>
          <w:rFonts w:asciiTheme="minorBidi" w:hAnsiTheme="minorBidi" w:cstheme="minorBidi"/>
          <w:szCs w:val="24"/>
        </w:rPr>
        <w:t>ʼ</w:t>
      </w:r>
      <w:r w:rsidR="009F1E05" w:rsidRPr="00662082">
        <w:rPr>
          <w:rFonts w:asciiTheme="minorBidi" w:hAnsiTheme="minorBidi" w:cstheme="minorBidi"/>
          <w:szCs w:val="24"/>
        </w:rPr>
        <w:t>Arrangement concernant les services postaux de paiement</w:t>
      </w:r>
      <w:r w:rsidR="009F1E05" w:rsidRPr="00662082">
        <w:rPr>
          <w:rFonts w:asciiTheme="minorBidi" w:hAnsiTheme="minorBidi" w:cstheme="minorBidi"/>
        </w:rPr>
        <w:t xml:space="preserve"> et de son Règlement.</w:t>
      </w:r>
    </w:p>
    <w:p w14:paraId="7460CF48" w14:textId="40B67024" w:rsidR="009F1E05" w:rsidRPr="00662082" w:rsidRDefault="00CC01C5" w:rsidP="00414844">
      <w:pPr>
        <w:widowControl w:val="0"/>
        <w:spacing w:before="120"/>
        <w:ind w:left="567" w:hanging="567"/>
        <w:jc w:val="both"/>
        <w:rPr>
          <w:rFonts w:asciiTheme="minorBidi" w:hAnsiTheme="minorBidi" w:cstheme="minorBidi"/>
        </w:rPr>
      </w:pPr>
      <w:r w:rsidRPr="00662082">
        <w:rPr>
          <w:rFonts w:asciiTheme="minorBidi" w:hAnsiTheme="minorBidi" w:cstheme="minorBidi"/>
        </w:rPr>
        <w:t>1.10</w:t>
      </w:r>
      <w:r w:rsidR="009F1E05" w:rsidRPr="00662082">
        <w:rPr>
          <w:rFonts w:asciiTheme="minorBidi" w:hAnsiTheme="minorBidi" w:cstheme="minorBidi"/>
        </w:rPr>
        <w:tab/>
      </w:r>
      <w:r w:rsidR="00225F43" w:rsidRPr="00662082">
        <w:rPr>
          <w:rFonts w:asciiTheme="minorBidi" w:hAnsiTheme="minorBidi" w:cstheme="minorBidi"/>
        </w:rPr>
        <w:t>Fonctionnalités</w:t>
      </w:r>
      <w:r w:rsidR="009F1E05" w:rsidRPr="00662082">
        <w:rPr>
          <w:rFonts w:asciiTheme="minorBidi" w:hAnsiTheme="minorBidi" w:cstheme="minorBidi"/>
        </w:rPr>
        <w:t xml:space="preserve"> supplémentaire</w:t>
      </w:r>
      <w:r w:rsidR="00225F43" w:rsidRPr="00662082">
        <w:rPr>
          <w:rFonts w:asciiTheme="minorBidi" w:hAnsiTheme="minorBidi" w:cstheme="minorBidi"/>
        </w:rPr>
        <w:t>s</w:t>
      </w:r>
      <w:r w:rsidR="009F1E05" w:rsidRPr="00662082">
        <w:rPr>
          <w:rFonts w:asciiTheme="minorBidi" w:hAnsiTheme="minorBidi" w:cstheme="minorBidi"/>
        </w:rPr>
        <w:t xml:space="preserve">: </w:t>
      </w:r>
      <w:r w:rsidR="00225F43" w:rsidRPr="00662082">
        <w:rPr>
          <w:rFonts w:asciiTheme="minorBidi" w:hAnsiTheme="minorBidi" w:cstheme="minorBidi"/>
        </w:rPr>
        <w:t>fonctionnalités</w:t>
      </w:r>
      <w:r w:rsidR="009F1E05" w:rsidRPr="00662082">
        <w:rPr>
          <w:rFonts w:asciiTheme="minorBidi" w:hAnsiTheme="minorBidi" w:cstheme="minorBidi"/>
        </w:rPr>
        <w:t xml:space="preserve"> </w:t>
      </w:r>
      <w:r w:rsidR="00225F43" w:rsidRPr="00662082">
        <w:rPr>
          <w:rFonts w:asciiTheme="minorBidi" w:hAnsiTheme="minorBidi" w:cstheme="minorBidi"/>
        </w:rPr>
        <w:t xml:space="preserve">proposées </w:t>
      </w:r>
      <w:r w:rsidR="00543CC0" w:rsidRPr="00662082">
        <w:rPr>
          <w:rFonts w:asciiTheme="minorBidi" w:hAnsiTheme="minorBidi" w:cstheme="minorBidi"/>
        </w:rPr>
        <w:t>sur une base facultative</w:t>
      </w:r>
      <w:r w:rsidR="007924B6" w:rsidRPr="00662082">
        <w:rPr>
          <w:rFonts w:asciiTheme="minorBidi" w:hAnsiTheme="minorBidi" w:cstheme="minorBidi"/>
        </w:rPr>
        <w:t xml:space="preserve"> selon les modalités</w:t>
      </w:r>
      <w:r w:rsidR="00543CC0" w:rsidRPr="00662082">
        <w:rPr>
          <w:rFonts w:asciiTheme="minorBidi" w:hAnsiTheme="minorBidi" w:cstheme="minorBidi"/>
        </w:rPr>
        <w:t xml:space="preserve"> </w:t>
      </w:r>
      <w:r w:rsidR="009F1E05" w:rsidRPr="00662082">
        <w:rPr>
          <w:rFonts w:asciiTheme="minorBidi" w:hAnsiTheme="minorBidi" w:cstheme="minorBidi"/>
        </w:rPr>
        <w:t>convenu</w:t>
      </w:r>
      <w:r w:rsidR="00543CC0" w:rsidRPr="00662082">
        <w:rPr>
          <w:rFonts w:asciiTheme="minorBidi" w:hAnsiTheme="minorBidi" w:cstheme="minorBidi"/>
        </w:rPr>
        <w:t>e</w:t>
      </w:r>
      <w:r w:rsidR="007924B6" w:rsidRPr="00662082">
        <w:rPr>
          <w:rFonts w:asciiTheme="minorBidi" w:hAnsiTheme="minorBidi" w:cstheme="minorBidi"/>
        </w:rPr>
        <w:t>s</w:t>
      </w:r>
      <w:r w:rsidR="009F1E05" w:rsidRPr="00662082">
        <w:rPr>
          <w:rFonts w:asciiTheme="minorBidi" w:hAnsiTheme="minorBidi" w:cstheme="minorBidi"/>
        </w:rPr>
        <w:t xml:space="preserve"> entre les Parties au présent Accord ne constituant pas </w:t>
      </w:r>
      <w:r w:rsidR="00543CC0" w:rsidRPr="00662082">
        <w:rPr>
          <w:rFonts w:asciiTheme="minorBidi" w:hAnsiTheme="minorBidi" w:cstheme="minorBidi"/>
        </w:rPr>
        <w:t>un nouveau service postal de paiement</w:t>
      </w:r>
      <w:r w:rsidR="009F1E05" w:rsidRPr="00662082">
        <w:rPr>
          <w:rFonts w:asciiTheme="minorBidi" w:hAnsiTheme="minorBidi" w:cstheme="minorBidi"/>
        </w:rPr>
        <w:t xml:space="preserve">. En tant que tel, il </w:t>
      </w:r>
      <w:r w:rsidR="00543CC0" w:rsidRPr="00662082">
        <w:rPr>
          <w:rFonts w:asciiTheme="minorBidi" w:hAnsiTheme="minorBidi" w:cstheme="minorBidi"/>
        </w:rPr>
        <w:t xml:space="preserve">est </w:t>
      </w:r>
      <w:r w:rsidR="009F1E05" w:rsidRPr="00662082">
        <w:rPr>
          <w:rFonts w:asciiTheme="minorBidi" w:hAnsiTheme="minorBidi" w:cstheme="minorBidi"/>
        </w:rPr>
        <w:t xml:space="preserve">fondé sur </w:t>
      </w:r>
      <w:r w:rsidR="009977DA" w:rsidRPr="00662082">
        <w:rPr>
          <w:rFonts w:asciiTheme="minorBidi" w:hAnsiTheme="minorBidi" w:cstheme="minorBidi"/>
        </w:rPr>
        <w:t>l’un</w:t>
      </w:r>
      <w:r w:rsidR="009F1E05" w:rsidRPr="00662082">
        <w:rPr>
          <w:rFonts w:asciiTheme="minorBidi" w:hAnsiTheme="minorBidi" w:cstheme="minorBidi"/>
        </w:rPr>
        <w:t xml:space="preserve"> des </w:t>
      </w:r>
      <w:r w:rsidR="009F1E05" w:rsidRPr="00662082">
        <w:rPr>
          <w:rFonts w:asciiTheme="minorBidi" w:hAnsiTheme="minorBidi" w:cstheme="minorBidi"/>
          <w:szCs w:val="24"/>
        </w:rPr>
        <w:t>services postaux de paiement</w:t>
      </w:r>
      <w:r w:rsidR="009F1E05" w:rsidRPr="00662082" w:rsidDel="003B5550">
        <w:rPr>
          <w:rFonts w:asciiTheme="minorBidi" w:hAnsiTheme="minorBidi" w:cstheme="minorBidi"/>
        </w:rPr>
        <w:t xml:space="preserve"> </w:t>
      </w:r>
      <w:r w:rsidR="009F1E05" w:rsidRPr="00662082">
        <w:rPr>
          <w:rFonts w:asciiTheme="minorBidi" w:hAnsiTheme="minorBidi" w:cstheme="minorBidi"/>
        </w:rPr>
        <w:t xml:space="preserve">prévus à </w:t>
      </w:r>
      <w:r w:rsidR="009977DA" w:rsidRPr="00662082">
        <w:rPr>
          <w:rFonts w:asciiTheme="minorBidi" w:hAnsiTheme="minorBidi" w:cstheme="minorBidi"/>
        </w:rPr>
        <w:t>l’article</w:t>
      </w:r>
      <w:r w:rsidR="009F1E05" w:rsidRPr="00662082">
        <w:rPr>
          <w:rFonts w:asciiTheme="minorBidi" w:hAnsiTheme="minorBidi" w:cstheme="minorBidi"/>
        </w:rPr>
        <w:t xml:space="preserve"> pre</w:t>
      </w:r>
      <w:r w:rsidR="001B2724" w:rsidRPr="00662082">
        <w:rPr>
          <w:rFonts w:asciiTheme="minorBidi" w:hAnsiTheme="minorBidi" w:cstheme="minorBidi"/>
        </w:rPr>
        <w:softHyphen/>
      </w:r>
      <w:r w:rsidR="009F1E05" w:rsidRPr="00662082">
        <w:rPr>
          <w:rFonts w:asciiTheme="minorBidi" w:hAnsiTheme="minorBidi" w:cstheme="minorBidi"/>
        </w:rPr>
        <w:t xml:space="preserve">mier de </w:t>
      </w:r>
      <w:r w:rsidR="009F1E05" w:rsidRPr="00662082">
        <w:rPr>
          <w:rFonts w:asciiTheme="minorBidi" w:hAnsiTheme="minorBidi" w:cstheme="minorBidi"/>
          <w:szCs w:val="24"/>
        </w:rPr>
        <w:t>l</w:t>
      </w:r>
      <w:r w:rsidR="00685F3A" w:rsidRPr="00662082">
        <w:rPr>
          <w:rFonts w:asciiTheme="minorBidi" w:hAnsiTheme="minorBidi" w:cstheme="minorBidi"/>
          <w:szCs w:val="24"/>
        </w:rPr>
        <w:t>ʼ</w:t>
      </w:r>
      <w:r w:rsidR="009F1E05" w:rsidRPr="00662082">
        <w:rPr>
          <w:rFonts w:asciiTheme="minorBidi" w:hAnsiTheme="minorBidi" w:cstheme="minorBidi"/>
          <w:szCs w:val="24"/>
        </w:rPr>
        <w:t>Arrangement concernant les services postaux de paiement</w:t>
      </w:r>
      <w:r w:rsidR="009F1E05" w:rsidRPr="00662082">
        <w:rPr>
          <w:rFonts w:asciiTheme="minorBidi" w:hAnsiTheme="minorBidi" w:cstheme="minorBidi"/>
        </w:rPr>
        <w:t>.</w:t>
      </w:r>
    </w:p>
    <w:p w14:paraId="7460CF49" w14:textId="77777777" w:rsidR="009F1E05" w:rsidRPr="00662082" w:rsidRDefault="009F1E05" w:rsidP="008D4F7C">
      <w:pPr>
        <w:pStyle w:val="Textedebase"/>
        <w:widowControl w:val="0"/>
        <w:spacing w:line="240" w:lineRule="auto"/>
        <w:rPr>
          <w:rFonts w:asciiTheme="minorBidi" w:hAnsiTheme="minorBidi" w:cstheme="minorBidi"/>
          <w:sz w:val="18"/>
          <w:szCs w:val="18"/>
        </w:rPr>
      </w:pPr>
    </w:p>
    <w:p w14:paraId="7460CF4A" w14:textId="77777777" w:rsidR="009F1E05" w:rsidRPr="00662082" w:rsidRDefault="009F1E05" w:rsidP="008D4F7C">
      <w:pPr>
        <w:widowControl w:val="0"/>
        <w:spacing w:line="240" w:lineRule="auto"/>
        <w:jc w:val="both"/>
        <w:rPr>
          <w:rFonts w:asciiTheme="minorBidi" w:hAnsiTheme="minorBidi" w:cstheme="minorBidi"/>
          <w:sz w:val="18"/>
          <w:szCs w:val="18"/>
        </w:rPr>
      </w:pPr>
      <w:bookmarkStart w:id="1" w:name="_Toc288202927"/>
    </w:p>
    <w:p w14:paraId="7460CF4B" w14:textId="77777777" w:rsidR="009F1E05" w:rsidRPr="00662082" w:rsidRDefault="00064E01" w:rsidP="000800F2">
      <w:pPr>
        <w:pStyle w:val="Heading1"/>
        <w:widowControl w:val="0"/>
        <w:rPr>
          <w:rFonts w:asciiTheme="minorBidi" w:hAnsiTheme="minorBidi" w:cstheme="minorBidi"/>
        </w:rPr>
      </w:pPr>
      <w:r w:rsidRPr="00662082">
        <w:rPr>
          <w:rFonts w:asciiTheme="minorBidi" w:hAnsiTheme="minorBidi" w:cstheme="minorBidi"/>
        </w:rPr>
        <w:t>Article 3</w:t>
      </w:r>
    </w:p>
    <w:p w14:paraId="7460CF4C" w14:textId="16DB713A" w:rsidR="009F1E05" w:rsidRPr="00662082" w:rsidRDefault="009F1E05" w:rsidP="000800F2">
      <w:pPr>
        <w:pStyle w:val="6Textedebase10points"/>
        <w:widowControl w:val="0"/>
        <w:spacing w:line="240" w:lineRule="atLeast"/>
        <w:rPr>
          <w:rFonts w:asciiTheme="minorBidi" w:hAnsiTheme="minorBidi" w:cstheme="minorBidi"/>
          <w:b/>
          <w:bCs/>
          <w:snapToGrid/>
          <w:sz w:val="20"/>
          <w:szCs w:val="20"/>
        </w:rPr>
      </w:pPr>
      <w:r w:rsidRPr="00662082">
        <w:rPr>
          <w:rFonts w:asciiTheme="minorBidi" w:hAnsiTheme="minorBidi" w:cstheme="minorBidi"/>
          <w:b/>
          <w:bCs/>
          <w:snapToGrid/>
          <w:sz w:val="20"/>
          <w:szCs w:val="20"/>
        </w:rPr>
        <w:t>Accords bilatéraux</w:t>
      </w:r>
      <w:r w:rsidR="009977DA" w:rsidRPr="00662082">
        <w:rPr>
          <w:rFonts w:asciiTheme="minorBidi" w:hAnsiTheme="minorBidi" w:cstheme="minorBidi"/>
          <w:b/>
          <w:bCs/>
          <w:snapToGrid/>
          <w:sz w:val="20"/>
          <w:szCs w:val="20"/>
        </w:rPr>
        <w:t xml:space="preserve"> complémentaires</w:t>
      </w:r>
    </w:p>
    <w:p w14:paraId="7460CF4D" w14:textId="77777777" w:rsidR="009F1E05" w:rsidRPr="00662082" w:rsidRDefault="009F1E05" w:rsidP="008D4F7C">
      <w:pPr>
        <w:widowControl w:val="0"/>
        <w:spacing w:line="240" w:lineRule="auto"/>
        <w:jc w:val="both"/>
        <w:rPr>
          <w:rFonts w:asciiTheme="minorBidi" w:hAnsiTheme="minorBidi" w:cstheme="minorBidi"/>
          <w:bCs/>
          <w:sz w:val="18"/>
          <w:szCs w:val="18"/>
        </w:rPr>
      </w:pPr>
    </w:p>
    <w:p w14:paraId="7460CF4E" w14:textId="4D7CEB00" w:rsidR="009F1E05" w:rsidRPr="00662082" w:rsidRDefault="009F1E05" w:rsidP="00672CD2">
      <w:pPr>
        <w:widowControl w:val="0"/>
        <w:jc w:val="both"/>
        <w:rPr>
          <w:rFonts w:asciiTheme="minorBidi" w:hAnsiTheme="minorBidi" w:cstheme="minorBidi"/>
        </w:rPr>
      </w:pPr>
      <w:r w:rsidRPr="00662082">
        <w:rPr>
          <w:rFonts w:asciiTheme="minorBidi" w:hAnsiTheme="minorBidi" w:cstheme="minorBidi"/>
          <w:bCs/>
        </w:rPr>
        <w:t>1</w:t>
      </w:r>
      <w:r w:rsidR="00064E01" w:rsidRPr="00662082">
        <w:rPr>
          <w:rFonts w:asciiTheme="minorBidi" w:hAnsiTheme="minorBidi" w:cstheme="minorBidi"/>
          <w:bCs/>
        </w:rPr>
        <w:t>.</w:t>
      </w:r>
      <w:r w:rsidRPr="00662082">
        <w:rPr>
          <w:rFonts w:asciiTheme="minorBidi" w:hAnsiTheme="minorBidi" w:cstheme="minorBidi"/>
          <w:bCs/>
        </w:rPr>
        <w:tab/>
      </w:r>
      <w:r w:rsidRPr="00662082">
        <w:rPr>
          <w:rFonts w:asciiTheme="minorBidi" w:hAnsiTheme="minorBidi" w:cstheme="minorBidi"/>
        </w:rPr>
        <w:t xml:space="preserve">Les signataires du présent Accord ont la possibilité, pour des raisons juridiques, réglementaires ou commerciales, </w:t>
      </w:r>
      <w:r w:rsidR="00607BB1" w:rsidRPr="00662082">
        <w:rPr>
          <w:rFonts w:asciiTheme="minorBidi" w:hAnsiTheme="minorBidi" w:cstheme="minorBidi"/>
        </w:rPr>
        <w:t>d’établir</w:t>
      </w:r>
      <w:r w:rsidRPr="00662082">
        <w:rPr>
          <w:rFonts w:asciiTheme="minorBidi" w:hAnsiTheme="minorBidi" w:cstheme="minorBidi"/>
        </w:rPr>
        <w:t xml:space="preserve"> officiellement </w:t>
      </w:r>
      <w:r w:rsidR="00607BB1" w:rsidRPr="00662082">
        <w:rPr>
          <w:rFonts w:asciiTheme="minorBidi" w:hAnsiTheme="minorBidi" w:cstheme="minorBidi"/>
        </w:rPr>
        <w:t>l’échange</w:t>
      </w:r>
      <w:r w:rsidRPr="00662082">
        <w:rPr>
          <w:rFonts w:asciiTheme="minorBidi" w:hAnsiTheme="minorBidi" w:cstheme="minorBidi"/>
        </w:rPr>
        <w:t xml:space="preserve"> </w:t>
      </w:r>
      <w:r w:rsidR="00543CC0" w:rsidRPr="00662082">
        <w:rPr>
          <w:rFonts w:asciiTheme="minorBidi" w:hAnsiTheme="minorBidi" w:cstheme="minorBidi"/>
        </w:rPr>
        <w:t>de services</w:t>
      </w:r>
      <w:r w:rsidRPr="00662082">
        <w:rPr>
          <w:rFonts w:asciiTheme="minorBidi" w:hAnsiTheme="minorBidi" w:cstheme="minorBidi"/>
        </w:rPr>
        <w:t xml:space="preserve"> p</w:t>
      </w:r>
      <w:r w:rsidR="00543CC0" w:rsidRPr="00662082">
        <w:rPr>
          <w:rFonts w:asciiTheme="minorBidi" w:hAnsiTheme="minorBidi" w:cstheme="minorBidi"/>
        </w:rPr>
        <w:t>ostaux de paiement électronique</w:t>
      </w:r>
      <w:r w:rsidRPr="00662082">
        <w:rPr>
          <w:rFonts w:asciiTheme="minorBidi" w:hAnsiTheme="minorBidi" w:cstheme="minorBidi"/>
        </w:rPr>
        <w:t xml:space="preserve"> avec </w:t>
      </w:r>
      <w:r w:rsidR="009977DA" w:rsidRPr="00662082">
        <w:rPr>
          <w:rFonts w:asciiTheme="minorBidi" w:hAnsiTheme="minorBidi" w:cstheme="minorBidi"/>
        </w:rPr>
        <w:t>d’autres</w:t>
      </w:r>
      <w:r w:rsidRPr="00662082">
        <w:rPr>
          <w:rFonts w:asciiTheme="minorBidi" w:hAnsiTheme="minorBidi" w:cstheme="minorBidi"/>
        </w:rPr>
        <w:t xml:space="preserve"> signataires du présent Accord sur la base </w:t>
      </w:r>
      <w:r w:rsidR="00607BB1" w:rsidRPr="00662082">
        <w:rPr>
          <w:rFonts w:asciiTheme="minorBidi" w:hAnsiTheme="minorBidi" w:cstheme="minorBidi"/>
        </w:rPr>
        <w:t>d’accords</w:t>
      </w:r>
      <w:r w:rsidR="00A74514" w:rsidRPr="00662082">
        <w:rPr>
          <w:rFonts w:asciiTheme="minorBidi" w:hAnsiTheme="minorBidi" w:cstheme="minorBidi"/>
        </w:rPr>
        <w:t xml:space="preserve"> bilatéraux complément</w:t>
      </w:r>
      <w:r w:rsidR="00607BB1" w:rsidRPr="00662082">
        <w:rPr>
          <w:rFonts w:asciiTheme="minorBidi" w:hAnsiTheme="minorBidi" w:cstheme="minorBidi"/>
        </w:rPr>
        <w:t>aires</w:t>
      </w:r>
      <w:r w:rsidR="00A74514" w:rsidRPr="00662082">
        <w:rPr>
          <w:rFonts w:asciiTheme="minorBidi" w:hAnsiTheme="minorBidi" w:cstheme="minorBidi"/>
        </w:rPr>
        <w:t xml:space="preserve"> à cet Accord.</w:t>
      </w:r>
      <w:r w:rsidRPr="00662082">
        <w:rPr>
          <w:rFonts w:asciiTheme="minorBidi" w:hAnsiTheme="minorBidi" w:cstheme="minorBidi"/>
        </w:rPr>
        <w:t xml:space="preserve"> </w:t>
      </w:r>
    </w:p>
    <w:p w14:paraId="7460CF4F" w14:textId="77777777" w:rsidR="009F1E05" w:rsidRPr="00662082" w:rsidRDefault="009F1E05" w:rsidP="008D4F7C">
      <w:pPr>
        <w:widowControl w:val="0"/>
        <w:spacing w:line="240" w:lineRule="auto"/>
        <w:jc w:val="both"/>
        <w:rPr>
          <w:rFonts w:asciiTheme="minorBidi" w:hAnsiTheme="minorBidi" w:cstheme="minorBidi"/>
        </w:rPr>
      </w:pPr>
    </w:p>
    <w:p w14:paraId="6157B89B" w14:textId="6ECD5B67" w:rsidR="00607BB1" w:rsidRPr="00662082" w:rsidRDefault="009F1E05" w:rsidP="00AF27A6">
      <w:pPr>
        <w:widowControl w:val="0"/>
        <w:spacing w:line="240" w:lineRule="auto"/>
        <w:jc w:val="both"/>
        <w:rPr>
          <w:rFonts w:asciiTheme="minorBidi" w:hAnsiTheme="minorBidi" w:cstheme="minorBidi"/>
        </w:rPr>
      </w:pPr>
      <w:r w:rsidRPr="00662082">
        <w:rPr>
          <w:rFonts w:asciiTheme="minorBidi" w:hAnsiTheme="minorBidi" w:cstheme="minorBidi"/>
          <w:lang w:eastAsia="en-GB"/>
        </w:rPr>
        <w:t>2</w:t>
      </w:r>
      <w:r w:rsidR="00064E01" w:rsidRPr="00662082">
        <w:rPr>
          <w:rFonts w:asciiTheme="minorBidi" w:hAnsiTheme="minorBidi" w:cstheme="minorBidi"/>
          <w:lang w:eastAsia="en-GB"/>
        </w:rPr>
        <w:t>.</w:t>
      </w:r>
      <w:r w:rsidRPr="00662082">
        <w:rPr>
          <w:rFonts w:asciiTheme="minorBidi" w:hAnsiTheme="minorBidi" w:cstheme="minorBidi"/>
          <w:lang w:eastAsia="en-GB"/>
        </w:rPr>
        <w:tab/>
      </w:r>
      <w:r w:rsidR="00607BB1" w:rsidRPr="00662082">
        <w:rPr>
          <w:rFonts w:asciiTheme="minorBidi" w:hAnsiTheme="minorBidi" w:cstheme="minorBidi"/>
        </w:rPr>
        <w:t>Les accords bilatéraux complémentaires doivent intégr</w:t>
      </w:r>
      <w:r w:rsidR="00B00A98" w:rsidRPr="00662082">
        <w:rPr>
          <w:rFonts w:asciiTheme="minorBidi" w:hAnsiTheme="minorBidi" w:cstheme="minorBidi"/>
        </w:rPr>
        <w:t>er</w:t>
      </w:r>
      <w:r w:rsidR="00607BB1" w:rsidRPr="00662082">
        <w:rPr>
          <w:rFonts w:asciiTheme="minorBidi" w:hAnsiTheme="minorBidi" w:cstheme="minorBidi"/>
        </w:rPr>
        <w:t xml:space="preserve"> les conditions </w:t>
      </w:r>
      <w:r w:rsidR="00356318" w:rsidRPr="00662082">
        <w:rPr>
          <w:rFonts w:asciiTheme="minorBidi" w:hAnsiTheme="minorBidi" w:cstheme="minorBidi"/>
        </w:rPr>
        <w:t xml:space="preserve">du présent </w:t>
      </w:r>
      <w:r w:rsidR="00607BB1" w:rsidRPr="00662082">
        <w:rPr>
          <w:rFonts w:asciiTheme="minorBidi" w:hAnsiTheme="minorBidi" w:cstheme="minorBidi"/>
        </w:rPr>
        <w:t xml:space="preserve">Accord et </w:t>
      </w:r>
      <w:r w:rsidR="00983C22" w:rsidRPr="00662082">
        <w:rPr>
          <w:rFonts w:asciiTheme="minorBidi" w:hAnsiTheme="minorBidi" w:cstheme="minorBidi"/>
        </w:rPr>
        <w:t>l</w:t>
      </w:r>
      <w:r w:rsidR="00356318" w:rsidRPr="00662082">
        <w:rPr>
          <w:rFonts w:asciiTheme="minorBidi" w:hAnsiTheme="minorBidi" w:cstheme="minorBidi"/>
        </w:rPr>
        <w:t xml:space="preserve">es </w:t>
      </w:r>
      <w:r w:rsidR="00607BB1" w:rsidRPr="00662082">
        <w:rPr>
          <w:rFonts w:asciiTheme="minorBidi" w:hAnsiTheme="minorBidi" w:cstheme="minorBidi"/>
        </w:rPr>
        <w:t>élé</w:t>
      </w:r>
      <w:r w:rsidR="001B2724" w:rsidRPr="00662082">
        <w:rPr>
          <w:rFonts w:asciiTheme="minorBidi" w:hAnsiTheme="minorBidi" w:cstheme="minorBidi"/>
        </w:rPr>
        <w:softHyphen/>
      </w:r>
      <w:r w:rsidR="00607BB1" w:rsidRPr="00662082">
        <w:rPr>
          <w:rFonts w:asciiTheme="minorBidi" w:hAnsiTheme="minorBidi" w:cstheme="minorBidi"/>
        </w:rPr>
        <w:t xml:space="preserve">ments de </w:t>
      </w:r>
      <w:r w:rsidR="00356318" w:rsidRPr="00662082">
        <w:rPr>
          <w:rFonts w:asciiTheme="minorBidi" w:hAnsiTheme="minorBidi" w:cstheme="minorBidi"/>
        </w:rPr>
        <w:t xml:space="preserve">l’annexe (Informations supplémentaires concernant </w:t>
      </w:r>
      <w:r w:rsidR="009977DA" w:rsidRPr="00662082">
        <w:rPr>
          <w:rFonts w:asciiTheme="minorBidi" w:hAnsiTheme="minorBidi" w:cstheme="minorBidi"/>
        </w:rPr>
        <w:t xml:space="preserve">les conditions spécifiques entre </w:t>
      </w:r>
      <w:r w:rsidR="00356318" w:rsidRPr="00662082">
        <w:rPr>
          <w:rFonts w:asciiTheme="minorBidi" w:hAnsiTheme="minorBidi" w:cstheme="minorBidi"/>
        </w:rPr>
        <w:t>les Parties)</w:t>
      </w:r>
      <w:r w:rsidR="00AF27A6" w:rsidRPr="00662082">
        <w:rPr>
          <w:rFonts w:asciiTheme="minorBidi" w:hAnsiTheme="minorBidi" w:cstheme="minorBidi"/>
        </w:rPr>
        <w:t>.</w:t>
      </w:r>
      <w:r w:rsidR="00AF27A6" w:rsidRPr="00662082">
        <w:rPr>
          <w:rFonts w:asciiTheme="minorBidi" w:hAnsiTheme="minorBidi" w:cstheme="minorBidi"/>
        </w:rPr>
        <w:br/>
      </w:r>
    </w:p>
    <w:p w14:paraId="7460CF50" w14:textId="58A67344" w:rsidR="009F1E05" w:rsidRPr="00662082" w:rsidRDefault="00607BB1" w:rsidP="000800F2">
      <w:pPr>
        <w:pStyle w:val="7Premierretrait"/>
        <w:widowControl w:val="0"/>
        <w:spacing w:before="0"/>
        <w:ind w:left="0" w:firstLine="0"/>
        <w:rPr>
          <w:rFonts w:asciiTheme="minorBidi" w:hAnsiTheme="minorBidi" w:cstheme="minorBidi"/>
          <w:lang w:val="fr-FR" w:eastAsia="en-GB"/>
        </w:rPr>
      </w:pPr>
      <w:r w:rsidRPr="00662082">
        <w:rPr>
          <w:rFonts w:asciiTheme="minorBidi" w:hAnsiTheme="minorBidi" w:cstheme="minorBidi"/>
          <w:lang w:val="fr-FR" w:eastAsia="en-GB"/>
        </w:rPr>
        <w:t>3.</w:t>
      </w:r>
      <w:r w:rsidRPr="00662082">
        <w:rPr>
          <w:rFonts w:asciiTheme="minorBidi" w:hAnsiTheme="minorBidi" w:cstheme="minorBidi"/>
          <w:lang w:val="fr-FR" w:eastAsia="en-GB"/>
        </w:rPr>
        <w:tab/>
      </w:r>
      <w:r w:rsidR="009F1E05" w:rsidRPr="00662082">
        <w:rPr>
          <w:rFonts w:asciiTheme="minorBidi" w:hAnsiTheme="minorBidi" w:cstheme="minorBidi"/>
          <w:lang w:val="fr-FR" w:eastAsia="en-GB"/>
        </w:rPr>
        <w:t xml:space="preserve">La mise en place </w:t>
      </w:r>
      <w:r w:rsidR="00356318" w:rsidRPr="00662082">
        <w:rPr>
          <w:rFonts w:asciiTheme="minorBidi" w:hAnsiTheme="minorBidi" w:cstheme="minorBidi"/>
          <w:lang w:val="fr-FR" w:eastAsia="en-GB"/>
        </w:rPr>
        <w:t>d’un</w:t>
      </w:r>
      <w:r w:rsidR="009F1E05" w:rsidRPr="00662082">
        <w:rPr>
          <w:rFonts w:asciiTheme="minorBidi" w:hAnsiTheme="minorBidi" w:cstheme="minorBidi"/>
          <w:lang w:val="fr-FR" w:eastAsia="en-GB"/>
        </w:rPr>
        <w:t xml:space="preserve"> accord bilatéral </w:t>
      </w:r>
      <w:r w:rsidRPr="00662082">
        <w:rPr>
          <w:rFonts w:asciiTheme="minorBidi" w:hAnsiTheme="minorBidi" w:cstheme="minorBidi"/>
          <w:lang w:val="fr-FR" w:eastAsia="en-GB"/>
        </w:rPr>
        <w:t xml:space="preserve">complémentaire </w:t>
      </w:r>
      <w:r w:rsidR="009F1E05" w:rsidRPr="00662082">
        <w:rPr>
          <w:rFonts w:asciiTheme="minorBidi" w:hAnsiTheme="minorBidi" w:cstheme="minorBidi"/>
          <w:lang w:val="fr-FR" w:eastAsia="en-GB"/>
        </w:rPr>
        <w:t>devra être notifié</w:t>
      </w:r>
      <w:r w:rsidR="0097011D" w:rsidRPr="00662082">
        <w:rPr>
          <w:rFonts w:asciiTheme="minorBidi" w:hAnsiTheme="minorBidi" w:cstheme="minorBidi"/>
          <w:lang w:val="fr-FR" w:eastAsia="en-GB"/>
        </w:rPr>
        <w:t>e</w:t>
      </w:r>
      <w:r w:rsidR="009F1E05" w:rsidRPr="00662082">
        <w:rPr>
          <w:rFonts w:asciiTheme="minorBidi" w:hAnsiTheme="minorBidi" w:cstheme="minorBidi"/>
          <w:lang w:val="fr-FR" w:eastAsia="en-GB"/>
        </w:rPr>
        <w:t xml:space="preserve"> au GPT afin </w:t>
      </w:r>
      <w:r w:rsidR="00356318" w:rsidRPr="00662082">
        <w:rPr>
          <w:rFonts w:asciiTheme="minorBidi" w:hAnsiTheme="minorBidi" w:cstheme="minorBidi"/>
          <w:lang w:val="fr-FR" w:eastAsia="en-GB"/>
        </w:rPr>
        <w:t>qu’il</w:t>
      </w:r>
      <w:r w:rsidR="009F1E05" w:rsidRPr="00662082">
        <w:rPr>
          <w:rFonts w:asciiTheme="minorBidi" w:hAnsiTheme="minorBidi" w:cstheme="minorBidi"/>
          <w:lang w:val="fr-FR" w:eastAsia="en-GB"/>
        </w:rPr>
        <w:t xml:space="preserve"> tienne à jour la liste des Parties signataires. </w:t>
      </w:r>
    </w:p>
    <w:p w14:paraId="7460CF52" w14:textId="77777777" w:rsidR="009F1E05" w:rsidRPr="00662082" w:rsidRDefault="009F1E05" w:rsidP="008D4F7C">
      <w:pPr>
        <w:widowControl w:val="0"/>
        <w:spacing w:line="240" w:lineRule="auto"/>
        <w:rPr>
          <w:rFonts w:asciiTheme="minorBidi" w:hAnsiTheme="minorBidi" w:cstheme="minorBidi"/>
          <w:b/>
          <w:sz w:val="18"/>
          <w:szCs w:val="18"/>
        </w:rPr>
      </w:pPr>
    </w:p>
    <w:p w14:paraId="2C556509" w14:textId="77777777" w:rsidR="00FE0096" w:rsidRPr="00662082" w:rsidRDefault="00FE0096" w:rsidP="008D4F7C">
      <w:pPr>
        <w:widowControl w:val="0"/>
        <w:spacing w:line="240" w:lineRule="auto"/>
        <w:rPr>
          <w:rFonts w:asciiTheme="minorBidi" w:hAnsiTheme="minorBidi" w:cstheme="minorBidi"/>
          <w:b/>
          <w:sz w:val="18"/>
          <w:szCs w:val="18"/>
        </w:rPr>
      </w:pPr>
    </w:p>
    <w:bookmarkEnd w:id="1"/>
    <w:p w14:paraId="7460CF53" w14:textId="77777777" w:rsidR="009F1E05" w:rsidRPr="00662082" w:rsidRDefault="002E451E" w:rsidP="000800F2">
      <w:pPr>
        <w:widowControl w:val="0"/>
        <w:rPr>
          <w:rFonts w:asciiTheme="minorBidi" w:hAnsiTheme="minorBidi" w:cstheme="minorBidi"/>
          <w:b/>
        </w:rPr>
      </w:pPr>
      <w:r w:rsidRPr="00662082">
        <w:rPr>
          <w:rFonts w:asciiTheme="minorBidi" w:hAnsiTheme="minorBidi" w:cstheme="minorBidi"/>
          <w:b/>
        </w:rPr>
        <w:t xml:space="preserve">Article </w:t>
      </w:r>
      <w:r w:rsidR="00EC0A56" w:rsidRPr="00662082">
        <w:rPr>
          <w:rFonts w:asciiTheme="minorBidi" w:hAnsiTheme="minorBidi" w:cstheme="minorBidi"/>
          <w:b/>
        </w:rPr>
        <w:t>4</w:t>
      </w:r>
    </w:p>
    <w:p w14:paraId="7460CF54" w14:textId="77777777" w:rsidR="009F1E05" w:rsidRPr="00662082" w:rsidRDefault="009F1E05" w:rsidP="00AB04CC">
      <w:pPr>
        <w:widowControl w:val="0"/>
        <w:rPr>
          <w:rFonts w:asciiTheme="minorBidi" w:hAnsiTheme="minorBidi" w:cstheme="minorBidi"/>
          <w:b/>
        </w:rPr>
      </w:pPr>
      <w:r w:rsidRPr="00662082">
        <w:rPr>
          <w:rFonts w:asciiTheme="minorBidi" w:hAnsiTheme="minorBidi" w:cstheme="minorBidi"/>
          <w:b/>
        </w:rPr>
        <w:t xml:space="preserve">Conditions </w:t>
      </w:r>
      <w:r w:rsidR="00AB04CC" w:rsidRPr="00662082">
        <w:rPr>
          <w:rFonts w:asciiTheme="minorBidi" w:hAnsiTheme="minorBidi" w:cstheme="minorBidi"/>
          <w:b/>
        </w:rPr>
        <w:t>d’éligibilité</w:t>
      </w:r>
    </w:p>
    <w:p w14:paraId="7460CF55" w14:textId="77777777" w:rsidR="009F1E05" w:rsidRPr="00662082" w:rsidRDefault="009F1E05" w:rsidP="008D4F7C">
      <w:pPr>
        <w:widowControl w:val="0"/>
        <w:spacing w:line="240" w:lineRule="auto"/>
        <w:rPr>
          <w:rFonts w:asciiTheme="minorBidi" w:hAnsiTheme="minorBidi" w:cstheme="minorBidi"/>
          <w:b/>
          <w:sz w:val="18"/>
          <w:szCs w:val="18"/>
        </w:rPr>
      </w:pPr>
    </w:p>
    <w:p w14:paraId="7460CF56" w14:textId="41A9FA4F" w:rsidR="009F1E05" w:rsidRPr="00662082" w:rsidRDefault="009F1E05" w:rsidP="00356318">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Tout opérateur désigné </w:t>
      </w:r>
      <w:r w:rsidR="00356318" w:rsidRPr="00662082">
        <w:rPr>
          <w:rFonts w:asciiTheme="minorBidi" w:hAnsiTheme="minorBidi" w:cstheme="minorBidi"/>
        </w:rPr>
        <w:t>d’un</w:t>
      </w:r>
      <w:r w:rsidRPr="00662082">
        <w:rPr>
          <w:rFonts w:asciiTheme="minorBidi" w:hAnsiTheme="minorBidi" w:cstheme="minorBidi"/>
        </w:rPr>
        <w:t xml:space="preserve"> Pays-membre de l</w:t>
      </w:r>
      <w:r w:rsidR="00685F3A" w:rsidRPr="00662082">
        <w:rPr>
          <w:rFonts w:asciiTheme="minorBidi" w:hAnsiTheme="minorBidi" w:cstheme="minorBidi"/>
        </w:rPr>
        <w:t>ʼ</w:t>
      </w:r>
      <w:r w:rsidRPr="00662082">
        <w:rPr>
          <w:rFonts w:asciiTheme="minorBidi" w:hAnsiTheme="minorBidi" w:cstheme="minorBidi"/>
        </w:rPr>
        <w:t xml:space="preserve">UPU signataire de </w:t>
      </w:r>
      <w:r w:rsidRPr="00662082">
        <w:rPr>
          <w:rFonts w:asciiTheme="minorBidi" w:hAnsiTheme="minorBidi" w:cstheme="minorBidi"/>
          <w:szCs w:val="24"/>
        </w:rPr>
        <w:t>l</w:t>
      </w:r>
      <w:r w:rsidR="00685F3A" w:rsidRPr="00662082">
        <w:rPr>
          <w:rFonts w:asciiTheme="minorBidi" w:hAnsiTheme="minorBidi" w:cstheme="minorBidi"/>
          <w:szCs w:val="24"/>
        </w:rPr>
        <w:t>ʼ</w:t>
      </w:r>
      <w:r w:rsidRPr="00662082">
        <w:rPr>
          <w:rFonts w:asciiTheme="minorBidi" w:hAnsiTheme="minorBidi" w:cstheme="minorBidi"/>
          <w:szCs w:val="24"/>
        </w:rPr>
        <w:t>Arrangement concernant les ser</w:t>
      </w:r>
      <w:r w:rsidRPr="00662082">
        <w:rPr>
          <w:rFonts w:asciiTheme="minorBidi" w:hAnsiTheme="minorBidi" w:cstheme="minorBidi"/>
          <w:szCs w:val="24"/>
        </w:rPr>
        <w:softHyphen/>
        <w:t>vices postaux de paiement</w:t>
      </w:r>
      <w:r w:rsidRPr="00662082">
        <w:rPr>
          <w:rFonts w:asciiTheme="minorBidi" w:hAnsiTheme="minorBidi" w:cstheme="minorBidi"/>
        </w:rPr>
        <w:t xml:space="preserve"> peut devenir signataire du présent </w:t>
      </w:r>
      <w:r w:rsidRPr="00662082">
        <w:rPr>
          <w:rFonts w:asciiTheme="minorBidi" w:hAnsiTheme="minorBidi" w:cstheme="minorBidi"/>
          <w:szCs w:val="24"/>
        </w:rPr>
        <w:t>Accord</w:t>
      </w:r>
      <w:r w:rsidRPr="00662082">
        <w:rPr>
          <w:rFonts w:asciiTheme="minorBidi" w:hAnsiTheme="minorBidi" w:cstheme="minorBidi"/>
        </w:rPr>
        <w:t xml:space="preserve">, à condition </w:t>
      </w:r>
      <w:r w:rsidR="00356318" w:rsidRPr="00662082">
        <w:rPr>
          <w:rFonts w:asciiTheme="minorBidi" w:hAnsiTheme="minorBidi" w:cstheme="minorBidi"/>
        </w:rPr>
        <w:t>qu’il</w:t>
      </w:r>
      <w:r w:rsidR="00034767" w:rsidRPr="00662082">
        <w:rPr>
          <w:rFonts w:asciiTheme="minorBidi" w:hAnsiTheme="minorBidi" w:cstheme="minorBidi"/>
        </w:rPr>
        <w:t xml:space="preserve"> s’engage à</w:t>
      </w:r>
      <w:r w:rsidRPr="00662082">
        <w:rPr>
          <w:rFonts w:asciiTheme="minorBidi" w:hAnsiTheme="minorBidi" w:cstheme="minorBidi"/>
        </w:rPr>
        <w:t>:</w:t>
      </w:r>
    </w:p>
    <w:p w14:paraId="7460CF57" w14:textId="36AED29B" w:rsidR="009F1E05" w:rsidRPr="00662082" w:rsidRDefault="009F1E05" w:rsidP="00025761">
      <w:pPr>
        <w:widowControl w:val="0"/>
        <w:spacing w:before="120"/>
        <w:ind w:left="567" w:hanging="567"/>
        <w:jc w:val="both"/>
        <w:rPr>
          <w:rFonts w:asciiTheme="minorBidi" w:hAnsiTheme="minorBidi" w:cstheme="minorBidi"/>
        </w:rPr>
      </w:pPr>
      <w:r w:rsidRPr="00662082">
        <w:rPr>
          <w:rFonts w:asciiTheme="minorBidi" w:hAnsiTheme="minorBidi" w:cstheme="minorBidi"/>
        </w:rPr>
        <w:t>1.1</w:t>
      </w:r>
      <w:r w:rsidRPr="00662082">
        <w:rPr>
          <w:rFonts w:asciiTheme="minorBidi" w:hAnsiTheme="minorBidi" w:cstheme="minorBidi"/>
        </w:rPr>
        <w:tab/>
      </w:r>
      <w:r w:rsidR="00E134FE" w:rsidRPr="00662082">
        <w:rPr>
          <w:rFonts w:asciiTheme="minorBidi" w:hAnsiTheme="minorBidi" w:cstheme="minorBidi"/>
        </w:rPr>
        <w:t xml:space="preserve">offrir </w:t>
      </w:r>
      <w:r w:rsidRPr="00662082">
        <w:rPr>
          <w:rFonts w:asciiTheme="minorBidi" w:hAnsiTheme="minorBidi" w:cstheme="minorBidi"/>
        </w:rPr>
        <w:t xml:space="preserve">au moins </w:t>
      </w:r>
      <w:r w:rsidR="00356318" w:rsidRPr="00662082">
        <w:rPr>
          <w:rFonts w:asciiTheme="minorBidi" w:hAnsiTheme="minorBidi" w:cstheme="minorBidi"/>
        </w:rPr>
        <w:t>l’un</w:t>
      </w:r>
      <w:r w:rsidRPr="00662082">
        <w:rPr>
          <w:rFonts w:asciiTheme="minorBidi" w:hAnsiTheme="minorBidi" w:cstheme="minorBidi"/>
        </w:rPr>
        <w:t xml:space="preserve"> des services postaux de paiement de base décrits dans l</w:t>
      </w:r>
      <w:r w:rsidR="00685F3A" w:rsidRPr="00662082">
        <w:rPr>
          <w:rFonts w:asciiTheme="minorBidi" w:hAnsiTheme="minorBidi" w:cstheme="minorBidi"/>
        </w:rPr>
        <w:t>ʼ</w:t>
      </w:r>
      <w:r w:rsidRPr="00662082">
        <w:rPr>
          <w:rFonts w:asciiTheme="minorBidi" w:hAnsiTheme="minorBidi" w:cstheme="minorBidi"/>
          <w:szCs w:val="24"/>
        </w:rPr>
        <w:t>Arrangement concer</w:t>
      </w:r>
      <w:r w:rsidR="00C14A1D" w:rsidRPr="00662082">
        <w:rPr>
          <w:rFonts w:asciiTheme="minorBidi" w:hAnsiTheme="minorBidi" w:cstheme="minorBidi"/>
          <w:szCs w:val="24"/>
        </w:rPr>
        <w:t>nant les ser</w:t>
      </w:r>
      <w:r w:rsidRPr="00662082">
        <w:rPr>
          <w:rFonts w:asciiTheme="minorBidi" w:hAnsiTheme="minorBidi" w:cstheme="minorBidi"/>
          <w:szCs w:val="24"/>
        </w:rPr>
        <w:t>vices postaux de paiement</w:t>
      </w:r>
      <w:r w:rsidR="00E46221" w:rsidRPr="00662082">
        <w:rPr>
          <w:rFonts w:asciiTheme="minorBidi" w:hAnsiTheme="minorBidi" w:cstheme="minorBidi"/>
        </w:rPr>
        <w:t xml:space="preserve"> et énumérés à </w:t>
      </w:r>
      <w:r w:rsidR="00356318" w:rsidRPr="00662082">
        <w:rPr>
          <w:rFonts w:asciiTheme="minorBidi" w:hAnsiTheme="minorBidi" w:cstheme="minorBidi"/>
        </w:rPr>
        <w:t>l’article</w:t>
      </w:r>
      <w:r w:rsidR="00E46221" w:rsidRPr="00662082">
        <w:rPr>
          <w:rFonts w:asciiTheme="minorBidi" w:hAnsiTheme="minorBidi" w:cstheme="minorBidi"/>
        </w:rPr>
        <w:t xml:space="preserve"> 2 de </w:t>
      </w:r>
      <w:r w:rsidR="00356318" w:rsidRPr="00662082">
        <w:rPr>
          <w:rFonts w:asciiTheme="minorBidi" w:hAnsiTheme="minorBidi" w:cstheme="minorBidi"/>
        </w:rPr>
        <w:t>l</w:t>
      </w:r>
      <w:r w:rsidR="00356318" w:rsidRPr="00662082">
        <w:rPr>
          <w:rFonts w:asciiTheme="minorBidi" w:hAnsiTheme="minorBidi" w:cs="Arial"/>
        </w:rPr>
        <w:t>’</w:t>
      </w:r>
      <w:r w:rsidR="00356318" w:rsidRPr="00662082">
        <w:rPr>
          <w:rFonts w:asciiTheme="minorBidi" w:hAnsiTheme="minorBidi" w:cstheme="minorBidi"/>
        </w:rPr>
        <w:t>annexe</w:t>
      </w:r>
      <w:r w:rsidRPr="00662082">
        <w:rPr>
          <w:rFonts w:asciiTheme="minorBidi" w:hAnsiTheme="minorBidi" w:cstheme="minorBidi"/>
        </w:rPr>
        <w:t xml:space="preserve"> (Informations supplémentaires concernant </w:t>
      </w:r>
      <w:r w:rsidR="00025761" w:rsidRPr="00662082">
        <w:rPr>
          <w:rFonts w:asciiTheme="minorBidi" w:hAnsiTheme="minorBidi" w:cstheme="minorBidi"/>
        </w:rPr>
        <w:t xml:space="preserve">les conditions spécifiques entre </w:t>
      </w:r>
      <w:r w:rsidRPr="00662082">
        <w:rPr>
          <w:rFonts w:asciiTheme="minorBidi" w:hAnsiTheme="minorBidi" w:cstheme="minorBidi"/>
        </w:rPr>
        <w:t>les Parties);</w:t>
      </w:r>
    </w:p>
    <w:p w14:paraId="7460CF58" w14:textId="30B5B55A" w:rsidR="009F1E05" w:rsidRPr="00662082" w:rsidRDefault="009F1E05" w:rsidP="00175968">
      <w:pPr>
        <w:widowControl w:val="0"/>
        <w:spacing w:before="120"/>
        <w:ind w:left="567" w:hanging="567"/>
        <w:jc w:val="both"/>
        <w:rPr>
          <w:rFonts w:asciiTheme="minorBidi" w:hAnsiTheme="minorBidi" w:cstheme="minorBidi"/>
        </w:rPr>
      </w:pPr>
      <w:r w:rsidRPr="00662082">
        <w:rPr>
          <w:rFonts w:asciiTheme="minorBidi" w:hAnsiTheme="minorBidi" w:cstheme="minorBidi"/>
        </w:rPr>
        <w:t>1.2</w:t>
      </w:r>
      <w:r w:rsidRPr="00662082">
        <w:rPr>
          <w:rFonts w:asciiTheme="minorBidi" w:hAnsiTheme="minorBidi" w:cstheme="minorBidi"/>
        </w:rPr>
        <w:tab/>
      </w:r>
      <w:r w:rsidR="0082469E" w:rsidRPr="00983B06">
        <w:rPr>
          <w:rFonts w:asciiTheme="minorBidi" w:hAnsiTheme="minorBidi" w:cstheme="minorBidi"/>
        </w:rPr>
        <w:t>respecter</w:t>
      </w:r>
      <w:r w:rsidR="0082469E" w:rsidRPr="00662082">
        <w:rPr>
          <w:rFonts w:asciiTheme="minorBidi" w:hAnsiTheme="minorBidi" w:cstheme="minorBidi"/>
        </w:rPr>
        <w:t xml:space="preserve"> </w:t>
      </w:r>
      <w:r w:rsidRPr="00662082">
        <w:rPr>
          <w:rFonts w:asciiTheme="minorBidi" w:hAnsiTheme="minorBidi" w:cstheme="minorBidi"/>
        </w:rPr>
        <w:t xml:space="preserve">les </w:t>
      </w:r>
      <w:r w:rsidR="00E46221" w:rsidRPr="00662082">
        <w:rPr>
          <w:rFonts w:asciiTheme="minorBidi" w:hAnsiTheme="minorBidi" w:cstheme="minorBidi"/>
        </w:rPr>
        <w:t>n</w:t>
      </w:r>
      <w:r w:rsidRPr="00662082">
        <w:rPr>
          <w:rFonts w:asciiTheme="minorBidi" w:hAnsiTheme="minorBidi" w:cstheme="minorBidi"/>
        </w:rPr>
        <w:t>ormes de qualité de service pour les services postaux de paiement électronique;</w:t>
      </w:r>
    </w:p>
    <w:p w14:paraId="7460CF59" w14:textId="27B35AC5" w:rsidR="009F1E05" w:rsidRPr="00662082" w:rsidRDefault="009F1E05" w:rsidP="00672CD2">
      <w:pPr>
        <w:widowControl w:val="0"/>
        <w:spacing w:before="120"/>
        <w:ind w:left="567" w:hanging="567"/>
        <w:jc w:val="both"/>
        <w:rPr>
          <w:rFonts w:asciiTheme="minorBidi" w:hAnsiTheme="minorBidi" w:cstheme="minorBidi"/>
        </w:rPr>
      </w:pPr>
      <w:r w:rsidRPr="00662082">
        <w:rPr>
          <w:rFonts w:asciiTheme="minorBidi" w:hAnsiTheme="minorBidi" w:cstheme="minorBidi"/>
        </w:rPr>
        <w:t>1.3</w:t>
      </w:r>
      <w:r w:rsidRPr="00662082">
        <w:rPr>
          <w:rFonts w:asciiTheme="minorBidi" w:hAnsiTheme="minorBidi" w:cstheme="minorBidi"/>
        </w:rPr>
        <w:tab/>
        <w:t>communique</w:t>
      </w:r>
      <w:r w:rsidR="00034767" w:rsidRPr="00662082">
        <w:rPr>
          <w:rFonts w:asciiTheme="minorBidi" w:hAnsiTheme="minorBidi" w:cstheme="minorBidi"/>
        </w:rPr>
        <w:t>r</w:t>
      </w:r>
      <w:r w:rsidRPr="00662082">
        <w:rPr>
          <w:rFonts w:asciiTheme="minorBidi" w:hAnsiTheme="minorBidi" w:cstheme="minorBidi"/>
        </w:rPr>
        <w:t xml:space="preserve"> au GPT toutes les informations pertinentes destinées au Recueil électronique des ser</w:t>
      </w:r>
      <w:r w:rsidR="00825771" w:rsidRPr="00662082">
        <w:rPr>
          <w:rFonts w:asciiTheme="minorBidi" w:hAnsiTheme="minorBidi" w:cstheme="minorBidi"/>
        </w:rPr>
        <w:softHyphen/>
      </w:r>
      <w:r w:rsidRPr="00662082">
        <w:rPr>
          <w:rFonts w:asciiTheme="minorBidi" w:hAnsiTheme="minorBidi" w:cstheme="minorBidi"/>
        </w:rPr>
        <w:t>vices postaux de paiement, conformément au Règlement de l</w:t>
      </w:r>
      <w:r w:rsidR="00685F3A" w:rsidRPr="00662082">
        <w:rPr>
          <w:rFonts w:asciiTheme="minorBidi" w:hAnsiTheme="minorBidi" w:cstheme="minorBidi"/>
        </w:rPr>
        <w:t>ʼ</w:t>
      </w:r>
      <w:r w:rsidRPr="00662082">
        <w:rPr>
          <w:rFonts w:asciiTheme="minorBidi" w:hAnsiTheme="minorBidi" w:cstheme="minorBidi"/>
        </w:rPr>
        <w:t>Arrangement concernant les services postaux de paiement.</w:t>
      </w:r>
    </w:p>
    <w:p w14:paraId="7460CF5A" w14:textId="7E095289" w:rsidR="009F1E05" w:rsidRPr="00662082" w:rsidRDefault="009F1E05" w:rsidP="008D4F7C">
      <w:pPr>
        <w:widowControl w:val="0"/>
        <w:spacing w:line="240" w:lineRule="auto"/>
        <w:rPr>
          <w:rFonts w:asciiTheme="minorBidi" w:hAnsiTheme="minorBidi" w:cstheme="minorBidi"/>
          <w:sz w:val="18"/>
          <w:szCs w:val="18"/>
        </w:rPr>
      </w:pPr>
    </w:p>
    <w:p w14:paraId="7460CF5B" w14:textId="77777777" w:rsidR="009F1E05" w:rsidRPr="00662082" w:rsidRDefault="009F1E05" w:rsidP="008D4F7C">
      <w:pPr>
        <w:widowControl w:val="0"/>
        <w:spacing w:line="240" w:lineRule="auto"/>
        <w:rPr>
          <w:rFonts w:asciiTheme="minorBidi" w:hAnsiTheme="minorBidi" w:cstheme="minorBidi"/>
          <w:b/>
          <w:sz w:val="18"/>
          <w:szCs w:val="18"/>
        </w:rPr>
      </w:pPr>
    </w:p>
    <w:p w14:paraId="7460CF5C" w14:textId="77777777" w:rsidR="009F1E05" w:rsidRPr="00662082" w:rsidRDefault="000800F2" w:rsidP="000800F2">
      <w:pPr>
        <w:widowControl w:val="0"/>
        <w:jc w:val="both"/>
        <w:rPr>
          <w:rFonts w:asciiTheme="minorBidi" w:hAnsiTheme="minorBidi" w:cstheme="minorBidi"/>
          <w:b/>
        </w:rPr>
      </w:pPr>
      <w:r w:rsidRPr="00662082">
        <w:rPr>
          <w:rFonts w:asciiTheme="minorBidi" w:hAnsiTheme="minorBidi" w:cstheme="minorBidi"/>
          <w:b/>
        </w:rPr>
        <w:t>Article 5</w:t>
      </w:r>
    </w:p>
    <w:p w14:paraId="7460CF5D" w14:textId="77777777"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Ouverture des échanges</w:t>
      </w:r>
    </w:p>
    <w:p w14:paraId="7460CF5E" w14:textId="77777777" w:rsidR="009F1E05" w:rsidRPr="00662082" w:rsidRDefault="009F1E05" w:rsidP="008D4F7C">
      <w:pPr>
        <w:widowControl w:val="0"/>
        <w:spacing w:line="240" w:lineRule="auto"/>
        <w:jc w:val="both"/>
        <w:rPr>
          <w:rFonts w:asciiTheme="minorBidi" w:hAnsiTheme="minorBidi" w:cstheme="minorBidi"/>
          <w:bCs/>
          <w:sz w:val="18"/>
          <w:szCs w:val="18"/>
        </w:rPr>
      </w:pPr>
    </w:p>
    <w:p w14:paraId="7460CF5F" w14:textId="49491A38" w:rsidR="009F1E05" w:rsidRPr="00662082" w:rsidRDefault="009F1E05" w:rsidP="00672CD2">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Toute Partie peut ouvrir les échanges </w:t>
      </w:r>
      <w:r w:rsidR="000800F2" w:rsidRPr="00662082">
        <w:rPr>
          <w:rFonts w:asciiTheme="minorBidi" w:hAnsiTheme="minorBidi" w:cstheme="minorBidi"/>
        </w:rPr>
        <w:t>de services</w:t>
      </w:r>
      <w:r w:rsidRPr="00662082">
        <w:rPr>
          <w:rFonts w:asciiTheme="minorBidi" w:hAnsiTheme="minorBidi" w:cstheme="minorBidi"/>
        </w:rPr>
        <w:t xml:space="preserve"> postaux de paiement électronique avec les autres Parties après avoir signé le présent Accord et, le cas échéant, un accord bilatéral </w:t>
      </w:r>
      <w:r w:rsidR="0089055C" w:rsidRPr="00662082">
        <w:rPr>
          <w:rFonts w:asciiTheme="minorBidi" w:hAnsiTheme="minorBidi" w:cstheme="minorBidi"/>
        </w:rPr>
        <w:t>complémentaire</w:t>
      </w:r>
      <w:r w:rsidR="00EB1CE9" w:rsidRPr="00662082">
        <w:rPr>
          <w:rFonts w:asciiTheme="minorBidi" w:hAnsiTheme="minorBidi" w:cstheme="minorBidi"/>
        </w:rPr>
        <w:t xml:space="preserve"> au présent Accord</w:t>
      </w:r>
      <w:r w:rsidRPr="00662082">
        <w:rPr>
          <w:rFonts w:asciiTheme="minorBidi" w:hAnsiTheme="minorBidi" w:cstheme="minorBidi"/>
        </w:rPr>
        <w:t>.</w:t>
      </w:r>
      <w:r w:rsidR="004C64E9" w:rsidRPr="00662082">
        <w:rPr>
          <w:rFonts w:asciiTheme="minorBidi" w:hAnsiTheme="minorBidi" w:cstheme="minorBidi"/>
        </w:rPr>
        <w:t xml:space="preserve"> </w:t>
      </w:r>
    </w:p>
    <w:p w14:paraId="72DB3F03" w14:textId="77777777" w:rsidR="008D4F7C" w:rsidRPr="00662082" w:rsidRDefault="008D4F7C" w:rsidP="008D4F7C">
      <w:pPr>
        <w:widowControl w:val="0"/>
        <w:spacing w:line="240" w:lineRule="auto"/>
        <w:jc w:val="both"/>
        <w:rPr>
          <w:rFonts w:asciiTheme="minorBidi" w:hAnsiTheme="minorBidi" w:cstheme="minorBidi"/>
          <w:sz w:val="18"/>
          <w:szCs w:val="18"/>
        </w:rPr>
      </w:pPr>
    </w:p>
    <w:p w14:paraId="7460CF60" w14:textId="77777777" w:rsidR="009F1E05" w:rsidRPr="00662082" w:rsidRDefault="009F1E05" w:rsidP="008D4F7C">
      <w:pPr>
        <w:widowControl w:val="0"/>
        <w:jc w:val="both"/>
        <w:rPr>
          <w:rFonts w:asciiTheme="minorBidi" w:hAnsiTheme="minorBidi" w:cstheme="minorBidi"/>
        </w:rPr>
      </w:pPr>
      <w:r w:rsidRPr="00662082">
        <w:rPr>
          <w:rFonts w:asciiTheme="minorBidi" w:hAnsiTheme="minorBidi" w:cstheme="minorBidi"/>
        </w:rPr>
        <w:t>2.</w:t>
      </w:r>
      <w:r w:rsidRPr="00662082">
        <w:rPr>
          <w:rFonts w:asciiTheme="minorBidi" w:hAnsiTheme="minorBidi" w:cstheme="minorBidi"/>
        </w:rPr>
        <w:tab/>
        <w:t xml:space="preserve">Les Parties qui souhaitent ouvrir les échanges </w:t>
      </w:r>
      <w:r w:rsidR="000800F2" w:rsidRPr="00662082">
        <w:rPr>
          <w:rFonts w:asciiTheme="minorBidi" w:hAnsiTheme="minorBidi" w:cstheme="minorBidi"/>
        </w:rPr>
        <w:t xml:space="preserve">de services postaux de paiement électronique </w:t>
      </w:r>
      <w:r w:rsidRPr="00662082">
        <w:rPr>
          <w:rFonts w:asciiTheme="minorBidi" w:hAnsiTheme="minorBidi" w:cstheme="minorBidi"/>
        </w:rPr>
        <w:t>avec une autre Partie au présent Accord en informent celle-ci afin que:</w:t>
      </w:r>
    </w:p>
    <w:p w14:paraId="7460CF62" w14:textId="0178095C" w:rsidR="009F1E05" w:rsidRPr="00662082" w:rsidRDefault="009F1E05" w:rsidP="00025761">
      <w:pPr>
        <w:widowControl w:val="0"/>
        <w:spacing w:before="120"/>
        <w:jc w:val="both"/>
        <w:rPr>
          <w:rFonts w:asciiTheme="minorBidi" w:hAnsiTheme="minorBidi" w:cstheme="minorBidi"/>
        </w:rPr>
      </w:pPr>
      <w:r w:rsidRPr="00662082">
        <w:rPr>
          <w:rFonts w:asciiTheme="minorBidi" w:hAnsiTheme="minorBidi" w:cstheme="minorBidi"/>
        </w:rPr>
        <w:lastRenderedPageBreak/>
        <w:t>2.</w:t>
      </w:r>
      <w:r w:rsidR="00EB1CE9" w:rsidRPr="00662082">
        <w:rPr>
          <w:rFonts w:asciiTheme="minorBidi" w:hAnsiTheme="minorBidi" w:cstheme="minorBidi"/>
        </w:rPr>
        <w:t>1</w:t>
      </w:r>
      <w:r w:rsidRPr="00662082">
        <w:rPr>
          <w:rFonts w:asciiTheme="minorBidi" w:hAnsiTheme="minorBidi" w:cstheme="minorBidi"/>
        </w:rPr>
        <w:tab/>
        <w:t xml:space="preserve">la rémunération soit </w:t>
      </w:r>
      <w:r w:rsidR="00215AB3" w:rsidRPr="00662082">
        <w:rPr>
          <w:rFonts w:asciiTheme="minorBidi" w:hAnsiTheme="minorBidi" w:cstheme="minorBidi"/>
        </w:rPr>
        <w:t xml:space="preserve">arrêtée </w:t>
      </w:r>
      <w:r w:rsidRPr="00662082">
        <w:rPr>
          <w:rFonts w:asciiTheme="minorBidi" w:hAnsiTheme="minorBidi" w:cstheme="minorBidi"/>
        </w:rPr>
        <w:t>et validée;</w:t>
      </w:r>
    </w:p>
    <w:p w14:paraId="7460CF63" w14:textId="41E476EC" w:rsidR="009F1E05" w:rsidRPr="00662082" w:rsidRDefault="00E46221" w:rsidP="00BB00B4">
      <w:pPr>
        <w:widowControl w:val="0"/>
        <w:spacing w:before="120"/>
        <w:ind w:left="567" w:hanging="567"/>
        <w:jc w:val="both"/>
        <w:rPr>
          <w:rFonts w:asciiTheme="minorBidi" w:hAnsiTheme="minorBidi" w:cstheme="minorBidi"/>
        </w:rPr>
      </w:pPr>
      <w:r w:rsidRPr="00662082">
        <w:rPr>
          <w:rFonts w:asciiTheme="minorBidi" w:hAnsiTheme="minorBidi" w:cstheme="minorBidi"/>
        </w:rPr>
        <w:t>2.</w:t>
      </w:r>
      <w:r w:rsidR="00EB1CE9" w:rsidRPr="00662082">
        <w:rPr>
          <w:rFonts w:asciiTheme="minorBidi" w:hAnsiTheme="minorBidi" w:cstheme="minorBidi"/>
        </w:rPr>
        <w:t>2</w:t>
      </w:r>
      <w:r w:rsidR="009F1E05" w:rsidRPr="00662082">
        <w:rPr>
          <w:rFonts w:asciiTheme="minorBidi" w:hAnsiTheme="minorBidi" w:cstheme="minorBidi"/>
        </w:rPr>
        <w:tab/>
        <w:t xml:space="preserve">les autres conditions </w:t>
      </w:r>
      <w:r w:rsidR="00EB1CE9" w:rsidRPr="00662082">
        <w:rPr>
          <w:rFonts w:asciiTheme="minorBidi" w:hAnsiTheme="minorBidi" w:cstheme="minorBidi"/>
        </w:rPr>
        <w:t xml:space="preserve">et termes </w:t>
      </w:r>
      <w:r w:rsidR="009F1E05" w:rsidRPr="00662082">
        <w:rPr>
          <w:rFonts w:asciiTheme="minorBidi" w:hAnsiTheme="minorBidi" w:cstheme="minorBidi"/>
        </w:rPr>
        <w:t>spécifiques éventuels soient fixés et validés</w:t>
      </w:r>
      <w:r w:rsidR="00EB1CE9" w:rsidRPr="00662082">
        <w:rPr>
          <w:rFonts w:asciiTheme="minorBidi" w:hAnsiTheme="minorBidi" w:cstheme="minorBidi"/>
        </w:rPr>
        <w:t xml:space="preserve"> dans le cadre d’un accord bilatéral complémentaire</w:t>
      </w:r>
      <w:r w:rsidR="009F1E05" w:rsidRPr="00662082">
        <w:rPr>
          <w:rFonts w:asciiTheme="minorBidi" w:hAnsiTheme="minorBidi" w:cstheme="minorBidi"/>
        </w:rPr>
        <w:t>;</w:t>
      </w:r>
    </w:p>
    <w:p w14:paraId="7460CF64" w14:textId="23DCAB36" w:rsidR="009F1E05" w:rsidRPr="00662082" w:rsidRDefault="00685F3A" w:rsidP="00025761">
      <w:pPr>
        <w:widowControl w:val="0"/>
        <w:spacing w:before="120"/>
        <w:jc w:val="both"/>
        <w:rPr>
          <w:rFonts w:asciiTheme="minorBidi" w:hAnsiTheme="minorBidi" w:cstheme="minorBidi"/>
        </w:rPr>
      </w:pPr>
      <w:r w:rsidRPr="00662082">
        <w:rPr>
          <w:rFonts w:asciiTheme="minorBidi" w:hAnsiTheme="minorBidi" w:cstheme="minorBidi"/>
        </w:rPr>
        <w:t>2.</w:t>
      </w:r>
      <w:r w:rsidR="00EB1CE9" w:rsidRPr="00662082">
        <w:rPr>
          <w:rFonts w:asciiTheme="minorBidi" w:hAnsiTheme="minorBidi" w:cstheme="minorBidi"/>
        </w:rPr>
        <w:t>3</w:t>
      </w:r>
      <w:r w:rsidR="009F1E05" w:rsidRPr="00662082">
        <w:rPr>
          <w:rFonts w:asciiTheme="minorBidi" w:hAnsiTheme="minorBidi" w:cstheme="minorBidi"/>
        </w:rPr>
        <w:tab/>
        <w:t xml:space="preserve">des tests pour </w:t>
      </w:r>
      <w:r w:rsidR="0089055C" w:rsidRPr="00662082">
        <w:rPr>
          <w:rFonts w:asciiTheme="minorBidi" w:hAnsiTheme="minorBidi" w:cstheme="minorBidi"/>
        </w:rPr>
        <w:t xml:space="preserve">les échanges </w:t>
      </w:r>
      <w:r w:rsidR="000800F2" w:rsidRPr="00662082">
        <w:rPr>
          <w:rFonts w:asciiTheme="minorBidi" w:hAnsiTheme="minorBidi" w:cstheme="minorBidi"/>
        </w:rPr>
        <w:t>de</w:t>
      </w:r>
      <w:r w:rsidR="00215AB3" w:rsidRPr="00662082">
        <w:rPr>
          <w:rFonts w:asciiTheme="minorBidi" w:hAnsiTheme="minorBidi" w:cstheme="minorBidi"/>
        </w:rPr>
        <w:t>s</w:t>
      </w:r>
      <w:r w:rsidR="000800F2" w:rsidRPr="00662082">
        <w:rPr>
          <w:rFonts w:asciiTheme="minorBidi" w:hAnsiTheme="minorBidi" w:cstheme="minorBidi"/>
        </w:rPr>
        <w:t xml:space="preserve"> services postaux de paiement électronique </w:t>
      </w:r>
      <w:r w:rsidR="009F1E05" w:rsidRPr="00662082">
        <w:rPr>
          <w:rFonts w:asciiTheme="minorBidi" w:hAnsiTheme="minorBidi" w:cstheme="minorBidi"/>
        </w:rPr>
        <w:t>puissent être planifiés;</w:t>
      </w:r>
    </w:p>
    <w:p w14:paraId="7460CF65" w14:textId="2983ABD6" w:rsidR="009F1E05" w:rsidRPr="00662082" w:rsidRDefault="009F1E05" w:rsidP="00025761">
      <w:pPr>
        <w:widowControl w:val="0"/>
        <w:spacing w:before="120"/>
        <w:jc w:val="both"/>
        <w:rPr>
          <w:rFonts w:asciiTheme="minorBidi" w:hAnsiTheme="minorBidi" w:cstheme="minorBidi"/>
        </w:rPr>
      </w:pPr>
      <w:r w:rsidRPr="00662082">
        <w:rPr>
          <w:rFonts w:asciiTheme="minorBidi" w:hAnsiTheme="minorBidi" w:cstheme="minorBidi"/>
        </w:rPr>
        <w:t>2.</w:t>
      </w:r>
      <w:r w:rsidR="00EB1CE9" w:rsidRPr="00662082">
        <w:rPr>
          <w:rFonts w:asciiTheme="minorBidi" w:hAnsiTheme="minorBidi" w:cstheme="minorBidi"/>
        </w:rPr>
        <w:t>4</w:t>
      </w:r>
      <w:r w:rsidRPr="00662082">
        <w:rPr>
          <w:rFonts w:asciiTheme="minorBidi" w:hAnsiTheme="minorBidi" w:cstheme="minorBidi"/>
        </w:rPr>
        <w:tab/>
        <w:t xml:space="preserve">la date de </w:t>
      </w:r>
      <w:r w:rsidR="00356318" w:rsidRPr="00662082">
        <w:rPr>
          <w:rFonts w:asciiTheme="minorBidi" w:hAnsiTheme="minorBidi" w:cstheme="minorBidi"/>
        </w:rPr>
        <w:t>l’ouverture</w:t>
      </w:r>
      <w:r w:rsidRPr="00662082">
        <w:rPr>
          <w:rFonts w:asciiTheme="minorBidi" w:hAnsiTheme="minorBidi" w:cstheme="minorBidi"/>
        </w:rPr>
        <w:t xml:space="preserve"> des échanges </w:t>
      </w:r>
      <w:r w:rsidR="000800F2" w:rsidRPr="00662082">
        <w:rPr>
          <w:rFonts w:asciiTheme="minorBidi" w:hAnsiTheme="minorBidi" w:cstheme="minorBidi"/>
        </w:rPr>
        <w:t xml:space="preserve">de services postaux de paiement électronique </w:t>
      </w:r>
      <w:r w:rsidRPr="00662082">
        <w:rPr>
          <w:rFonts w:asciiTheme="minorBidi" w:hAnsiTheme="minorBidi" w:cstheme="minorBidi"/>
        </w:rPr>
        <w:t>puisse être fixée.</w:t>
      </w:r>
    </w:p>
    <w:p w14:paraId="7460CF66" w14:textId="77777777" w:rsidR="00E46221" w:rsidRPr="00662082" w:rsidRDefault="00E46221" w:rsidP="008D4F7C">
      <w:pPr>
        <w:pStyle w:val="ListParagraph"/>
        <w:widowControl w:val="0"/>
        <w:ind w:left="0"/>
        <w:contextualSpacing w:val="0"/>
        <w:jc w:val="both"/>
        <w:rPr>
          <w:rFonts w:asciiTheme="minorBidi" w:hAnsiTheme="minorBidi" w:cstheme="minorBidi"/>
          <w:sz w:val="18"/>
          <w:szCs w:val="18"/>
          <w:lang w:val="fr-FR"/>
        </w:rPr>
      </w:pPr>
    </w:p>
    <w:p w14:paraId="7460CF67" w14:textId="10957F66" w:rsidR="009F1E05" w:rsidRPr="00662082" w:rsidRDefault="009F1E05" w:rsidP="00025761">
      <w:pPr>
        <w:pStyle w:val="ListParagraph"/>
        <w:widowControl w:val="0"/>
        <w:spacing w:line="240" w:lineRule="atLeast"/>
        <w:ind w:left="0"/>
        <w:contextualSpacing w:val="0"/>
        <w:jc w:val="both"/>
        <w:rPr>
          <w:rFonts w:asciiTheme="minorBidi" w:hAnsiTheme="minorBidi" w:cstheme="minorBidi"/>
          <w:sz w:val="20"/>
          <w:szCs w:val="20"/>
          <w:lang w:val="fr-FR"/>
        </w:rPr>
      </w:pPr>
      <w:r w:rsidRPr="00662082">
        <w:rPr>
          <w:rFonts w:asciiTheme="minorBidi" w:hAnsiTheme="minorBidi" w:cstheme="minorBidi"/>
          <w:sz w:val="20"/>
          <w:szCs w:val="20"/>
          <w:lang w:val="fr-FR"/>
        </w:rPr>
        <w:t>3.</w:t>
      </w:r>
      <w:r w:rsidRPr="00662082">
        <w:rPr>
          <w:rFonts w:asciiTheme="minorBidi" w:hAnsiTheme="minorBidi" w:cstheme="minorBidi"/>
          <w:sz w:val="20"/>
          <w:szCs w:val="20"/>
          <w:lang w:val="fr-FR"/>
        </w:rPr>
        <w:tab/>
        <w:t xml:space="preserve">Le GPT est informé dès que </w:t>
      </w:r>
      <w:r w:rsidR="00356318" w:rsidRPr="00662082">
        <w:rPr>
          <w:rFonts w:asciiTheme="minorBidi" w:hAnsiTheme="minorBidi" w:cstheme="minorBidi"/>
          <w:sz w:val="20"/>
          <w:szCs w:val="20"/>
          <w:lang w:val="fr-FR"/>
        </w:rPr>
        <w:t>l’ouverture</w:t>
      </w:r>
      <w:r w:rsidRPr="00662082">
        <w:rPr>
          <w:rFonts w:asciiTheme="minorBidi" w:hAnsiTheme="minorBidi" w:cstheme="minorBidi"/>
          <w:sz w:val="20"/>
          <w:szCs w:val="20"/>
          <w:lang w:val="fr-FR"/>
        </w:rPr>
        <w:t xml:space="preserve"> des échanges est entérinée par les deux</w:t>
      </w:r>
      <w:r w:rsidR="00025761" w:rsidRPr="00662082">
        <w:rPr>
          <w:rFonts w:asciiTheme="minorBidi" w:hAnsiTheme="minorBidi" w:cstheme="minorBidi"/>
          <w:sz w:val="20"/>
          <w:szCs w:val="20"/>
          <w:lang w:val="fr-FR"/>
        </w:rPr>
        <w:t xml:space="preserve"> Parties</w:t>
      </w:r>
      <w:r w:rsidRPr="00662082">
        <w:rPr>
          <w:rFonts w:asciiTheme="minorBidi" w:hAnsiTheme="minorBidi" w:cstheme="minorBidi"/>
          <w:sz w:val="20"/>
          <w:szCs w:val="20"/>
          <w:lang w:val="fr-FR"/>
        </w:rPr>
        <w:t xml:space="preserve"> </w:t>
      </w:r>
      <w:r w:rsidR="000800F2" w:rsidRPr="00662082">
        <w:rPr>
          <w:rFonts w:asciiTheme="minorBidi" w:hAnsiTheme="minorBidi" w:cstheme="minorBidi"/>
          <w:sz w:val="20"/>
          <w:szCs w:val="20"/>
          <w:lang w:val="fr-FR"/>
        </w:rPr>
        <w:t xml:space="preserve">ou </w:t>
      </w:r>
      <w:r w:rsidR="00EB1CE9" w:rsidRPr="00662082">
        <w:rPr>
          <w:rFonts w:asciiTheme="minorBidi" w:hAnsiTheme="minorBidi" w:cstheme="minorBidi"/>
          <w:sz w:val="20"/>
          <w:szCs w:val="20"/>
          <w:lang w:val="fr-FR"/>
        </w:rPr>
        <w:t>lors de la signature de l’</w:t>
      </w:r>
      <w:r w:rsidR="000800F2" w:rsidRPr="00662082">
        <w:rPr>
          <w:rFonts w:asciiTheme="minorBidi" w:hAnsiTheme="minorBidi" w:cstheme="minorBidi"/>
          <w:sz w:val="20"/>
          <w:szCs w:val="20"/>
          <w:lang w:val="fr-FR"/>
        </w:rPr>
        <w:t>accord bilatéral</w:t>
      </w:r>
      <w:r w:rsidR="00215AB3" w:rsidRPr="00662082">
        <w:rPr>
          <w:rFonts w:asciiTheme="minorBidi" w:hAnsiTheme="minorBidi" w:cstheme="minorBidi"/>
          <w:sz w:val="20"/>
          <w:szCs w:val="20"/>
          <w:lang w:val="fr-FR"/>
        </w:rPr>
        <w:t xml:space="preserve"> </w:t>
      </w:r>
      <w:r w:rsidR="00215AB3" w:rsidRPr="00662082">
        <w:rPr>
          <w:rFonts w:asciiTheme="minorBidi" w:hAnsiTheme="minorBidi" w:cstheme="minorBidi"/>
          <w:sz w:val="20"/>
          <w:szCs w:val="20"/>
          <w:lang w:val="fr-CH"/>
        </w:rPr>
        <w:t>complémentaire</w:t>
      </w:r>
      <w:r w:rsidRPr="00662082">
        <w:rPr>
          <w:rFonts w:asciiTheme="minorBidi" w:hAnsiTheme="minorBidi" w:cstheme="minorBidi"/>
          <w:sz w:val="20"/>
          <w:szCs w:val="20"/>
          <w:lang w:val="fr-FR"/>
        </w:rPr>
        <w:t xml:space="preserve">. </w:t>
      </w:r>
    </w:p>
    <w:p w14:paraId="7460CF68" w14:textId="77777777" w:rsidR="009F1E05" w:rsidRPr="00662082" w:rsidRDefault="009F1E05" w:rsidP="008D4F7C">
      <w:pPr>
        <w:widowControl w:val="0"/>
        <w:spacing w:line="240" w:lineRule="auto"/>
        <w:jc w:val="both"/>
        <w:rPr>
          <w:rFonts w:asciiTheme="minorBidi" w:hAnsiTheme="minorBidi" w:cstheme="minorBidi"/>
          <w:sz w:val="18"/>
          <w:szCs w:val="18"/>
        </w:rPr>
      </w:pPr>
    </w:p>
    <w:p w14:paraId="7460CF69" w14:textId="77777777" w:rsidR="009F1E05" w:rsidRPr="00662082" w:rsidRDefault="009F1E05" w:rsidP="008D4F7C">
      <w:pPr>
        <w:widowControl w:val="0"/>
        <w:spacing w:line="240" w:lineRule="auto"/>
        <w:jc w:val="both"/>
        <w:rPr>
          <w:rFonts w:asciiTheme="minorBidi" w:hAnsiTheme="minorBidi" w:cstheme="minorBidi"/>
          <w:sz w:val="18"/>
          <w:szCs w:val="18"/>
        </w:rPr>
      </w:pPr>
    </w:p>
    <w:p w14:paraId="7460CF6A" w14:textId="77777777" w:rsidR="009F1E05" w:rsidRPr="00662082" w:rsidRDefault="00685F3A" w:rsidP="00025761">
      <w:pPr>
        <w:pageBreakBefore/>
        <w:widowControl w:val="0"/>
        <w:jc w:val="both"/>
        <w:rPr>
          <w:rFonts w:asciiTheme="minorBidi" w:hAnsiTheme="minorBidi" w:cstheme="minorBidi"/>
          <w:b/>
        </w:rPr>
      </w:pPr>
      <w:r w:rsidRPr="00662082">
        <w:rPr>
          <w:rFonts w:asciiTheme="minorBidi" w:hAnsiTheme="minorBidi" w:cstheme="minorBidi"/>
          <w:b/>
        </w:rPr>
        <w:lastRenderedPageBreak/>
        <w:t xml:space="preserve">Article </w:t>
      </w:r>
      <w:r w:rsidR="000800F2" w:rsidRPr="00662082">
        <w:rPr>
          <w:rFonts w:asciiTheme="minorBidi" w:hAnsiTheme="minorBidi" w:cstheme="minorBidi"/>
          <w:b/>
        </w:rPr>
        <w:t>6</w:t>
      </w:r>
    </w:p>
    <w:p w14:paraId="7460CF6B" w14:textId="77777777" w:rsidR="009F1E05" w:rsidRPr="00662082" w:rsidRDefault="00685F3A" w:rsidP="000800F2">
      <w:pPr>
        <w:widowControl w:val="0"/>
        <w:tabs>
          <w:tab w:val="left" w:pos="540"/>
        </w:tabs>
        <w:jc w:val="both"/>
        <w:rPr>
          <w:rFonts w:asciiTheme="minorBidi" w:hAnsiTheme="minorBidi" w:cstheme="minorBidi"/>
          <w:b/>
          <w:bCs/>
        </w:rPr>
      </w:pPr>
      <w:r w:rsidRPr="00662082">
        <w:rPr>
          <w:rFonts w:asciiTheme="minorBidi" w:hAnsiTheme="minorBidi" w:cstheme="minorBidi"/>
          <w:b/>
          <w:bCs/>
        </w:rPr>
        <w:t>Recueil électro</w:t>
      </w:r>
      <w:r w:rsidR="009F1E05" w:rsidRPr="00662082">
        <w:rPr>
          <w:rFonts w:asciiTheme="minorBidi" w:hAnsiTheme="minorBidi" w:cstheme="minorBidi"/>
          <w:b/>
          <w:bCs/>
        </w:rPr>
        <w:t>nique des services postaux de paiement</w:t>
      </w:r>
    </w:p>
    <w:p w14:paraId="7460CF6C" w14:textId="77777777" w:rsidR="009F1E05" w:rsidRPr="00662082" w:rsidRDefault="009F1E05" w:rsidP="008D4F7C">
      <w:pPr>
        <w:widowControl w:val="0"/>
        <w:tabs>
          <w:tab w:val="left" w:pos="540"/>
        </w:tabs>
        <w:spacing w:line="240" w:lineRule="auto"/>
        <w:jc w:val="both"/>
        <w:rPr>
          <w:rFonts w:asciiTheme="minorBidi" w:hAnsiTheme="minorBidi" w:cstheme="minorBidi"/>
          <w:sz w:val="18"/>
          <w:szCs w:val="18"/>
        </w:rPr>
      </w:pPr>
    </w:p>
    <w:p w14:paraId="1075D4EA" w14:textId="3A16A9C0" w:rsidR="003438DF" w:rsidRPr="00662082" w:rsidRDefault="009F1E05" w:rsidP="009B1A73">
      <w:pPr>
        <w:widowControl w:val="0"/>
        <w:tabs>
          <w:tab w:val="left" w:pos="540"/>
        </w:tabs>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Les Parties au présent Accord doivent régulièrement fournir et tenir à jour toutes les informations rela</w:t>
      </w:r>
      <w:r w:rsidR="00825771" w:rsidRPr="00662082">
        <w:rPr>
          <w:rFonts w:asciiTheme="minorBidi" w:hAnsiTheme="minorBidi" w:cstheme="minorBidi"/>
        </w:rPr>
        <w:softHyphen/>
      </w:r>
      <w:r w:rsidRPr="00662082">
        <w:rPr>
          <w:rFonts w:asciiTheme="minorBidi" w:hAnsiTheme="minorBidi" w:cstheme="minorBidi"/>
        </w:rPr>
        <w:t>tives à leurs entrées dans le Recueil électronique des services postaux de paiement (https://support.ptc.</w:t>
      </w:r>
      <w:r w:rsidR="002E451E" w:rsidRPr="00662082">
        <w:rPr>
          <w:rFonts w:asciiTheme="minorBidi" w:hAnsiTheme="minorBidi" w:cstheme="minorBidi"/>
        </w:rPr>
        <w:br/>
      </w:r>
      <w:r w:rsidRPr="00662082">
        <w:rPr>
          <w:rFonts w:asciiTheme="minorBidi" w:hAnsiTheme="minorBidi" w:cstheme="minorBidi"/>
        </w:rPr>
        <w:t>post/compendium/pps), con</w:t>
      </w:r>
      <w:r w:rsidR="00685F3A" w:rsidRPr="00662082">
        <w:rPr>
          <w:rFonts w:asciiTheme="minorBidi" w:hAnsiTheme="minorBidi" w:cstheme="minorBidi"/>
        </w:rPr>
        <w:t>formément aux exigences du GPT.</w:t>
      </w:r>
    </w:p>
    <w:p w14:paraId="2BB20EDB" w14:textId="77777777" w:rsidR="00CF02AD" w:rsidRPr="00662082" w:rsidRDefault="00CF02AD" w:rsidP="00CF02AD">
      <w:pPr>
        <w:widowControl w:val="0"/>
        <w:tabs>
          <w:tab w:val="left" w:pos="540"/>
        </w:tabs>
        <w:jc w:val="both"/>
        <w:rPr>
          <w:rFonts w:asciiTheme="minorBidi" w:hAnsiTheme="minorBidi" w:cstheme="minorBidi"/>
        </w:rPr>
      </w:pPr>
    </w:p>
    <w:p w14:paraId="7460CF6F" w14:textId="2DA7F429" w:rsidR="009F1E05" w:rsidRPr="00662082" w:rsidRDefault="00685F3A" w:rsidP="000800F2">
      <w:pPr>
        <w:widowControl w:val="0"/>
        <w:tabs>
          <w:tab w:val="left" w:pos="540"/>
        </w:tabs>
        <w:jc w:val="both"/>
        <w:rPr>
          <w:rFonts w:asciiTheme="minorBidi" w:hAnsiTheme="minorBidi" w:cstheme="minorBidi"/>
        </w:rPr>
      </w:pPr>
      <w:r w:rsidRPr="00662082">
        <w:rPr>
          <w:rFonts w:asciiTheme="minorBidi" w:hAnsiTheme="minorBidi" w:cstheme="minorBidi"/>
        </w:rPr>
        <w:t>2.</w:t>
      </w:r>
      <w:r w:rsidR="009F1E05" w:rsidRPr="00662082">
        <w:rPr>
          <w:rFonts w:asciiTheme="minorBidi" w:hAnsiTheme="minorBidi" w:cstheme="minorBidi"/>
        </w:rPr>
        <w:tab/>
        <w:t xml:space="preserve">Les Parties conviennent de tenir à jour la liste des points </w:t>
      </w:r>
      <w:r w:rsidR="0089055C" w:rsidRPr="00662082">
        <w:rPr>
          <w:rFonts w:asciiTheme="minorBidi" w:hAnsiTheme="minorBidi" w:cstheme="minorBidi"/>
        </w:rPr>
        <w:t>d’accès</w:t>
      </w:r>
      <w:r w:rsidR="009F1E05" w:rsidRPr="00662082">
        <w:rPr>
          <w:rFonts w:asciiTheme="minorBidi" w:hAnsiTheme="minorBidi" w:cstheme="minorBidi"/>
        </w:rPr>
        <w:t xml:space="preserve"> proposant des services p</w:t>
      </w:r>
      <w:r w:rsidRPr="00662082">
        <w:rPr>
          <w:rFonts w:asciiTheme="minorBidi" w:hAnsiTheme="minorBidi" w:cstheme="minorBidi"/>
        </w:rPr>
        <w:t>ostaux de paiement électronique</w:t>
      </w:r>
      <w:r w:rsidR="009F1E05" w:rsidRPr="00662082" w:rsidDel="001E5ED9">
        <w:rPr>
          <w:rFonts w:asciiTheme="minorBidi" w:hAnsiTheme="minorBidi" w:cstheme="minorBidi"/>
        </w:rPr>
        <w:t>.</w:t>
      </w:r>
    </w:p>
    <w:p w14:paraId="7460CF70" w14:textId="77777777" w:rsidR="009F1E05" w:rsidRPr="00662082" w:rsidRDefault="009F1E05" w:rsidP="000800F2">
      <w:pPr>
        <w:widowControl w:val="0"/>
        <w:tabs>
          <w:tab w:val="left" w:pos="540"/>
        </w:tabs>
        <w:jc w:val="both"/>
        <w:rPr>
          <w:rFonts w:asciiTheme="minorBidi" w:hAnsiTheme="minorBidi" w:cstheme="minorBidi"/>
          <w:b/>
        </w:rPr>
      </w:pPr>
    </w:p>
    <w:p w14:paraId="7460CF71" w14:textId="77777777" w:rsidR="009F1E05" w:rsidRPr="00662082" w:rsidRDefault="009F1E05" w:rsidP="000800F2">
      <w:pPr>
        <w:widowControl w:val="0"/>
        <w:jc w:val="both"/>
        <w:rPr>
          <w:rFonts w:asciiTheme="minorBidi" w:hAnsiTheme="minorBidi" w:cstheme="minorBidi"/>
          <w:b/>
        </w:rPr>
      </w:pPr>
    </w:p>
    <w:p w14:paraId="7460CF72" w14:textId="77777777" w:rsidR="009F1E05" w:rsidRPr="00662082" w:rsidRDefault="000800F2" w:rsidP="000800F2">
      <w:pPr>
        <w:widowControl w:val="0"/>
        <w:jc w:val="both"/>
        <w:rPr>
          <w:rFonts w:asciiTheme="minorBidi" w:hAnsiTheme="minorBidi" w:cstheme="minorBidi"/>
          <w:b/>
        </w:rPr>
      </w:pPr>
      <w:r w:rsidRPr="00662082">
        <w:rPr>
          <w:rFonts w:asciiTheme="minorBidi" w:hAnsiTheme="minorBidi" w:cstheme="minorBidi"/>
          <w:b/>
        </w:rPr>
        <w:t>Article 7</w:t>
      </w:r>
    </w:p>
    <w:p w14:paraId="7460CF73" w14:textId="6D2FCAE4"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 xml:space="preserve">Monnaie </w:t>
      </w:r>
      <w:r w:rsidR="0089055C" w:rsidRPr="00662082">
        <w:rPr>
          <w:rFonts w:asciiTheme="minorBidi" w:hAnsiTheme="minorBidi" w:cstheme="minorBidi"/>
          <w:b/>
        </w:rPr>
        <w:t>d’émission</w:t>
      </w:r>
      <w:r w:rsidRPr="00662082">
        <w:rPr>
          <w:rFonts w:asciiTheme="minorBidi" w:hAnsiTheme="minorBidi" w:cstheme="minorBidi"/>
          <w:b/>
        </w:rPr>
        <w:t xml:space="preserve"> et de paiement</w:t>
      </w:r>
    </w:p>
    <w:p w14:paraId="7460CF74" w14:textId="77777777" w:rsidR="009F1E05" w:rsidRPr="00662082" w:rsidRDefault="009F1E05" w:rsidP="000800F2">
      <w:pPr>
        <w:widowControl w:val="0"/>
        <w:jc w:val="both"/>
        <w:rPr>
          <w:rFonts w:asciiTheme="minorBidi" w:hAnsiTheme="minorBidi" w:cstheme="minorBidi"/>
          <w:b/>
        </w:rPr>
      </w:pPr>
    </w:p>
    <w:p w14:paraId="7460CF75" w14:textId="2BAB38E4" w:rsidR="009F1E05" w:rsidRPr="00662082" w:rsidRDefault="009F1E05" w:rsidP="000800F2">
      <w:pPr>
        <w:widowControl w:val="0"/>
        <w:jc w:val="both"/>
        <w:rPr>
          <w:rFonts w:asciiTheme="minorBidi" w:hAnsiTheme="minorBidi" w:cstheme="minorBidi"/>
          <w:iCs/>
        </w:rPr>
      </w:pPr>
      <w:r w:rsidRPr="00662082">
        <w:rPr>
          <w:rFonts w:asciiTheme="minorBidi" w:hAnsiTheme="minorBidi" w:cstheme="minorBidi"/>
        </w:rPr>
        <w:t>1.</w:t>
      </w:r>
      <w:r w:rsidRPr="00662082">
        <w:rPr>
          <w:rFonts w:asciiTheme="minorBidi" w:hAnsiTheme="minorBidi" w:cstheme="minorBidi"/>
        </w:rPr>
        <w:tab/>
        <w:t xml:space="preserve">La monnaie </w:t>
      </w:r>
      <w:r w:rsidR="0089055C" w:rsidRPr="00662082">
        <w:rPr>
          <w:rFonts w:asciiTheme="minorBidi" w:hAnsiTheme="minorBidi" w:cstheme="minorBidi"/>
        </w:rPr>
        <w:t>d’émission</w:t>
      </w:r>
      <w:r w:rsidRPr="00662082">
        <w:rPr>
          <w:rFonts w:asciiTheme="minorBidi" w:hAnsiTheme="minorBidi" w:cstheme="minorBidi"/>
        </w:rPr>
        <w:t xml:space="preserve"> et la monnaie de paiement applicables aux services p</w:t>
      </w:r>
      <w:r w:rsidR="00685F3A" w:rsidRPr="00662082">
        <w:rPr>
          <w:rFonts w:asciiTheme="minorBidi" w:hAnsiTheme="minorBidi" w:cstheme="minorBidi"/>
        </w:rPr>
        <w:t>ostaux de paiement élec</w:t>
      </w:r>
      <w:r w:rsidR="001B2724" w:rsidRPr="00662082">
        <w:rPr>
          <w:rFonts w:asciiTheme="minorBidi" w:hAnsiTheme="minorBidi" w:cstheme="minorBidi"/>
        </w:rPr>
        <w:softHyphen/>
      </w:r>
      <w:r w:rsidR="00685F3A" w:rsidRPr="00662082">
        <w:rPr>
          <w:rFonts w:asciiTheme="minorBidi" w:hAnsiTheme="minorBidi" w:cstheme="minorBidi"/>
        </w:rPr>
        <w:t>tronique</w:t>
      </w:r>
      <w:r w:rsidRPr="00662082" w:rsidDel="001E5ED9">
        <w:rPr>
          <w:rFonts w:asciiTheme="minorBidi" w:hAnsiTheme="minorBidi" w:cstheme="minorBidi"/>
        </w:rPr>
        <w:t xml:space="preserve"> </w:t>
      </w:r>
      <w:r w:rsidR="00685F3A" w:rsidRPr="00662082">
        <w:rPr>
          <w:rFonts w:asciiTheme="minorBidi" w:hAnsiTheme="minorBidi" w:cstheme="minorBidi"/>
        </w:rPr>
        <w:t>sont les sui</w:t>
      </w:r>
      <w:r w:rsidRPr="00662082">
        <w:rPr>
          <w:rFonts w:asciiTheme="minorBidi" w:hAnsiTheme="minorBidi" w:cstheme="minorBidi"/>
        </w:rPr>
        <w:t>vantes:</w:t>
      </w:r>
    </w:p>
    <w:p w14:paraId="7460CF76" w14:textId="72107988" w:rsidR="009F1E05" w:rsidRPr="00662082" w:rsidRDefault="00685F3A" w:rsidP="00CF02AD">
      <w:pPr>
        <w:widowControl w:val="0"/>
        <w:spacing w:before="120"/>
        <w:ind w:left="567" w:hanging="567"/>
        <w:jc w:val="both"/>
        <w:rPr>
          <w:rFonts w:asciiTheme="minorBidi" w:hAnsiTheme="minorBidi" w:cstheme="minorBidi"/>
        </w:rPr>
      </w:pPr>
      <w:r w:rsidRPr="00662082">
        <w:rPr>
          <w:rFonts w:asciiTheme="minorBidi" w:hAnsiTheme="minorBidi" w:cstheme="minorBidi"/>
        </w:rPr>
        <w:t>1.1</w:t>
      </w:r>
      <w:r w:rsidR="009F1E05" w:rsidRPr="00662082">
        <w:rPr>
          <w:rFonts w:asciiTheme="minorBidi" w:hAnsiTheme="minorBidi" w:cstheme="minorBidi"/>
        </w:rPr>
        <w:tab/>
        <w:t xml:space="preserve">Pour </w:t>
      </w:r>
      <w:r w:rsidR="0089055C" w:rsidRPr="00662082">
        <w:rPr>
          <w:rFonts w:asciiTheme="minorBidi" w:hAnsiTheme="minorBidi" w:cstheme="minorBidi"/>
        </w:rPr>
        <w:t>l’émission</w:t>
      </w:r>
      <w:r w:rsidR="009F1E05" w:rsidRPr="00662082">
        <w:rPr>
          <w:rFonts w:asciiTheme="minorBidi" w:hAnsiTheme="minorBidi" w:cstheme="minorBidi"/>
        </w:rPr>
        <w:t xml:space="preserve"> des ordres</w:t>
      </w:r>
      <w:r w:rsidR="00EC5AAF" w:rsidRPr="00662082">
        <w:rPr>
          <w:rFonts w:asciiTheme="minorBidi" w:hAnsiTheme="minorBidi" w:cstheme="minorBidi"/>
        </w:rPr>
        <w:t xml:space="preserve"> dans le cadre des services</w:t>
      </w:r>
      <w:r w:rsidR="009F1E05" w:rsidRPr="00662082">
        <w:rPr>
          <w:rFonts w:asciiTheme="minorBidi" w:hAnsiTheme="minorBidi" w:cstheme="minorBidi"/>
        </w:rPr>
        <w:t xml:space="preserve"> p</w:t>
      </w:r>
      <w:r w:rsidR="00EC5AAF" w:rsidRPr="00662082">
        <w:rPr>
          <w:rFonts w:asciiTheme="minorBidi" w:hAnsiTheme="minorBidi" w:cstheme="minorBidi"/>
        </w:rPr>
        <w:t>ostaux de paiement électronique</w:t>
      </w:r>
      <w:r w:rsidR="009F1E05" w:rsidRPr="00662082">
        <w:rPr>
          <w:rFonts w:asciiTheme="minorBidi" w:hAnsiTheme="minorBidi" w:cstheme="minorBidi"/>
        </w:rPr>
        <w:t xml:space="preserve">: la monnaie du pays de destination et/ou une autre monnaie, tel que défini à </w:t>
      </w:r>
      <w:r w:rsidR="0089055C" w:rsidRPr="00662082">
        <w:rPr>
          <w:rFonts w:asciiTheme="minorBidi" w:hAnsiTheme="minorBidi" w:cstheme="minorBidi"/>
        </w:rPr>
        <w:t>l’article</w:t>
      </w:r>
      <w:r w:rsidR="009F1E05" w:rsidRPr="00662082">
        <w:rPr>
          <w:rFonts w:asciiTheme="minorBidi" w:hAnsiTheme="minorBidi" w:cstheme="minorBidi"/>
        </w:rPr>
        <w:t xml:space="preserve"> 3 de </w:t>
      </w:r>
      <w:r w:rsidR="0089055C" w:rsidRPr="00662082">
        <w:rPr>
          <w:rFonts w:asciiTheme="minorBidi" w:hAnsiTheme="minorBidi" w:cstheme="minorBidi"/>
        </w:rPr>
        <w:t>l’annexe</w:t>
      </w:r>
      <w:r w:rsidRPr="00662082">
        <w:rPr>
          <w:rFonts w:asciiTheme="minorBidi" w:hAnsiTheme="minorBidi" w:cstheme="minorBidi"/>
        </w:rPr>
        <w:t xml:space="preserve"> </w:t>
      </w:r>
      <w:r w:rsidR="009F1E05" w:rsidRPr="00662082">
        <w:rPr>
          <w:rFonts w:asciiTheme="minorBidi" w:hAnsiTheme="minorBidi" w:cstheme="minorBidi"/>
        </w:rPr>
        <w:t>ou dans un accord bilatéral</w:t>
      </w:r>
      <w:r w:rsidR="00CF02AD" w:rsidRPr="00662082">
        <w:rPr>
          <w:rFonts w:asciiTheme="minorBidi" w:hAnsiTheme="minorBidi" w:cstheme="minorBidi"/>
        </w:rPr>
        <w:t xml:space="preserve"> </w:t>
      </w:r>
      <w:r w:rsidR="00CF02AD" w:rsidRPr="00662082">
        <w:rPr>
          <w:rFonts w:asciiTheme="minorBidi" w:hAnsiTheme="minorBidi" w:cstheme="minorBidi"/>
          <w:lang w:val="fr-CH"/>
        </w:rPr>
        <w:t>complémentaire</w:t>
      </w:r>
      <w:r w:rsidR="009F1E05" w:rsidRPr="00662082">
        <w:rPr>
          <w:rFonts w:asciiTheme="minorBidi" w:hAnsiTheme="minorBidi" w:cstheme="minorBidi"/>
        </w:rPr>
        <w:t>.</w:t>
      </w:r>
    </w:p>
    <w:p w14:paraId="7460CF77" w14:textId="7405B726" w:rsidR="009F1E05" w:rsidRPr="00662082" w:rsidRDefault="00685F3A" w:rsidP="00414844">
      <w:pPr>
        <w:widowControl w:val="0"/>
        <w:spacing w:before="120"/>
        <w:ind w:left="567" w:hanging="567"/>
        <w:jc w:val="both"/>
        <w:rPr>
          <w:rFonts w:asciiTheme="minorBidi" w:hAnsiTheme="minorBidi" w:cstheme="minorBidi"/>
          <w:b/>
        </w:rPr>
      </w:pPr>
      <w:r w:rsidRPr="00662082">
        <w:rPr>
          <w:rFonts w:asciiTheme="minorBidi" w:hAnsiTheme="minorBidi" w:cstheme="minorBidi"/>
        </w:rPr>
        <w:t>1.2</w:t>
      </w:r>
      <w:r w:rsidR="009F1E05" w:rsidRPr="00662082">
        <w:rPr>
          <w:rFonts w:asciiTheme="minorBidi" w:hAnsiTheme="minorBidi" w:cstheme="minorBidi"/>
        </w:rPr>
        <w:tab/>
        <w:t xml:space="preserve">Pour le paiement des ordres </w:t>
      </w:r>
      <w:r w:rsidR="00C52DA3" w:rsidRPr="00662082">
        <w:rPr>
          <w:rFonts w:asciiTheme="minorBidi" w:hAnsiTheme="minorBidi" w:cstheme="minorBidi"/>
        </w:rPr>
        <w:t>dans le cadre des services postaux de paiement électronique</w:t>
      </w:r>
      <w:r w:rsidR="009F1E05" w:rsidRPr="00662082">
        <w:rPr>
          <w:rFonts w:asciiTheme="minorBidi" w:hAnsiTheme="minorBidi" w:cstheme="minorBidi"/>
        </w:rPr>
        <w:t xml:space="preserve">: la monnaie nationale de la Partie payeuse et/ou une autre monnaie, tel que défini à </w:t>
      </w:r>
      <w:r w:rsidR="0089055C" w:rsidRPr="00662082">
        <w:rPr>
          <w:rFonts w:asciiTheme="minorBidi" w:hAnsiTheme="minorBidi" w:cstheme="minorBidi"/>
        </w:rPr>
        <w:t>l’article</w:t>
      </w:r>
      <w:r w:rsidR="009F1E05" w:rsidRPr="00662082">
        <w:rPr>
          <w:rFonts w:asciiTheme="minorBidi" w:hAnsiTheme="minorBidi" w:cstheme="minorBidi"/>
        </w:rPr>
        <w:t xml:space="preserve"> 3 de </w:t>
      </w:r>
      <w:r w:rsidR="0089055C" w:rsidRPr="00662082">
        <w:rPr>
          <w:rFonts w:asciiTheme="minorBidi" w:hAnsiTheme="minorBidi" w:cstheme="minorBidi"/>
        </w:rPr>
        <w:t>l’annexe</w:t>
      </w:r>
      <w:r w:rsidR="0079181A" w:rsidRPr="00662082">
        <w:rPr>
          <w:rFonts w:asciiTheme="minorBidi" w:hAnsiTheme="minorBidi" w:cstheme="minorBidi"/>
        </w:rPr>
        <w:t xml:space="preserve"> </w:t>
      </w:r>
      <w:r w:rsidR="009F1E05" w:rsidRPr="00662082">
        <w:rPr>
          <w:rFonts w:asciiTheme="minorBidi" w:hAnsiTheme="minorBidi" w:cstheme="minorBidi"/>
        </w:rPr>
        <w:t>ou dans un accord bilatéral</w:t>
      </w:r>
      <w:r w:rsidR="00CF02AD" w:rsidRPr="00662082">
        <w:rPr>
          <w:rFonts w:asciiTheme="minorBidi" w:hAnsiTheme="minorBidi" w:cstheme="minorBidi"/>
        </w:rPr>
        <w:t xml:space="preserve"> </w:t>
      </w:r>
      <w:r w:rsidR="00CF02AD" w:rsidRPr="00662082">
        <w:rPr>
          <w:rFonts w:asciiTheme="minorBidi" w:hAnsiTheme="minorBidi" w:cstheme="minorBidi"/>
          <w:lang w:val="fr-CH"/>
        </w:rPr>
        <w:t>complémentaire</w:t>
      </w:r>
      <w:r w:rsidR="009F1E05" w:rsidRPr="00662082">
        <w:rPr>
          <w:rFonts w:asciiTheme="minorBidi" w:hAnsiTheme="minorBidi" w:cstheme="minorBidi"/>
        </w:rPr>
        <w:t>.</w:t>
      </w:r>
    </w:p>
    <w:p w14:paraId="7460CF78" w14:textId="77777777" w:rsidR="009F1E05" w:rsidRPr="00662082" w:rsidRDefault="009F1E05" w:rsidP="000800F2">
      <w:pPr>
        <w:widowControl w:val="0"/>
        <w:jc w:val="both"/>
        <w:rPr>
          <w:rFonts w:asciiTheme="minorBidi" w:hAnsiTheme="minorBidi" w:cstheme="minorBidi"/>
          <w:b/>
        </w:rPr>
      </w:pPr>
    </w:p>
    <w:p w14:paraId="7460CF79" w14:textId="77777777" w:rsidR="009F1E05" w:rsidRPr="00662082" w:rsidRDefault="009F1E05" w:rsidP="000800F2">
      <w:pPr>
        <w:widowControl w:val="0"/>
        <w:jc w:val="both"/>
        <w:rPr>
          <w:rFonts w:asciiTheme="minorBidi" w:hAnsiTheme="minorBidi" w:cstheme="minorBidi"/>
          <w:b/>
        </w:rPr>
      </w:pPr>
    </w:p>
    <w:p w14:paraId="7460CF7A" w14:textId="77777777" w:rsidR="009F1E05" w:rsidRPr="00662082" w:rsidRDefault="00E91A2C" w:rsidP="000800F2">
      <w:pPr>
        <w:widowControl w:val="0"/>
        <w:jc w:val="both"/>
        <w:rPr>
          <w:rFonts w:asciiTheme="minorBidi" w:hAnsiTheme="minorBidi" w:cstheme="minorBidi"/>
        </w:rPr>
      </w:pPr>
      <w:r w:rsidRPr="00662082">
        <w:rPr>
          <w:rFonts w:asciiTheme="minorBidi" w:hAnsiTheme="minorBidi" w:cstheme="minorBidi"/>
          <w:b/>
        </w:rPr>
        <w:t>Article 8</w:t>
      </w:r>
    </w:p>
    <w:p w14:paraId="7460CF7B" w14:textId="77777777"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Identifiant</w:t>
      </w:r>
    </w:p>
    <w:p w14:paraId="7460CF7C" w14:textId="77777777" w:rsidR="009F1E05" w:rsidRPr="00662082" w:rsidRDefault="009F1E05" w:rsidP="000800F2">
      <w:pPr>
        <w:widowControl w:val="0"/>
        <w:jc w:val="both"/>
        <w:rPr>
          <w:rFonts w:asciiTheme="minorBidi" w:hAnsiTheme="minorBidi" w:cstheme="minorBidi"/>
          <w:bCs/>
        </w:rPr>
      </w:pPr>
    </w:p>
    <w:p w14:paraId="7460CF7D" w14:textId="5EEF51EE" w:rsidR="009F1E05" w:rsidRPr="00662082" w:rsidRDefault="009F1E05" w:rsidP="000800F2">
      <w:pPr>
        <w:widowControl w:val="0"/>
        <w:spacing w:after="120"/>
        <w:jc w:val="both"/>
        <w:rPr>
          <w:rFonts w:asciiTheme="minorBidi" w:hAnsiTheme="minorBidi" w:cstheme="minorBidi"/>
        </w:rPr>
      </w:pPr>
      <w:r w:rsidRPr="00662082">
        <w:rPr>
          <w:rFonts w:asciiTheme="minorBidi" w:hAnsiTheme="minorBidi" w:cstheme="minorBidi"/>
        </w:rPr>
        <w:t xml:space="preserve">Les Parties acceptent </w:t>
      </w:r>
      <w:r w:rsidR="0089055C" w:rsidRPr="00662082">
        <w:rPr>
          <w:rFonts w:asciiTheme="minorBidi" w:hAnsiTheme="minorBidi" w:cstheme="minorBidi"/>
        </w:rPr>
        <w:t>d’utiliser</w:t>
      </w:r>
      <w:r w:rsidRPr="00662082">
        <w:rPr>
          <w:rFonts w:asciiTheme="minorBidi" w:hAnsiTheme="minorBidi" w:cstheme="minorBidi"/>
        </w:rPr>
        <w:t xml:space="preserve"> les identifiants </w:t>
      </w:r>
      <w:r w:rsidR="0079181A" w:rsidRPr="00662082">
        <w:rPr>
          <w:rFonts w:asciiTheme="minorBidi" w:hAnsiTheme="minorBidi" w:cstheme="minorBidi"/>
        </w:rPr>
        <w:t>ci-après</w:t>
      </w:r>
      <w:r w:rsidRPr="00662082">
        <w:rPr>
          <w:rFonts w:asciiTheme="minorBidi" w:hAnsiTheme="minorBidi" w:cstheme="minorBidi"/>
        </w:rPr>
        <w:t xml:space="preserve"> pour les mandats en espèces et les m</w:t>
      </w:r>
      <w:r w:rsidRPr="00662082">
        <w:rPr>
          <w:rFonts w:asciiTheme="minorBidi" w:hAnsiTheme="minorBidi" w:cstheme="minorBidi"/>
          <w:bCs/>
        </w:rPr>
        <w:t>andats de paiement</w:t>
      </w:r>
      <w:r w:rsidRPr="00662082">
        <w:rPr>
          <w:rFonts w:asciiTheme="minorBidi" w:hAnsiTheme="minorBidi" w:cstheme="minorBidi"/>
        </w:rPr>
        <w:t>:</w:t>
      </w:r>
    </w:p>
    <w:tbl>
      <w:tblPr>
        <w:tblW w:w="5000" w:type="pct"/>
        <w:tblLayout w:type="fixed"/>
        <w:tblLook w:val="01E0" w:firstRow="1" w:lastRow="1" w:firstColumn="1" w:lastColumn="1" w:noHBand="0" w:noVBand="0"/>
      </w:tblPr>
      <w:tblGrid>
        <w:gridCol w:w="3984"/>
        <w:gridCol w:w="5644"/>
      </w:tblGrid>
      <w:tr w:rsidR="009F1E05" w:rsidRPr="00662082" w14:paraId="7460CF80" w14:textId="77777777" w:rsidTr="00265AD1">
        <w:tc>
          <w:tcPr>
            <w:tcW w:w="2069" w:type="pct"/>
            <w:tcBorders>
              <w:top w:val="single" w:sz="4" w:space="0" w:color="auto"/>
              <w:left w:val="single" w:sz="4" w:space="0" w:color="auto"/>
              <w:bottom w:val="single" w:sz="4" w:space="0" w:color="auto"/>
              <w:right w:val="single" w:sz="4" w:space="0" w:color="auto"/>
            </w:tcBorders>
          </w:tcPr>
          <w:p w14:paraId="7460CF7E" w14:textId="358022B3" w:rsidR="009F1E05" w:rsidRPr="00662082" w:rsidRDefault="00B00A98" w:rsidP="000800F2">
            <w:pPr>
              <w:widowControl w:val="0"/>
              <w:spacing w:before="60" w:after="60"/>
              <w:jc w:val="both"/>
              <w:rPr>
                <w:rFonts w:asciiTheme="minorBidi" w:hAnsiTheme="minorBidi" w:cstheme="minorBidi"/>
                <w:i/>
                <w:strike/>
              </w:rPr>
            </w:pPr>
            <w:r w:rsidRPr="00662082">
              <w:rPr>
                <w:rFonts w:asciiTheme="minorBidi" w:hAnsiTheme="minorBidi" w:cstheme="minorBidi"/>
                <w:i/>
              </w:rPr>
              <w:t>Identifiants</w:t>
            </w:r>
          </w:p>
        </w:tc>
        <w:tc>
          <w:tcPr>
            <w:tcW w:w="2931" w:type="pct"/>
            <w:tcBorders>
              <w:top w:val="single" w:sz="4" w:space="0" w:color="auto"/>
              <w:left w:val="single" w:sz="4" w:space="0" w:color="auto"/>
              <w:bottom w:val="single" w:sz="4" w:space="0" w:color="auto"/>
              <w:right w:val="single" w:sz="4" w:space="0" w:color="auto"/>
            </w:tcBorders>
          </w:tcPr>
          <w:p w14:paraId="7460CF7F" w14:textId="6EAF5603" w:rsidR="009F1E05" w:rsidRPr="00662082" w:rsidRDefault="00B00A98" w:rsidP="000800F2">
            <w:pPr>
              <w:widowControl w:val="0"/>
              <w:spacing w:before="60" w:after="60"/>
              <w:jc w:val="both"/>
              <w:rPr>
                <w:rFonts w:asciiTheme="minorBidi" w:hAnsiTheme="minorBidi" w:cstheme="minorBidi"/>
                <w:strike/>
              </w:rPr>
            </w:pPr>
            <w:r w:rsidRPr="00662082">
              <w:rPr>
                <w:rFonts w:asciiTheme="minorBidi" w:hAnsiTheme="minorBidi" w:cstheme="minorBidi"/>
                <w:i/>
              </w:rPr>
              <w:t>Caractéristiques</w:t>
            </w:r>
          </w:p>
        </w:tc>
      </w:tr>
      <w:tr w:rsidR="009F1E05" w:rsidRPr="00662082" w14:paraId="7460CF83" w14:textId="77777777" w:rsidTr="00265AD1">
        <w:tc>
          <w:tcPr>
            <w:tcW w:w="2069" w:type="pct"/>
            <w:tcBorders>
              <w:top w:val="single" w:sz="4" w:space="0" w:color="auto"/>
              <w:left w:val="single" w:sz="4" w:space="0" w:color="auto"/>
              <w:bottom w:val="single" w:sz="4" w:space="0" w:color="auto"/>
              <w:right w:val="single" w:sz="4" w:space="0" w:color="auto"/>
            </w:tcBorders>
          </w:tcPr>
          <w:p w14:paraId="7460CF81" w14:textId="77777777" w:rsidR="009F1E05" w:rsidRPr="00662082" w:rsidRDefault="009F1E05" w:rsidP="000800F2">
            <w:pPr>
              <w:widowControl w:val="0"/>
              <w:numPr>
                <w:ilvl w:val="0"/>
                <w:numId w:val="4"/>
              </w:numPr>
              <w:tabs>
                <w:tab w:val="clear" w:pos="360"/>
              </w:tabs>
              <w:spacing w:before="60" w:after="60"/>
              <w:ind w:left="426" w:hanging="426"/>
              <w:rPr>
                <w:rFonts w:asciiTheme="minorBidi" w:hAnsiTheme="minorBidi" w:cstheme="minorBidi"/>
              </w:rPr>
            </w:pPr>
            <w:r w:rsidRPr="00662082">
              <w:rPr>
                <w:rFonts w:asciiTheme="minorBidi" w:hAnsiTheme="minorBidi" w:cstheme="minorBidi"/>
              </w:rPr>
              <w:t>Standard</w:t>
            </w:r>
          </w:p>
        </w:tc>
        <w:tc>
          <w:tcPr>
            <w:tcW w:w="2931" w:type="pct"/>
            <w:tcBorders>
              <w:top w:val="single" w:sz="4" w:space="0" w:color="auto"/>
              <w:left w:val="single" w:sz="4" w:space="0" w:color="auto"/>
              <w:bottom w:val="single" w:sz="4" w:space="0" w:color="auto"/>
              <w:right w:val="single" w:sz="4" w:space="0" w:color="auto"/>
            </w:tcBorders>
          </w:tcPr>
          <w:p w14:paraId="7460CF82" w14:textId="77777777" w:rsidR="009F1E05" w:rsidRPr="00662082" w:rsidRDefault="009F1E05" w:rsidP="000800F2">
            <w:pPr>
              <w:widowControl w:val="0"/>
              <w:spacing w:before="60" w:after="60"/>
              <w:rPr>
                <w:rFonts w:asciiTheme="minorBidi" w:hAnsiTheme="minorBidi" w:cstheme="minorBidi"/>
              </w:rPr>
            </w:pPr>
            <w:r w:rsidRPr="00662082">
              <w:rPr>
                <w:rFonts w:asciiTheme="minorBidi" w:hAnsiTheme="minorBidi" w:cstheme="minorBidi"/>
              </w:rPr>
              <w:t>Identifiant des mandats de poste internationaux</w:t>
            </w:r>
          </w:p>
        </w:tc>
      </w:tr>
      <w:tr w:rsidR="009F1E05" w:rsidRPr="00662082" w14:paraId="7460CF86" w14:textId="77777777" w:rsidTr="00265AD1">
        <w:tc>
          <w:tcPr>
            <w:tcW w:w="2069" w:type="pct"/>
            <w:tcBorders>
              <w:top w:val="single" w:sz="4" w:space="0" w:color="auto"/>
              <w:left w:val="single" w:sz="4" w:space="0" w:color="auto"/>
              <w:bottom w:val="single" w:sz="4" w:space="0" w:color="auto"/>
              <w:right w:val="single" w:sz="4" w:space="0" w:color="auto"/>
            </w:tcBorders>
          </w:tcPr>
          <w:p w14:paraId="7460CF84" w14:textId="77777777" w:rsidR="009F1E05" w:rsidRPr="00662082" w:rsidRDefault="009F1E05" w:rsidP="000800F2">
            <w:pPr>
              <w:widowControl w:val="0"/>
              <w:numPr>
                <w:ilvl w:val="0"/>
                <w:numId w:val="4"/>
              </w:numPr>
              <w:spacing w:before="60" w:after="60"/>
              <w:ind w:left="426" w:hanging="426"/>
              <w:rPr>
                <w:rFonts w:asciiTheme="minorBidi" w:hAnsiTheme="minorBidi" w:cstheme="minorBidi"/>
              </w:rPr>
            </w:pPr>
            <w:r w:rsidRPr="00662082">
              <w:rPr>
                <w:rFonts w:asciiTheme="minorBidi" w:hAnsiTheme="minorBidi" w:cstheme="minorBidi"/>
              </w:rPr>
              <w:tab/>
              <w:t>CTN</w:t>
            </w:r>
          </w:p>
        </w:tc>
        <w:tc>
          <w:tcPr>
            <w:tcW w:w="2931" w:type="pct"/>
            <w:tcBorders>
              <w:top w:val="single" w:sz="4" w:space="0" w:color="auto"/>
              <w:left w:val="single" w:sz="4" w:space="0" w:color="auto"/>
              <w:bottom w:val="single" w:sz="4" w:space="0" w:color="auto"/>
              <w:right w:val="single" w:sz="4" w:space="0" w:color="auto"/>
            </w:tcBorders>
          </w:tcPr>
          <w:p w14:paraId="7460CF85" w14:textId="77777777" w:rsidR="009F1E05" w:rsidRPr="00662082" w:rsidRDefault="009F1E05" w:rsidP="000800F2">
            <w:pPr>
              <w:widowControl w:val="0"/>
              <w:spacing w:before="60" w:after="60"/>
              <w:rPr>
                <w:rFonts w:asciiTheme="minorBidi" w:hAnsiTheme="minorBidi" w:cstheme="minorBidi"/>
              </w:rPr>
            </w:pPr>
            <w:r w:rsidRPr="00662082">
              <w:rPr>
                <w:rFonts w:asciiTheme="minorBidi" w:hAnsiTheme="minorBidi" w:cstheme="minorBidi"/>
              </w:rPr>
              <w:t>Numéro de transaction du client (v. art. 2.1.1)</w:t>
            </w:r>
          </w:p>
        </w:tc>
      </w:tr>
    </w:tbl>
    <w:p w14:paraId="7460CF87" w14:textId="77777777" w:rsidR="009F1E05" w:rsidRPr="00662082" w:rsidRDefault="009F1E05" w:rsidP="000800F2">
      <w:pPr>
        <w:widowControl w:val="0"/>
        <w:jc w:val="both"/>
        <w:rPr>
          <w:rFonts w:asciiTheme="minorBidi" w:hAnsiTheme="minorBidi" w:cstheme="minorBidi"/>
          <w:b/>
        </w:rPr>
      </w:pPr>
    </w:p>
    <w:p w14:paraId="7460CF88" w14:textId="77777777" w:rsidR="009F1E05" w:rsidRPr="00662082" w:rsidRDefault="009F1E05" w:rsidP="000800F2">
      <w:pPr>
        <w:widowControl w:val="0"/>
        <w:tabs>
          <w:tab w:val="left" w:pos="540"/>
        </w:tabs>
        <w:jc w:val="both"/>
        <w:rPr>
          <w:rFonts w:asciiTheme="minorBidi" w:hAnsiTheme="minorBidi" w:cstheme="minorBidi"/>
        </w:rPr>
      </w:pPr>
    </w:p>
    <w:p w14:paraId="7460CF89" w14:textId="77777777" w:rsidR="009F1E05" w:rsidRPr="00662082" w:rsidRDefault="00963346" w:rsidP="000800F2">
      <w:pPr>
        <w:widowControl w:val="0"/>
        <w:jc w:val="both"/>
        <w:rPr>
          <w:rFonts w:asciiTheme="minorBidi" w:hAnsiTheme="minorBidi" w:cstheme="minorBidi"/>
        </w:rPr>
      </w:pPr>
      <w:r w:rsidRPr="00662082">
        <w:rPr>
          <w:rFonts w:asciiTheme="minorBidi" w:hAnsiTheme="minorBidi" w:cstheme="minorBidi"/>
          <w:b/>
        </w:rPr>
        <w:t>Article 9</w:t>
      </w:r>
      <w:r w:rsidR="009F1E05" w:rsidRPr="00662082">
        <w:rPr>
          <w:rFonts w:asciiTheme="minorBidi" w:hAnsiTheme="minorBidi" w:cstheme="minorBidi"/>
        </w:rPr>
        <w:t xml:space="preserve"> </w:t>
      </w:r>
    </w:p>
    <w:p w14:paraId="7460CF8A" w14:textId="300845B4"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 xml:space="preserve">Devoir </w:t>
      </w:r>
      <w:r w:rsidR="0089055C" w:rsidRPr="00662082">
        <w:rPr>
          <w:rFonts w:asciiTheme="minorBidi" w:hAnsiTheme="minorBidi" w:cstheme="minorBidi"/>
          <w:b/>
        </w:rPr>
        <w:t>d’identification</w:t>
      </w:r>
      <w:r w:rsidRPr="00662082">
        <w:rPr>
          <w:rFonts w:asciiTheme="minorBidi" w:hAnsiTheme="minorBidi" w:cstheme="minorBidi"/>
          <w:b/>
        </w:rPr>
        <w:t xml:space="preserve"> de </w:t>
      </w:r>
      <w:r w:rsidR="0089055C" w:rsidRPr="00662082">
        <w:rPr>
          <w:rFonts w:asciiTheme="minorBidi" w:hAnsiTheme="minorBidi" w:cstheme="minorBidi"/>
          <w:b/>
        </w:rPr>
        <w:t>l’expéditeur</w:t>
      </w:r>
    </w:p>
    <w:p w14:paraId="7460CF8B" w14:textId="77777777" w:rsidR="009F1E05" w:rsidRPr="00662082" w:rsidRDefault="009F1E05" w:rsidP="000800F2">
      <w:pPr>
        <w:widowControl w:val="0"/>
        <w:jc w:val="both"/>
        <w:rPr>
          <w:rFonts w:asciiTheme="minorBidi" w:hAnsiTheme="minorBidi" w:cstheme="minorBidi"/>
          <w:b/>
        </w:rPr>
      </w:pPr>
    </w:p>
    <w:p w14:paraId="7460CF8C" w14:textId="0AA65439" w:rsidR="009F1E05" w:rsidRPr="00662082" w:rsidRDefault="009F1E05" w:rsidP="00414844">
      <w:pPr>
        <w:widowControl w:val="0"/>
        <w:jc w:val="both"/>
        <w:rPr>
          <w:rFonts w:asciiTheme="minorBidi" w:hAnsiTheme="minorBidi" w:cstheme="minorBidi"/>
        </w:rPr>
      </w:pPr>
      <w:r w:rsidRPr="00662082">
        <w:rPr>
          <w:rFonts w:asciiTheme="minorBidi" w:hAnsiTheme="minorBidi" w:cstheme="minorBidi"/>
        </w:rPr>
        <w:t xml:space="preserve">Les Parties conviennent </w:t>
      </w:r>
      <w:r w:rsidR="0089055C" w:rsidRPr="00662082">
        <w:rPr>
          <w:rFonts w:asciiTheme="minorBidi" w:hAnsiTheme="minorBidi" w:cstheme="minorBidi"/>
        </w:rPr>
        <w:t>d’exiger</w:t>
      </w:r>
      <w:r w:rsidRPr="00662082">
        <w:rPr>
          <w:rFonts w:asciiTheme="minorBidi" w:hAnsiTheme="minorBidi" w:cstheme="minorBidi"/>
        </w:rPr>
        <w:t xml:space="preserve"> les détails concernant </w:t>
      </w:r>
      <w:r w:rsidR="0089055C" w:rsidRPr="00662082">
        <w:rPr>
          <w:rFonts w:asciiTheme="minorBidi" w:hAnsiTheme="minorBidi" w:cstheme="minorBidi"/>
        </w:rPr>
        <w:t>l’identité</w:t>
      </w:r>
      <w:r w:rsidRPr="00662082">
        <w:rPr>
          <w:rFonts w:asciiTheme="minorBidi" w:hAnsiTheme="minorBidi" w:cstheme="minorBidi"/>
        </w:rPr>
        <w:t xml:space="preserve"> de </w:t>
      </w:r>
      <w:r w:rsidR="0089055C" w:rsidRPr="00662082">
        <w:rPr>
          <w:rFonts w:asciiTheme="minorBidi" w:hAnsiTheme="minorBidi" w:cstheme="minorBidi"/>
        </w:rPr>
        <w:t>l’expéditeur</w:t>
      </w:r>
      <w:r w:rsidRPr="00662082">
        <w:rPr>
          <w:rFonts w:asciiTheme="minorBidi" w:hAnsiTheme="minorBidi" w:cstheme="minorBidi"/>
        </w:rPr>
        <w:t xml:space="preserve"> pour tous les ordres postaux</w:t>
      </w:r>
      <w:r w:rsidRPr="00662082">
        <w:rPr>
          <w:rFonts w:asciiTheme="minorBidi" w:hAnsiTheme="minorBidi" w:cstheme="minorBidi"/>
          <w:w w:val="60"/>
        </w:rPr>
        <w:t xml:space="preserve"> </w:t>
      </w:r>
      <w:r w:rsidRPr="00662082">
        <w:rPr>
          <w:rFonts w:asciiTheme="minorBidi" w:hAnsiTheme="minorBidi" w:cstheme="minorBidi"/>
        </w:rPr>
        <w:t>de</w:t>
      </w:r>
      <w:r w:rsidRPr="00662082">
        <w:rPr>
          <w:rFonts w:asciiTheme="minorBidi" w:hAnsiTheme="minorBidi" w:cstheme="minorBidi"/>
          <w:w w:val="60"/>
        </w:rPr>
        <w:t xml:space="preserve"> </w:t>
      </w:r>
      <w:r w:rsidRPr="00662082">
        <w:rPr>
          <w:rFonts w:asciiTheme="minorBidi" w:hAnsiTheme="minorBidi" w:cstheme="minorBidi"/>
        </w:rPr>
        <w:t>paiement</w:t>
      </w:r>
      <w:r w:rsidRPr="00662082">
        <w:rPr>
          <w:rFonts w:asciiTheme="minorBidi" w:hAnsiTheme="minorBidi" w:cstheme="minorBidi"/>
          <w:w w:val="60"/>
        </w:rPr>
        <w:t xml:space="preserve"> </w:t>
      </w:r>
      <w:r w:rsidR="009A29C7" w:rsidRPr="00662082">
        <w:rPr>
          <w:rFonts w:asciiTheme="minorBidi" w:hAnsiTheme="minorBidi" w:cstheme="minorBidi"/>
        </w:rPr>
        <w:t>électronique</w:t>
      </w:r>
      <w:r w:rsidRPr="00662082" w:rsidDel="00D474A6">
        <w:rPr>
          <w:rFonts w:asciiTheme="minorBidi" w:hAnsiTheme="minorBidi" w:cstheme="minorBidi"/>
        </w:rPr>
        <w:t>,</w:t>
      </w:r>
      <w:r w:rsidRPr="00662082">
        <w:rPr>
          <w:rFonts w:asciiTheme="minorBidi" w:hAnsiTheme="minorBidi" w:cstheme="minorBidi"/>
          <w:w w:val="60"/>
        </w:rPr>
        <w:t xml:space="preserve"> </w:t>
      </w:r>
      <w:r w:rsidRPr="00662082">
        <w:rPr>
          <w:rFonts w:asciiTheme="minorBidi" w:hAnsiTheme="minorBidi" w:cstheme="minorBidi"/>
        </w:rPr>
        <w:t>conformément</w:t>
      </w:r>
      <w:r w:rsidRPr="00662082">
        <w:rPr>
          <w:rFonts w:asciiTheme="minorBidi" w:hAnsiTheme="minorBidi" w:cstheme="minorBidi"/>
          <w:w w:val="60"/>
        </w:rPr>
        <w:t xml:space="preserve"> </w:t>
      </w:r>
      <w:r w:rsidRPr="00662082">
        <w:rPr>
          <w:rFonts w:asciiTheme="minorBidi" w:hAnsiTheme="minorBidi" w:cstheme="minorBidi"/>
        </w:rPr>
        <w:t>à</w:t>
      </w:r>
      <w:r w:rsidRPr="00662082">
        <w:rPr>
          <w:rFonts w:asciiTheme="minorBidi" w:hAnsiTheme="minorBidi" w:cstheme="minorBidi"/>
          <w:w w:val="60"/>
        </w:rPr>
        <w:t xml:space="preserve"> </w:t>
      </w:r>
      <w:r w:rsidR="0089055C" w:rsidRPr="00662082">
        <w:rPr>
          <w:rFonts w:asciiTheme="minorBidi" w:hAnsiTheme="minorBidi" w:cstheme="minorBidi"/>
        </w:rPr>
        <w:t>l’article</w:t>
      </w:r>
      <w:r w:rsidRPr="00662082">
        <w:rPr>
          <w:rFonts w:asciiTheme="minorBidi" w:hAnsiTheme="minorBidi" w:cstheme="minorBidi"/>
          <w:w w:val="60"/>
        </w:rPr>
        <w:t xml:space="preserve"> </w:t>
      </w:r>
      <w:r w:rsidRPr="00662082">
        <w:rPr>
          <w:rFonts w:asciiTheme="minorBidi" w:hAnsiTheme="minorBidi" w:cstheme="minorBidi"/>
        </w:rPr>
        <w:t>RP</w:t>
      </w:r>
      <w:r w:rsidRPr="00662082">
        <w:rPr>
          <w:rFonts w:asciiTheme="minorBidi" w:hAnsiTheme="minorBidi" w:cstheme="minorBidi"/>
          <w:w w:val="60"/>
        </w:rPr>
        <w:t xml:space="preserve"> </w:t>
      </w:r>
      <w:r w:rsidRPr="00662082">
        <w:rPr>
          <w:rFonts w:asciiTheme="minorBidi" w:hAnsiTheme="minorBidi" w:cstheme="minorBidi"/>
        </w:rPr>
        <w:t>702</w:t>
      </w:r>
      <w:r w:rsidRPr="00662082">
        <w:rPr>
          <w:rFonts w:asciiTheme="minorBidi" w:hAnsiTheme="minorBidi" w:cstheme="minorBidi"/>
          <w:w w:val="60"/>
        </w:rPr>
        <w:t xml:space="preserve"> </w:t>
      </w:r>
      <w:r w:rsidRPr="00662082">
        <w:rPr>
          <w:rFonts w:asciiTheme="minorBidi" w:hAnsiTheme="minorBidi" w:cstheme="minorBidi"/>
        </w:rPr>
        <w:t>du</w:t>
      </w:r>
      <w:r w:rsidRPr="00662082">
        <w:rPr>
          <w:rFonts w:asciiTheme="minorBidi" w:hAnsiTheme="minorBidi" w:cstheme="minorBidi"/>
          <w:w w:val="60"/>
        </w:rPr>
        <w:t xml:space="preserve"> </w:t>
      </w:r>
      <w:r w:rsidRPr="00662082">
        <w:rPr>
          <w:rFonts w:asciiTheme="minorBidi" w:hAnsiTheme="minorBidi" w:cstheme="minorBidi"/>
        </w:rPr>
        <w:t>Règlement</w:t>
      </w:r>
      <w:r w:rsidRPr="00662082">
        <w:rPr>
          <w:rFonts w:asciiTheme="minorBidi" w:hAnsiTheme="minorBidi" w:cstheme="minorBidi"/>
          <w:w w:val="60"/>
        </w:rPr>
        <w:t xml:space="preserve"> </w:t>
      </w:r>
      <w:r w:rsidRPr="00662082">
        <w:rPr>
          <w:rFonts w:asciiTheme="minorBidi" w:hAnsiTheme="minorBidi" w:cstheme="minorBidi"/>
        </w:rPr>
        <w:t>de</w:t>
      </w:r>
      <w:r w:rsidRPr="00662082">
        <w:rPr>
          <w:rFonts w:asciiTheme="minorBidi" w:hAnsiTheme="minorBidi" w:cstheme="minorBidi"/>
          <w:w w:val="60"/>
        </w:rPr>
        <w:t xml:space="preserve"> </w:t>
      </w:r>
      <w:r w:rsidRPr="00662082">
        <w:rPr>
          <w:rFonts w:asciiTheme="minorBidi" w:hAnsiTheme="minorBidi" w:cstheme="minorBidi"/>
        </w:rPr>
        <w:t>l</w:t>
      </w:r>
      <w:r w:rsidR="00685F3A" w:rsidRPr="00662082">
        <w:rPr>
          <w:rFonts w:asciiTheme="minorBidi" w:hAnsiTheme="minorBidi" w:cstheme="minorBidi"/>
        </w:rPr>
        <w:t>ʼ</w:t>
      </w:r>
      <w:r w:rsidRPr="00662082">
        <w:rPr>
          <w:rFonts w:asciiTheme="minorBidi" w:hAnsiTheme="minorBidi" w:cstheme="minorBidi"/>
        </w:rPr>
        <w:t>Arrangement</w:t>
      </w:r>
      <w:r w:rsidRPr="00662082">
        <w:rPr>
          <w:rFonts w:asciiTheme="minorBidi" w:hAnsiTheme="minorBidi" w:cstheme="minorBidi"/>
          <w:w w:val="60"/>
        </w:rPr>
        <w:t xml:space="preserve"> </w:t>
      </w:r>
      <w:r w:rsidRPr="00662082">
        <w:rPr>
          <w:rFonts w:asciiTheme="minorBidi" w:hAnsiTheme="minorBidi" w:cstheme="minorBidi"/>
        </w:rPr>
        <w:t>concernant les ser</w:t>
      </w:r>
      <w:r w:rsidR="001B2724" w:rsidRPr="00662082">
        <w:rPr>
          <w:rFonts w:asciiTheme="minorBidi" w:hAnsiTheme="minorBidi" w:cstheme="minorBidi"/>
        </w:rPr>
        <w:softHyphen/>
      </w:r>
      <w:r w:rsidRPr="00662082">
        <w:rPr>
          <w:rFonts w:asciiTheme="minorBidi" w:hAnsiTheme="minorBidi" w:cstheme="minorBidi"/>
        </w:rPr>
        <w:t>vices postaux de paiement.</w:t>
      </w:r>
    </w:p>
    <w:p w14:paraId="7460CF8D" w14:textId="77777777" w:rsidR="009F1E05" w:rsidRPr="00662082" w:rsidRDefault="009F1E05" w:rsidP="000800F2">
      <w:pPr>
        <w:widowControl w:val="0"/>
        <w:jc w:val="both"/>
        <w:rPr>
          <w:rFonts w:asciiTheme="minorBidi" w:hAnsiTheme="minorBidi" w:cstheme="minorBidi"/>
          <w:b/>
        </w:rPr>
      </w:pPr>
    </w:p>
    <w:p w14:paraId="7460CF8E" w14:textId="77777777" w:rsidR="009F1E05" w:rsidRPr="00662082" w:rsidRDefault="009F1E05" w:rsidP="000800F2">
      <w:pPr>
        <w:widowControl w:val="0"/>
        <w:jc w:val="both"/>
        <w:rPr>
          <w:rFonts w:asciiTheme="minorBidi" w:hAnsiTheme="minorBidi" w:cstheme="minorBidi"/>
          <w:b/>
        </w:rPr>
      </w:pPr>
    </w:p>
    <w:p w14:paraId="7460CF8F" w14:textId="77777777" w:rsidR="009F1E05" w:rsidRPr="00662082" w:rsidRDefault="00AB2721" w:rsidP="008D4F7C">
      <w:pPr>
        <w:widowControl w:val="0"/>
        <w:jc w:val="both"/>
        <w:rPr>
          <w:rFonts w:asciiTheme="minorBidi" w:hAnsiTheme="minorBidi" w:cstheme="minorBidi"/>
          <w:b/>
        </w:rPr>
      </w:pPr>
      <w:r w:rsidRPr="00662082">
        <w:rPr>
          <w:rFonts w:asciiTheme="minorBidi" w:hAnsiTheme="minorBidi" w:cstheme="minorBidi"/>
          <w:b/>
        </w:rPr>
        <w:t>Article 10</w:t>
      </w:r>
      <w:r w:rsidR="009F1E05" w:rsidRPr="00662082">
        <w:rPr>
          <w:rFonts w:asciiTheme="minorBidi" w:hAnsiTheme="minorBidi" w:cstheme="minorBidi"/>
          <w:b/>
        </w:rPr>
        <w:t xml:space="preserve"> </w:t>
      </w:r>
    </w:p>
    <w:p w14:paraId="7460CF90" w14:textId="77777777"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Code secret</w:t>
      </w:r>
    </w:p>
    <w:p w14:paraId="7460CF91" w14:textId="77777777" w:rsidR="009F1E05" w:rsidRPr="00662082" w:rsidRDefault="009F1E05" w:rsidP="000800F2">
      <w:pPr>
        <w:widowControl w:val="0"/>
        <w:jc w:val="both"/>
        <w:rPr>
          <w:rFonts w:asciiTheme="minorBidi" w:hAnsiTheme="minorBidi" w:cstheme="minorBidi"/>
          <w:bCs/>
        </w:rPr>
      </w:pPr>
    </w:p>
    <w:p w14:paraId="7460CF92" w14:textId="6EA76BF5" w:rsidR="009F1E05" w:rsidRPr="00662082" w:rsidRDefault="009F1E05" w:rsidP="00414844">
      <w:pPr>
        <w:widowControl w:val="0"/>
        <w:jc w:val="both"/>
        <w:rPr>
          <w:rFonts w:asciiTheme="minorBidi" w:hAnsiTheme="minorBidi" w:cstheme="minorBidi"/>
          <w:bCs/>
        </w:rPr>
      </w:pPr>
      <w:r w:rsidRPr="00662082">
        <w:rPr>
          <w:rFonts w:asciiTheme="minorBidi" w:hAnsiTheme="minorBidi" w:cstheme="minorBidi"/>
          <w:bCs/>
        </w:rPr>
        <w:t xml:space="preserve">Le paiement des mandats en espèces et des mandats de paiement au bénéficiaire doit être sécurisé au moyen </w:t>
      </w:r>
      <w:r w:rsidR="0089055C" w:rsidRPr="00662082">
        <w:rPr>
          <w:rFonts w:asciiTheme="minorBidi" w:hAnsiTheme="minorBidi" w:cstheme="minorBidi"/>
          <w:bCs/>
        </w:rPr>
        <w:t>d’un</w:t>
      </w:r>
      <w:r w:rsidRPr="00662082">
        <w:rPr>
          <w:rFonts w:asciiTheme="minorBidi" w:hAnsiTheme="minorBidi" w:cstheme="minorBidi"/>
          <w:bCs/>
        </w:rPr>
        <w:t xml:space="preserve"> code secret tel que spécifié dans les articles RP 704 et RP 1606 du Règlement de </w:t>
      </w:r>
      <w:r w:rsidRPr="00662082">
        <w:rPr>
          <w:rFonts w:asciiTheme="minorBidi" w:hAnsiTheme="minorBidi" w:cstheme="minorBidi"/>
        </w:rPr>
        <w:t>l</w:t>
      </w:r>
      <w:r w:rsidR="00685F3A" w:rsidRPr="00662082">
        <w:rPr>
          <w:rFonts w:asciiTheme="minorBidi" w:hAnsiTheme="minorBidi" w:cstheme="minorBidi"/>
        </w:rPr>
        <w:t>ʼ</w:t>
      </w:r>
      <w:r w:rsidRPr="00662082">
        <w:rPr>
          <w:rFonts w:asciiTheme="minorBidi" w:hAnsiTheme="minorBidi" w:cstheme="minorBidi"/>
        </w:rPr>
        <w:t>Arrangement concer</w:t>
      </w:r>
      <w:r w:rsidR="001B2724" w:rsidRPr="00662082">
        <w:rPr>
          <w:rFonts w:asciiTheme="minorBidi" w:hAnsiTheme="minorBidi" w:cstheme="minorBidi"/>
        </w:rPr>
        <w:softHyphen/>
      </w:r>
      <w:r w:rsidRPr="00662082">
        <w:rPr>
          <w:rFonts w:asciiTheme="minorBidi" w:hAnsiTheme="minorBidi" w:cstheme="minorBidi"/>
        </w:rPr>
        <w:t>nant les services postaux de paiement</w:t>
      </w:r>
      <w:r w:rsidRPr="00662082">
        <w:rPr>
          <w:rFonts w:asciiTheme="minorBidi" w:hAnsiTheme="minorBidi" w:cstheme="minorBidi"/>
          <w:bCs/>
        </w:rPr>
        <w:t>.</w:t>
      </w:r>
    </w:p>
    <w:p w14:paraId="7460CF93" w14:textId="77777777" w:rsidR="009F1E05" w:rsidRPr="00662082" w:rsidRDefault="009F1E05" w:rsidP="000800F2">
      <w:pPr>
        <w:widowControl w:val="0"/>
        <w:jc w:val="both"/>
        <w:rPr>
          <w:rFonts w:asciiTheme="minorBidi" w:hAnsiTheme="minorBidi" w:cstheme="minorBidi"/>
          <w:b/>
        </w:rPr>
      </w:pPr>
    </w:p>
    <w:p w14:paraId="7460CF94" w14:textId="77777777" w:rsidR="009F1E05" w:rsidRPr="00662082" w:rsidRDefault="009F1E05" w:rsidP="000800F2">
      <w:pPr>
        <w:widowControl w:val="0"/>
        <w:jc w:val="both"/>
        <w:rPr>
          <w:rFonts w:asciiTheme="minorBidi" w:hAnsiTheme="minorBidi" w:cstheme="minorBidi"/>
          <w:b/>
        </w:rPr>
      </w:pPr>
    </w:p>
    <w:p w14:paraId="7460CF95" w14:textId="77777777"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Article</w:t>
      </w:r>
      <w:r w:rsidR="00AB2721" w:rsidRPr="00662082">
        <w:rPr>
          <w:rFonts w:asciiTheme="minorBidi" w:hAnsiTheme="minorBidi" w:cstheme="minorBidi"/>
          <w:b/>
        </w:rPr>
        <w:t xml:space="preserve"> 11</w:t>
      </w:r>
      <w:r w:rsidRPr="00662082">
        <w:rPr>
          <w:rFonts w:asciiTheme="minorBidi" w:hAnsiTheme="minorBidi" w:cstheme="minorBidi"/>
          <w:b/>
        </w:rPr>
        <w:t xml:space="preserve"> </w:t>
      </w:r>
    </w:p>
    <w:p w14:paraId="7460CF96" w14:textId="77777777" w:rsidR="009F1E05" w:rsidRPr="00662082" w:rsidRDefault="009F1E05" w:rsidP="000800F2">
      <w:pPr>
        <w:widowControl w:val="0"/>
        <w:tabs>
          <w:tab w:val="left" w:pos="540"/>
        </w:tabs>
        <w:jc w:val="both"/>
        <w:rPr>
          <w:rFonts w:asciiTheme="minorBidi" w:hAnsiTheme="minorBidi" w:cstheme="minorBidi"/>
          <w:b/>
        </w:rPr>
      </w:pPr>
      <w:r w:rsidRPr="00662082">
        <w:rPr>
          <w:rFonts w:asciiTheme="minorBidi" w:hAnsiTheme="minorBidi" w:cstheme="minorBidi"/>
          <w:b/>
        </w:rPr>
        <w:lastRenderedPageBreak/>
        <w:t>Caractères utilisés pour la transmission des données</w:t>
      </w:r>
    </w:p>
    <w:p w14:paraId="7460CF97" w14:textId="77777777" w:rsidR="009F1E05" w:rsidRPr="00662082" w:rsidRDefault="009F1E05" w:rsidP="000800F2">
      <w:pPr>
        <w:widowControl w:val="0"/>
        <w:tabs>
          <w:tab w:val="left" w:pos="540"/>
        </w:tabs>
        <w:jc w:val="both"/>
        <w:rPr>
          <w:rFonts w:asciiTheme="minorBidi" w:hAnsiTheme="minorBidi" w:cstheme="minorBidi"/>
        </w:rPr>
      </w:pPr>
    </w:p>
    <w:p w14:paraId="7460CF98" w14:textId="41F89982" w:rsidR="009F1E05" w:rsidRPr="00662082" w:rsidRDefault="009F1E05" w:rsidP="009A29C7">
      <w:pPr>
        <w:widowControl w:val="0"/>
        <w:jc w:val="both"/>
        <w:rPr>
          <w:rFonts w:asciiTheme="minorBidi" w:hAnsiTheme="minorBidi" w:cstheme="minorBidi"/>
        </w:rPr>
      </w:pPr>
      <w:r w:rsidRPr="00662082">
        <w:rPr>
          <w:rFonts w:asciiTheme="minorBidi" w:hAnsiTheme="minorBidi" w:cstheme="minorBidi"/>
        </w:rPr>
        <w:t xml:space="preserve">Les Parties conviennent </w:t>
      </w:r>
      <w:r w:rsidR="0089055C" w:rsidRPr="00662082">
        <w:rPr>
          <w:rFonts w:asciiTheme="minorBidi" w:hAnsiTheme="minorBidi" w:cstheme="minorBidi"/>
        </w:rPr>
        <w:t>d’échanger</w:t>
      </w:r>
      <w:r w:rsidRPr="00662082">
        <w:rPr>
          <w:rFonts w:asciiTheme="minorBidi" w:hAnsiTheme="minorBidi" w:cstheme="minorBidi"/>
        </w:rPr>
        <w:t xml:space="preserve"> des ordres postaux de paiement électronique libellés en caractères latins et en chiffres arabes.</w:t>
      </w:r>
    </w:p>
    <w:p w14:paraId="7460CF99" w14:textId="77777777" w:rsidR="009F1E05" w:rsidRPr="00662082" w:rsidRDefault="009F1E05" w:rsidP="000800F2">
      <w:pPr>
        <w:widowControl w:val="0"/>
        <w:tabs>
          <w:tab w:val="left" w:pos="540"/>
        </w:tabs>
        <w:jc w:val="both"/>
        <w:rPr>
          <w:rFonts w:asciiTheme="minorBidi" w:hAnsiTheme="minorBidi" w:cstheme="minorBidi"/>
        </w:rPr>
      </w:pPr>
    </w:p>
    <w:p w14:paraId="1C83BF3A" w14:textId="77777777" w:rsidR="008D4F7C" w:rsidRPr="00662082" w:rsidRDefault="008D4F7C" w:rsidP="000800F2">
      <w:pPr>
        <w:widowControl w:val="0"/>
        <w:tabs>
          <w:tab w:val="left" w:pos="540"/>
        </w:tabs>
        <w:jc w:val="both"/>
        <w:rPr>
          <w:rFonts w:asciiTheme="minorBidi" w:hAnsiTheme="minorBidi" w:cstheme="minorBidi"/>
        </w:rPr>
      </w:pPr>
    </w:p>
    <w:p w14:paraId="7460CF9B" w14:textId="77777777" w:rsidR="009F1E05" w:rsidRPr="00662082" w:rsidRDefault="00AB2721" w:rsidP="00135618">
      <w:pPr>
        <w:pageBreakBefore/>
        <w:widowControl w:val="0"/>
        <w:tabs>
          <w:tab w:val="left" w:pos="540"/>
        </w:tabs>
        <w:jc w:val="both"/>
        <w:rPr>
          <w:rFonts w:asciiTheme="minorBidi" w:hAnsiTheme="minorBidi" w:cstheme="minorBidi"/>
          <w:b/>
        </w:rPr>
      </w:pPr>
      <w:r w:rsidRPr="00662082">
        <w:rPr>
          <w:rFonts w:asciiTheme="minorBidi" w:hAnsiTheme="minorBidi" w:cstheme="minorBidi"/>
          <w:b/>
        </w:rPr>
        <w:lastRenderedPageBreak/>
        <w:t>Article 12</w:t>
      </w:r>
    </w:p>
    <w:p w14:paraId="7460CF9C" w14:textId="77777777" w:rsidR="009F1E05" w:rsidRPr="00662082" w:rsidRDefault="009F1E05" w:rsidP="000800F2">
      <w:pPr>
        <w:widowControl w:val="0"/>
        <w:tabs>
          <w:tab w:val="left" w:pos="540"/>
        </w:tabs>
        <w:jc w:val="both"/>
        <w:rPr>
          <w:rFonts w:asciiTheme="minorBidi" w:hAnsiTheme="minorBidi" w:cstheme="minorBidi"/>
          <w:b/>
        </w:rPr>
      </w:pPr>
      <w:r w:rsidRPr="00662082">
        <w:rPr>
          <w:rFonts w:asciiTheme="minorBidi" w:hAnsiTheme="minorBidi" w:cstheme="minorBidi"/>
          <w:b/>
        </w:rPr>
        <w:t>Rémunération</w:t>
      </w:r>
    </w:p>
    <w:p w14:paraId="7460CF9D" w14:textId="77777777" w:rsidR="009F1E05" w:rsidRPr="00662082" w:rsidRDefault="009F1E05" w:rsidP="000800F2">
      <w:pPr>
        <w:widowControl w:val="0"/>
        <w:tabs>
          <w:tab w:val="left" w:pos="540"/>
        </w:tabs>
        <w:jc w:val="both"/>
        <w:rPr>
          <w:rFonts w:asciiTheme="minorBidi" w:hAnsiTheme="minorBidi" w:cstheme="minorBidi"/>
        </w:rPr>
      </w:pPr>
    </w:p>
    <w:p w14:paraId="7460CF9E" w14:textId="77777777" w:rsidR="009F1E05" w:rsidRPr="00662082" w:rsidRDefault="009F1E05" w:rsidP="009A29C7">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La </w:t>
      </w:r>
      <w:r w:rsidRPr="00662082">
        <w:rPr>
          <w:rFonts w:asciiTheme="minorBidi" w:hAnsiTheme="minorBidi" w:cstheme="minorBidi"/>
          <w:bCs/>
        </w:rPr>
        <w:t>rémunération</w:t>
      </w:r>
      <w:r w:rsidRPr="00662082">
        <w:rPr>
          <w:rFonts w:asciiTheme="minorBidi" w:hAnsiTheme="minorBidi" w:cstheme="minorBidi"/>
        </w:rPr>
        <w:t xml:space="preserve"> de l</w:t>
      </w:r>
      <w:r w:rsidR="00685F3A" w:rsidRPr="00662082">
        <w:rPr>
          <w:rFonts w:asciiTheme="minorBidi" w:hAnsiTheme="minorBidi" w:cstheme="minorBidi"/>
        </w:rPr>
        <w:t>ʼ</w:t>
      </w:r>
      <w:r w:rsidRPr="00662082">
        <w:rPr>
          <w:rFonts w:asciiTheme="minorBidi" w:hAnsiTheme="minorBidi" w:cstheme="minorBidi"/>
        </w:rPr>
        <w:t xml:space="preserve">opérateur désigné payeur pour les ordres postaux de paiement électronique payés doit: </w:t>
      </w:r>
    </w:p>
    <w:p w14:paraId="7460CF9F" w14:textId="77777777" w:rsidR="009F1E05" w:rsidRPr="00662082" w:rsidRDefault="009F1E05" w:rsidP="000800F2">
      <w:pPr>
        <w:widowControl w:val="0"/>
        <w:spacing w:before="120"/>
        <w:rPr>
          <w:rFonts w:asciiTheme="minorBidi" w:hAnsiTheme="minorBidi" w:cstheme="minorBidi"/>
        </w:rPr>
      </w:pPr>
      <w:r w:rsidRPr="00662082">
        <w:rPr>
          <w:rFonts w:asciiTheme="minorBidi" w:hAnsiTheme="minorBidi" w:cstheme="minorBidi"/>
        </w:rPr>
        <w:t>1.1</w:t>
      </w:r>
      <w:r w:rsidRPr="00662082">
        <w:rPr>
          <w:rFonts w:asciiTheme="minorBidi" w:hAnsiTheme="minorBidi" w:cstheme="minorBidi"/>
        </w:rPr>
        <w:tab/>
        <w:t>tenir compte des tarifs appliqués aux clients;</w:t>
      </w:r>
    </w:p>
    <w:p w14:paraId="7460CFA0" w14:textId="77777777" w:rsidR="009F1E05" w:rsidRPr="00662082" w:rsidRDefault="009F1E05" w:rsidP="000800F2">
      <w:pPr>
        <w:widowControl w:val="0"/>
        <w:spacing w:before="120"/>
        <w:jc w:val="both"/>
        <w:rPr>
          <w:rFonts w:asciiTheme="minorBidi" w:hAnsiTheme="minorBidi" w:cstheme="minorBidi"/>
        </w:rPr>
      </w:pPr>
      <w:r w:rsidRPr="00662082">
        <w:rPr>
          <w:rFonts w:asciiTheme="minorBidi" w:hAnsiTheme="minorBidi" w:cstheme="minorBidi"/>
        </w:rPr>
        <w:t>1.2</w:t>
      </w:r>
      <w:r w:rsidRPr="00662082">
        <w:rPr>
          <w:rFonts w:asciiTheme="minorBidi" w:hAnsiTheme="minorBidi" w:cstheme="minorBidi"/>
        </w:rPr>
        <w:tab/>
        <w:t>être fixée en commun accord entre les deux Parties;</w:t>
      </w:r>
    </w:p>
    <w:p w14:paraId="7460CFA2" w14:textId="3F5ECF30" w:rsidR="009F1E05" w:rsidRPr="00662082" w:rsidRDefault="0079181A" w:rsidP="00B46114">
      <w:pPr>
        <w:widowControl w:val="0"/>
        <w:spacing w:before="120"/>
        <w:jc w:val="both"/>
        <w:rPr>
          <w:rFonts w:asciiTheme="minorBidi" w:hAnsiTheme="minorBidi" w:cstheme="minorBidi"/>
        </w:rPr>
      </w:pPr>
      <w:r w:rsidRPr="00662082">
        <w:rPr>
          <w:rFonts w:asciiTheme="minorBidi" w:hAnsiTheme="minorBidi" w:cstheme="minorBidi"/>
        </w:rPr>
        <w:t>1.3</w:t>
      </w:r>
      <w:r w:rsidR="009F1E05" w:rsidRPr="00662082">
        <w:rPr>
          <w:rFonts w:asciiTheme="minorBidi" w:hAnsiTheme="minorBidi" w:cstheme="minorBidi"/>
        </w:rPr>
        <w:tab/>
        <w:t>ne pas dépass</w:t>
      </w:r>
      <w:r w:rsidR="00B46114" w:rsidRPr="00662082">
        <w:rPr>
          <w:rFonts w:asciiTheme="minorBidi" w:hAnsiTheme="minorBidi" w:cstheme="minorBidi"/>
        </w:rPr>
        <w:t>er la moitié du tarif appliqué.</w:t>
      </w:r>
    </w:p>
    <w:p w14:paraId="7460CFA3" w14:textId="77777777" w:rsidR="009F1E05" w:rsidRPr="00662082" w:rsidRDefault="009F1E05" w:rsidP="000800F2">
      <w:pPr>
        <w:widowControl w:val="0"/>
        <w:jc w:val="both"/>
        <w:rPr>
          <w:rFonts w:asciiTheme="minorBidi" w:hAnsiTheme="minorBidi" w:cstheme="minorBidi"/>
        </w:rPr>
      </w:pPr>
    </w:p>
    <w:p w14:paraId="7460CFA4" w14:textId="77A57718" w:rsidR="009F1E05" w:rsidRPr="00662082" w:rsidRDefault="009F1E05" w:rsidP="00D33650">
      <w:pPr>
        <w:widowControl w:val="0"/>
        <w:jc w:val="both"/>
        <w:rPr>
          <w:rFonts w:asciiTheme="minorBidi" w:hAnsiTheme="minorBidi" w:cstheme="minorBidi"/>
          <w:b/>
        </w:rPr>
      </w:pPr>
      <w:r w:rsidRPr="00662082">
        <w:rPr>
          <w:rFonts w:asciiTheme="minorBidi" w:hAnsiTheme="minorBidi" w:cstheme="minorBidi"/>
        </w:rPr>
        <w:t>2.</w:t>
      </w:r>
      <w:r w:rsidRPr="00662082">
        <w:rPr>
          <w:rFonts w:asciiTheme="minorBidi" w:hAnsiTheme="minorBidi" w:cstheme="minorBidi"/>
        </w:rPr>
        <w:tab/>
      </w:r>
      <w:r w:rsidRPr="00662082">
        <w:rPr>
          <w:rFonts w:asciiTheme="minorBidi" w:hAnsiTheme="minorBidi" w:cstheme="minorBidi"/>
          <w:iCs/>
        </w:rPr>
        <w:t>(Facultatif)</w:t>
      </w:r>
      <w:r w:rsidRPr="00662082">
        <w:rPr>
          <w:rFonts w:asciiTheme="minorBidi" w:hAnsiTheme="minorBidi" w:cstheme="minorBidi"/>
        </w:rPr>
        <w:t xml:space="preserve"> La </w:t>
      </w:r>
      <w:r w:rsidRPr="00662082">
        <w:rPr>
          <w:rFonts w:asciiTheme="minorBidi" w:hAnsiTheme="minorBidi" w:cstheme="minorBidi"/>
          <w:bCs/>
        </w:rPr>
        <w:t>rémunération</w:t>
      </w:r>
      <w:r w:rsidRPr="00662082">
        <w:rPr>
          <w:rFonts w:asciiTheme="minorBidi" w:hAnsiTheme="minorBidi" w:cstheme="minorBidi"/>
        </w:rPr>
        <w:t xml:space="preserve"> pour les </w:t>
      </w:r>
      <w:r w:rsidR="00D33650" w:rsidRPr="00662082">
        <w:rPr>
          <w:rFonts w:asciiTheme="minorBidi" w:hAnsiTheme="minorBidi" w:cstheme="minorBidi"/>
        </w:rPr>
        <w:t>fonctionnalités</w:t>
      </w:r>
      <w:r w:rsidRPr="00662082">
        <w:rPr>
          <w:rFonts w:asciiTheme="minorBidi" w:hAnsiTheme="minorBidi" w:cstheme="minorBidi"/>
        </w:rPr>
        <w:t xml:space="preserve"> supplémentaires convenu</w:t>
      </w:r>
      <w:r w:rsidR="00D33650" w:rsidRPr="00662082">
        <w:rPr>
          <w:rFonts w:asciiTheme="minorBidi" w:hAnsiTheme="minorBidi" w:cstheme="minorBidi"/>
        </w:rPr>
        <w:t>e</w:t>
      </w:r>
      <w:r w:rsidRPr="00662082">
        <w:rPr>
          <w:rFonts w:asciiTheme="minorBidi" w:hAnsiTheme="minorBidi" w:cstheme="minorBidi"/>
        </w:rPr>
        <w:t>s est fixée par les Par</w:t>
      </w:r>
      <w:r w:rsidR="006506A9" w:rsidRPr="00662082">
        <w:rPr>
          <w:rFonts w:asciiTheme="minorBidi" w:hAnsiTheme="minorBidi" w:cstheme="minorBidi"/>
        </w:rPr>
        <w:softHyphen/>
      </w:r>
      <w:r w:rsidRPr="00662082">
        <w:rPr>
          <w:rFonts w:asciiTheme="minorBidi" w:hAnsiTheme="minorBidi" w:cstheme="minorBidi"/>
        </w:rPr>
        <w:t xml:space="preserve">ties </w:t>
      </w:r>
      <w:r w:rsidR="0079181A" w:rsidRPr="00662082">
        <w:rPr>
          <w:rFonts w:asciiTheme="minorBidi" w:hAnsiTheme="minorBidi" w:cstheme="minorBidi"/>
        </w:rPr>
        <w:t>à</w:t>
      </w:r>
      <w:r w:rsidRPr="00662082">
        <w:rPr>
          <w:rFonts w:asciiTheme="minorBidi" w:hAnsiTheme="minorBidi" w:cstheme="minorBidi"/>
        </w:rPr>
        <w:t xml:space="preserve"> </w:t>
      </w:r>
      <w:r w:rsidR="00CF02AD" w:rsidRPr="00662082">
        <w:rPr>
          <w:rFonts w:asciiTheme="minorBidi" w:hAnsiTheme="minorBidi" w:cstheme="minorBidi"/>
        </w:rPr>
        <w:t>l’article</w:t>
      </w:r>
      <w:r w:rsidRPr="00662082">
        <w:rPr>
          <w:rFonts w:asciiTheme="minorBidi" w:hAnsiTheme="minorBidi" w:cstheme="minorBidi"/>
        </w:rPr>
        <w:t xml:space="preserve"> 1</w:t>
      </w:r>
      <w:r w:rsidR="00D33650" w:rsidRPr="00662082">
        <w:rPr>
          <w:rFonts w:asciiTheme="minorBidi" w:hAnsiTheme="minorBidi" w:cstheme="minorBidi"/>
        </w:rPr>
        <w:t>2</w:t>
      </w:r>
      <w:r w:rsidRPr="00662082">
        <w:rPr>
          <w:rFonts w:asciiTheme="minorBidi" w:hAnsiTheme="minorBidi" w:cstheme="minorBidi"/>
        </w:rPr>
        <w:t xml:space="preserve"> (</w:t>
      </w:r>
      <w:r w:rsidR="00D33650" w:rsidRPr="00662082">
        <w:rPr>
          <w:rFonts w:asciiTheme="minorBidi" w:hAnsiTheme="minorBidi" w:cstheme="minorBidi"/>
        </w:rPr>
        <w:t xml:space="preserve">Fonctionnalités </w:t>
      </w:r>
      <w:r w:rsidRPr="00662082">
        <w:rPr>
          <w:rFonts w:asciiTheme="minorBidi" w:hAnsiTheme="minorBidi" w:cstheme="minorBidi"/>
        </w:rPr>
        <w:t>supplémentaires fourni</w:t>
      </w:r>
      <w:r w:rsidR="00D33650" w:rsidRPr="00662082">
        <w:rPr>
          <w:rFonts w:asciiTheme="minorBidi" w:hAnsiTheme="minorBidi" w:cstheme="minorBidi"/>
        </w:rPr>
        <w:t>e</w:t>
      </w:r>
      <w:r w:rsidRPr="00662082">
        <w:rPr>
          <w:rFonts w:asciiTheme="minorBidi" w:hAnsiTheme="minorBidi" w:cstheme="minorBidi"/>
        </w:rPr>
        <w:t xml:space="preserve">s) de </w:t>
      </w:r>
      <w:r w:rsidR="00512B9C" w:rsidRPr="00662082">
        <w:rPr>
          <w:rFonts w:asciiTheme="minorBidi" w:hAnsiTheme="minorBidi" w:cstheme="minorBidi"/>
        </w:rPr>
        <w:t>l’annexe</w:t>
      </w:r>
      <w:r w:rsidRPr="00662082">
        <w:rPr>
          <w:rFonts w:asciiTheme="minorBidi" w:hAnsiTheme="minorBidi" w:cstheme="minorBidi"/>
        </w:rPr>
        <w:t xml:space="preserve"> ou dans un accord bilatéral</w:t>
      </w:r>
      <w:r w:rsidR="00CF02AD" w:rsidRPr="00662082">
        <w:rPr>
          <w:rFonts w:asciiTheme="minorBidi" w:hAnsiTheme="minorBidi" w:cstheme="minorBidi"/>
        </w:rPr>
        <w:t xml:space="preserve"> </w:t>
      </w:r>
      <w:r w:rsidR="00CF02AD" w:rsidRPr="00662082">
        <w:rPr>
          <w:rFonts w:asciiTheme="minorBidi" w:hAnsiTheme="minorBidi" w:cstheme="minorBidi"/>
          <w:lang w:val="fr-CH"/>
        </w:rPr>
        <w:t>complé</w:t>
      </w:r>
      <w:r w:rsidR="00B46114" w:rsidRPr="00662082">
        <w:rPr>
          <w:rFonts w:asciiTheme="minorBidi" w:hAnsiTheme="minorBidi" w:cstheme="minorBidi"/>
          <w:lang w:val="fr-CH"/>
        </w:rPr>
        <w:softHyphen/>
      </w:r>
      <w:r w:rsidR="00CF02AD" w:rsidRPr="00662082">
        <w:rPr>
          <w:rFonts w:asciiTheme="minorBidi" w:hAnsiTheme="minorBidi" w:cstheme="minorBidi"/>
          <w:lang w:val="fr-CH"/>
        </w:rPr>
        <w:t>mentaire</w:t>
      </w:r>
      <w:r w:rsidR="0079181A" w:rsidRPr="00662082">
        <w:rPr>
          <w:rFonts w:asciiTheme="minorBidi" w:hAnsiTheme="minorBidi" w:cstheme="minorBidi"/>
          <w:bCs/>
        </w:rPr>
        <w:t>.</w:t>
      </w:r>
    </w:p>
    <w:p w14:paraId="7460CFA5" w14:textId="77777777" w:rsidR="009F1E05" w:rsidRPr="00662082" w:rsidRDefault="009F1E05" w:rsidP="000800F2">
      <w:pPr>
        <w:widowControl w:val="0"/>
        <w:tabs>
          <w:tab w:val="left" w:pos="540"/>
        </w:tabs>
        <w:jc w:val="both"/>
        <w:rPr>
          <w:rFonts w:asciiTheme="minorBidi" w:hAnsiTheme="minorBidi" w:cstheme="minorBidi"/>
        </w:rPr>
      </w:pPr>
    </w:p>
    <w:p w14:paraId="7460CFA6" w14:textId="77777777" w:rsidR="009F1E05" w:rsidRPr="00662082" w:rsidRDefault="009F1E05" w:rsidP="000800F2">
      <w:pPr>
        <w:widowControl w:val="0"/>
        <w:jc w:val="both"/>
        <w:rPr>
          <w:rFonts w:asciiTheme="minorBidi" w:hAnsiTheme="minorBidi" w:cstheme="minorBidi"/>
          <w:b/>
        </w:rPr>
      </w:pPr>
    </w:p>
    <w:p w14:paraId="7460CFA7" w14:textId="77777777" w:rsidR="009F1E05" w:rsidRPr="00662082" w:rsidRDefault="0086740D" w:rsidP="000800F2">
      <w:pPr>
        <w:widowControl w:val="0"/>
        <w:jc w:val="both"/>
        <w:rPr>
          <w:rFonts w:asciiTheme="minorBidi" w:hAnsiTheme="minorBidi" w:cstheme="minorBidi"/>
          <w:b/>
        </w:rPr>
      </w:pPr>
      <w:r w:rsidRPr="00662082">
        <w:rPr>
          <w:rFonts w:asciiTheme="minorBidi" w:hAnsiTheme="minorBidi" w:cstheme="minorBidi"/>
          <w:b/>
        </w:rPr>
        <w:t>Article 13</w:t>
      </w:r>
    </w:p>
    <w:p w14:paraId="7460CFA8" w14:textId="77777777" w:rsidR="009F1E05" w:rsidRPr="00662082" w:rsidRDefault="009F1E05" w:rsidP="000800F2">
      <w:pPr>
        <w:widowControl w:val="0"/>
        <w:tabs>
          <w:tab w:val="left" w:pos="540"/>
        </w:tabs>
        <w:jc w:val="both"/>
        <w:rPr>
          <w:rFonts w:asciiTheme="minorBidi" w:hAnsiTheme="minorBidi" w:cstheme="minorBidi"/>
          <w:b/>
        </w:rPr>
      </w:pPr>
      <w:r w:rsidRPr="00662082">
        <w:rPr>
          <w:rFonts w:asciiTheme="minorBidi" w:hAnsiTheme="minorBidi" w:cstheme="minorBidi"/>
          <w:b/>
        </w:rPr>
        <w:t>Périodicité des comptes</w:t>
      </w:r>
    </w:p>
    <w:p w14:paraId="7460CFA9" w14:textId="77777777" w:rsidR="009F1E05" w:rsidRPr="00662082" w:rsidRDefault="009F1E05" w:rsidP="000800F2">
      <w:pPr>
        <w:widowControl w:val="0"/>
        <w:jc w:val="both"/>
        <w:rPr>
          <w:rFonts w:asciiTheme="minorBidi" w:hAnsiTheme="minorBidi" w:cstheme="minorBidi"/>
          <w:b/>
        </w:rPr>
      </w:pPr>
    </w:p>
    <w:p w14:paraId="7460CFAA" w14:textId="77777777" w:rsidR="009F1E05" w:rsidRPr="00662082" w:rsidRDefault="009F1E05" w:rsidP="000800F2">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La </w:t>
      </w:r>
      <w:r w:rsidRPr="00662082">
        <w:rPr>
          <w:rFonts w:asciiTheme="minorBidi" w:hAnsiTheme="minorBidi" w:cstheme="minorBidi"/>
          <w:bCs/>
        </w:rPr>
        <w:t>périodicité</w:t>
      </w:r>
      <w:r w:rsidRPr="00662082">
        <w:rPr>
          <w:rFonts w:asciiTheme="minorBidi" w:hAnsiTheme="minorBidi" w:cstheme="minorBidi"/>
        </w:rPr>
        <w:t xml:space="preserve"> et les échéances de règlement des </w:t>
      </w:r>
      <w:r w:rsidRPr="00662082">
        <w:rPr>
          <w:rFonts w:asciiTheme="minorBidi" w:hAnsiTheme="minorBidi" w:cstheme="minorBidi"/>
          <w:bCs/>
        </w:rPr>
        <w:t>sommes correspondant aux fonds transférés par les utilisateurs et aux rémunérations des Parties</w:t>
      </w:r>
      <w:r w:rsidRPr="00662082">
        <w:rPr>
          <w:rFonts w:asciiTheme="minorBidi" w:hAnsiTheme="minorBidi" w:cstheme="minorBidi"/>
        </w:rPr>
        <w:t xml:space="preserve"> sont les suivantes:</w:t>
      </w:r>
    </w:p>
    <w:p w14:paraId="7460CFAB" w14:textId="65FC65B7" w:rsidR="009F1E05" w:rsidRPr="00662082" w:rsidRDefault="0079181A" w:rsidP="000800F2">
      <w:pPr>
        <w:widowControl w:val="0"/>
        <w:spacing w:before="120"/>
        <w:ind w:left="567" w:hanging="567"/>
        <w:jc w:val="both"/>
        <w:rPr>
          <w:rFonts w:asciiTheme="minorBidi" w:hAnsiTheme="minorBidi" w:cstheme="minorBidi"/>
        </w:rPr>
      </w:pPr>
      <w:r w:rsidRPr="00662082">
        <w:rPr>
          <w:rFonts w:asciiTheme="minorBidi" w:hAnsiTheme="minorBidi" w:cstheme="minorBidi"/>
        </w:rPr>
        <w:t>1.1</w:t>
      </w:r>
      <w:r w:rsidRPr="00662082">
        <w:rPr>
          <w:rFonts w:asciiTheme="minorBidi" w:hAnsiTheme="minorBidi" w:cstheme="minorBidi"/>
        </w:rPr>
        <w:tab/>
      </w:r>
      <w:r w:rsidR="009F1E05" w:rsidRPr="00662082">
        <w:rPr>
          <w:rFonts w:asciiTheme="minorBidi" w:hAnsiTheme="minorBidi" w:cstheme="minorBidi"/>
        </w:rPr>
        <w:t xml:space="preserve">Périodicité prévue par le système de compensation/règlement, pour les Parties </w:t>
      </w:r>
      <w:r w:rsidR="002E0E2D" w:rsidRPr="00662082">
        <w:rPr>
          <w:rFonts w:asciiTheme="minorBidi" w:hAnsiTheme="minorBidi" w:cstheme="minorBidi"/>
        </w:rPr>
        <w:t>qui ont adhéré au sys</w:t>
      </w:r>
      <w:r w:rsidR="001B2724" w:rsidRPr="00662082">
        <w:rPr>
          <w:rFonts w:asciiTheme="minorBidi" w:hAnsiTheme="minorBidi" w:cstheme="minorBidi"/>
        </w:rPr>
        <w:softHyphen/>
      </w:r>
      <w:r w:rsidR="002E0E2D" w:rsidRPr="00662082">
        <w:rPr>
          <w:rFonts w:asciiTheme="minorBidi" w:hAnsiTheme="minorBidi" w:cstheme="minorBidi"/>
        </w:rPr>
        <w:t>tème PPS*</w:t>
      </w:r>
      <w:r w:rsidR="009F1E05" w:rsidRPr="00662082">
        <w:rPr>
          <w:rFonts w:asciiTheme="minorBidi" w:hAnsiTheme="minorBidi" w:cstheme="minorBidi"/>
        </w:rPr>
        <w:t>Clearing.</w:t>
      </w:r>
    </w:p>
    <w:p w14:paraId="7460CFAC" w14:textId="09A59AA9" w:rsidR="009F1E05" w:rsidRPr="00662082" w:rsidRDefault="0079181A" w:rsidP="008D4F7C">
      <w:pPr>
        <w:widowControl w:val="0"/>
        <w:spacing w:before="120"/>
        <w:jc w:val="both"/>
        <w:rPr>
          <w:rFonts w:asciiTheme="minorBidi" w:hAnsiTheme="minorBidi" w:cstheme="minorBidi"/>
          <w:b/>
        </w:rPr>
      </w:pPr>
      <w:r w:rsidRPr="00662082">
        <w:rPr>
          <w:rFonts w:asciiTheme="minorBidi" w:hAnsiTheme="minorBidi" w:cstheme="minorBidi"/>
        </w:rPr>
        <w:t>1.2</w:t>
      </w:r>
      <w:r w:rsidRPr="00662082">
        <w:rPr>
          <w:rFonts w:asciiTheme="minorBidi" w:hAnsiTheme="minorBidi" w:cstheme="minorBidi"/>
        </w:rPr>
        <w:tab/>
      </w:r>
      <w:r w:rsidR="009F1E05" w:rsidRPr="00662082">
        <w:rPr>
          <w:rFonts w:asciiTheme="minorBidi" w:hAnsiTheme="minorBidi" w:cstheme="minorBidi"/>
        </w:rPr>
        <w:t xml:space="preserve">Base quotidienne, mensuelle ou autre, selon les modalités définies à </w:t>
      </w:r>
      <w:r w:rsidR="00CF02AD" w:rsidRPr="00662082">
        <w:rPr>
          <w:rFonts w:asciiTheme="minorBidi" w:hAnsiTheme="minorBidi" w:cstheme="minorBidi"/>
        </w:rPr>
        <w:t>l’article</w:t>
      </w:r>
      <w:r w:rsidR="009F1E05" w:rsidRPr="00662082">
        <w:rPr>
          <w:rFonts w:asciiTheme="minorBidi" w:hAnsiTheme="minorBidi" w:cstheme="minorBidi"/>
        </w:rPr>
        <w:t xml:space="preserve"> 7 de </w:t>
      </w:r>
      <w:r w:rsidR="00CF02AD" w:rsidRPr="00662082">
        <w:rPr>
          <w:rFonts w:asciiTheme="minorBidi" w:hAnsiTheme="minorBidi" w:cstheme="minorBidi"/>
        </w:rPr>
        <w:t>l’annexe</w:t>
      </w:r>
      <w:r w:rsidR="002E0E2D" w:rsidRPr="00662082">
        <w:rPr>
          <w:rFonts w:asciiTheme="minorBidi" w:hAnsiTheme="minorBidi" w:cstheme="minorBidi"/>
        </w:rPr>
        <w:t>.</w:t>
      </w:r>
    </w:p>
    <w:p w14:paraId="7460CFAD" w14:textId="77777777" w:rsidR="009F1E05" w:rsidRPr="00662082" w:rsidRDefault="009F1E05" w:rsidP="000800F2">
      <w:pPr>
        <w:widowControl w:val="0"/>
        <w:jc w:val="both"/>
        <w:rPr>
          <w:rFonts w:asciiTheme="minorBidi" w:hAnsiTheme="minorBidi" w:cstheme="minorBidi"/>
          <w:b/>
        </w:rPr>
      </w:pPr>
    </w:p>
    <w:p w14:paraId="494A6681" w14:textId="77777777" w:rsidR="008D4F7C" w:rsidRPr="00662082" w:rsidRDefault="008D4F7C" w:rsidP="000800F2">
      <w:pPr>
        <w:widowControl w:val="0"/>
        <w:jc w:val="both"/>
        <w:rPr>
          <w:rFonts w:asciiTheme="minorBidi" w:hAnsiTheme="minorBidi" w:cstheme="minorBidi"/>
          <w:b/>
        </w:rPr>
      </w:pPr>
    </w:p>
    <w:p w14:paraId="7460CFAE" w14:textId="77777777" w:rsidR="009F1E05" w:rsidRPr="00662082" w:rsidRDefault="0086740D" w:rsidP="000800F2">
      <w:pPr>
        <w:widowControl w:val="0"/>
        <w:jc w:val="both"/>
        <w:rPr>
          <w:rFonts w:asciiTheme="minorBidi" w:hAnsiTheme="minorBidi" w:cstheme="minorBidi"/>
          <w:b/>
        </w:rPr>
      </w:pPr>
      <w:r w:rsidRPr="00662082">
        <w:rPr>
          <w:rFonts w:asciiTheme="minorBidi" w:hAnsiTheme="minorBidi" w:cstheme="minorBidi"/>
          <w:b/>
        </w:rPr>
        <w:t>Article 14</w:t>
      </w:r>
    </w:p>
    <w:p w14:paraId="7460CFAF" w14:textId="77777777" w:rsidR="009F1E05" w:rsidRPr="00662082" w:rsidRDefault="009F1E05" w:rsidP="000800F2">
      <w:pPr>
        <w:widowControl w:val="0"/>
        <w:tabs>
          <w:tab w:val="left" w:pos="540"/>
        </w:tabs>
        <w:jc w:val="both"/>
        <w:rPr>
          <w:rFonts w:asciiTheme="minorBidi" w:hAnsiTheme="minorBidi" w:cstheme="minorBidi"/>
          <w:b/>
        </w:rPr>
      </w:pPr>
      <w:r w:rsidRPr="00662082">
        <w:rPr>
          <w:rFonts w:asciiTheme="minorBidi" w:hAnsiTheme="minorBidi" w:cstheme="minorBidi"/>
          <w:b/>
        </w:rPr>
        <w:t>Monnaie de règlement des sommes correspondant aux fonds transférés par les utilisateurs et aux rémunérations des Parties</w:t>
      </w:r>
      <w:r w:rsidRPr="00662082" w:rsidDel="00A90B42">
        <w:rPr>
          <w:rFonts w:asciiTheme="minorBidi" w:hAnsiTheme="minorBidi" w:cstheme="minorBidi"/>
          <w:b/>
        </w:rPr>
        <w:t xml:space="preserve"> </w:t>
      </w:r>
    </w:p>
    <w:p w14:paraId="7460CFB0" w14:textId="77777777" w:rsidR="009F1E05" w:rsidRPr="00662082" w:rsidRDefault="009F1E05" w:rsidP="000800F2">
      <w:pPr>
        <w:widowControl w:val="0"/>
        <w:tabs>
          <w:tab w:val="left" w:pos="540"/>
        </w:tabs>
        <w:rPr>
          <w:rFonts w:asciiTheme="minorBidi" w:hAnsiTheme="minorBidi" w:cstheme="minorBidi"/>
        </w:rPr>
      </w:pPr>
    </w:p>
    <w:p w14:paraId="7460CFB1" w14:textId="77777777" w:rsidR="009F1E05" w:rsidRPr="00662082" w:rsidRDefault="00C22D38" w:rsidP="000800F2">
      <w:pPr>
        <w:widowControl w:val="0"/>
        <w:jc w:val="both"/>
        <w:rPr>
          <w:rFonts w:asciiTheme="minorBidi" w:hAnsiTheme="minorBidi" w:cstheme="minorBidi"/>
        </w:rPr>
      </w:pPr>
      <w:r w:rsidRPr="00662082">
        <w:rPr>
          <w:rFonts w:asciiTheme="minorBidi" w:hAnsiTheme="minorBidi" w:cstheme="minorBidi"/>
        </w:rPr>
        <w:t>1.</w:t>
      </w:r>
      <w:r w:rsidR="009F1E05" w:rsidRPr="00662082">
        <w:rPr>
          <w:rFonts w:asciiTheme="minorBidi" w:hAnsiTheme="minorBidi" w:cstheme="minorBidi"/>
        </w:rPr>
        <w:tab/>
        <w:t xml:space="preserve">La </w:t>
      </w:r>
      <w:r w:rsidR="009F1E05" w:rsidRPr="00662082">
        <w:rPr>
          <w:rFonts w:asciiTheme="minorBidi" w:hAnsiTheme="minorBidi" w:cstheme="minorBidi"/>
          <w:bCs/>
        </w:rPr>
        <w:t>monnaie</w:t>
      </w:r>
      <w:r w:rsidR="009F1E05" w:rsidRPr="00662082">
        <w:rPr>
          <w:rFonts w:asciiTheme="minorBidi" w:hAnsiTheme="minorBidi" w:cstheme="minorBidi"/>
        </w:rPr>
        <w:t xml:space="preserve"> de règlement </w:t>
      </w:r>
      <w:r w:rsidR="009F1E05" w:rsidRPr="00662082">
        <w:rPr>
          <w:rFonts w:asciiTheme="minorBidi" w:hAnsiTheme="minorBidi" w:cstheme="minorBidi"/>
          <w:bCs/>
        </w:rPr>
        <w:t>des sommes correspondant aux fonds transférés par les utilisateurs et aux rémunérations des Parties</w:t>
      </w:r>
      <w:r w:rsidR="009F1E05" w:rsidRPr="00662082">
        <w:rPr>
          <w:rFonts w:asciiTheme="minorBidi" w:hAnsiTheme="minorBidi" w:cstheme="minorBidi"/>
        </w:rPr>
        <w:t xml:space="preserve"> est la monnaie du système de compensation/règlement, pour les Parties ayant adhéré au système PPS*Clearing.</w:t>
      </w:r>
    </w:p>
    <w:p w14:paraId="7460CFB2" w14:textId="77777777" w:rsidR="009F1E05" w:rsidRPr="00662082" w:rsidRDefault="009F1E05" w:rsidP="000800F2">
      <w:pPr>
        <w:widowControl w:val="0"/>
        <w:tabs>
          <w:tab w:val="left" w:pos="540"/>
        </w:tabs>
        <w:rPr>
          <w:rFonts w:asciiTheme="minorBidi" w:hAnsiTheme="minorBidi" w:cstheme="minorBidi"/>
        </w:rPr>
      </w:pPr>
    </w:p>
    <w:p w14:paraId="7460CFB4" w14:textId="1E185503" w:rsidR="009F1E05" w:rsidRPr="00662082" w:rsidRDefault="00C22D38" w:rsidP="00B46114">
      <w:pPr>
        <w:widowControl w:val="0"/>
        <w:jc w:val="both"/>
        <w:rPr>
          <w:rFonts w:asciiTheme="minorBidi" w:hAnsiTheme="minorBidi" w:cstheme="minorBidi"/>
        </w:rPr>
      </w:pPr>
      <w:r w:rsidRPr="00662082">
        <w:rPr>
          <w:rFonts w:asciiTheme="minorBidi" w:hAnsiTheme="minorBidi" w:cstheme="minorBidi"/>
        </w:rPr>
        <w:t>2.</w:t>
      </w:r>
      <w:r w:rsidR="009F1E05" w:rsidRPr="00662082">
        <w:rPr>
          <w:rFonts w:asciiTheme="minorBidi" w:hAnsiTheme="minorBidi" w:cstheme="minorBidi"/>
        </w:rPr>
        <w:tab/>
        <w:t xml:space="preserve">Pour les parties qui </w:t>
      </w:r>
      <w:r w:rsidR="004C123C" w:rsidRPr="00662082">
        <w:rPr>
          <w:rFonts w:asciiTheme="minorBidi" w:hAnsiTheme="minorBidi" w:cstheme="minorBidi"/>
        </w:rPr>
        <w:t>n’ont</w:t>
      </w:r>
      <w:r w:rsidR="009F1E05" w:rsidRPr="00662082">
        <w:rPr>
          <w:rFonts w:asciiTheme="minorBidi" w:hAnsiTheme="minorBidi" w:cstheme="minorBidi"/>
        </w:rPr>
        <w:t xml:space="preserve"> pas adhéré au système PPS*Clearing</w:t>
      </w:r>
      <w:r w:rsidR="00B46114" w:rsidRPr="00662082">
        <w:rPr>
          <w:rFonts w:asciiTheme="minorBidi" w:hAnsiTheme="minorBidi" w:cstheme="minorBidi"/>
        </w:rPr>
        <w:t xml:space="preserve"> </w:t>
      </w:r>
      <w:r w:rsidR="00CF02AD" w:rsidRPr="00662082">
        <w:rPr>
          <w:rFonts w:asciiTheme="minorBidi" w:hAnsiTheme="minorBidi" w:cstheme="minorBidi"/>
        </w:rPr>
        <w:t xml:space="preserve">la </w:t>
      </w:r>
      <w:r w:rsidR="009F1E05" w:rsidRPr="00662082">
        <w:rPr>
          <w:rFonts w:asciiTheme="minorBidi" w:hAnsiTheme="minorBidi" w:cstheme="minorBidi"/>
        </w:rPr>
        <w:t>monnaie de règlement des sommes correspondant aux fonds transférés par les utilisateurs et aux rémunérations des Parties</w:t>
      </w:r>
      <w:r w:rsidR="009F1E05" w:rsidRPr="00662082" w:rsidDel="00311A2C">
        <w:rPr>
          <w:rFonts w:asciiTheme="minorBidi" w:hAnsiTheme="minorBidi" w:cstheme="minorBidi"/>
        </w:rPr>
        <w:t xml:space="preserve"> </w:t>
      </w:r>
      <w:r w:rsidR="009F1E05" w:rsidRPr="00662082">
        <w:rPr>
          <w:rFonts w:asciiTheme="minorBidi" w:hAnsiTheme="minorBidi" w:cstheme="minorBidi"/>
        </w:rPr>
        <w:t xml:space="preserve">est la monnaie fixée </w:t>
      </w:r>
      <w:r w:rsidR="000F27A3" w:rsidRPr="00662082">
        <w:rPr>
          <w:rFonts w:asciiTheme="minorBidi" w:hAnsiTheme="minorBidi" w:cstheme="minorBidi"/>
        </w:rPr>
        <w:t>et validées par</w:t>
      </w:r>
      <w:r w:rsidR="0089055C" w:rsidRPr="00662082">
        <w:rPr>
          <w:rFonts w:asciiTheme="minorBidi" w:hAnsiTheme="minorBidi" w:cstheme="minorBidi"/>
        </w:rPr>
        <w:t xml:space="preserve"> </w:t>
      </w:r>
      <w:r w:rsidR="000F27A3" w:rsidRPr="00662082">
        <w:rPr>
          <w:rFonts w:asciiTheme="minorBidi" w:hAnsiTheme="minorBidi" w:cstheme="minorBidi"/>
        </w:rPr>
        <w:t>les deux</w:t>
      </w:r>
      <w:r w:rsidR="009F1E05" w:rsidRPr="00662082">
        <w:rPr>
          <w:rFonts w:asciiTheme="minorBidi" w:hAnsiTheme="minorBidi" w:cstheme="minorBidi"/>
        </w:rPr>
        <w:t xml:space="preserve"> Partie</w:t>
      </w:r>
      <w:r w:rsidR="00CF02AD" w:rsidRPr="00662082">
        <w:rPr>
          <w:rFonts w:asciiTheme="minorBidi" w:hAnsiTheme="minorBidi" w:cstheme="minorBidi"/>
        </w:rPr>
        <w:t>s</w:t>
      </w:r>
      <w:r w:rsidR="009F1E05" w:rsidRPr="00662082">
        <w:rPr>
          <w:rFonts w:asciiTheme="minorBidi" w:hAnsiTheme="minorBidi" w:cstheme="minorBidi"/>
        </w:rPr>
        <w:t>.</w:t>
      </w:r>
    </w:p>
    <w:p w14:paraId="7460CFB6" w14:textId="77777777" w:rsidR="009F1E05" w:rsidRPr="00662082" w:rsidRDefault="009F1E05" w:rsidP="000800F2">
      <w:pPr>
        <w:widowControl w:val="0"/>
        <w:tabs>
          <w:tab w:val="left" w:pos="540"/>
        </w:tabs>
        <w:jc w:val="both"/>
        <w:rPr>
          <w:rFonts w:asciiTheme="minorBidi" w:hAnsiTheme="minorBidi" w:cstheme="minorBidi"/>
        </w:rPr>
      </w:pPr>
    </w:p>
    <w:p w14:paraId="7460CFB7" w14:textId="77777777" w:rsidR="009F1E05" w:rsidRPr="00662082" w:rsidRDefault="009F1E05" w:rsidP="000800F2">
      <w:pPr>
        <w:widowControl w:val="0"/>
        <w:jc w:val="both"/>
        <w:rPr>
          <w:rFonts w:asciiTheme="minorBidi" w:hAnsiTheme="minorBidi" w:cstheme="minorBidi"/>
          <w:b/>
        </w:rPr>
      </w:pPr>
    </w:p>
    <w:p w14:paraId="7460CFB8" w14:textId="77777777" w:rsidR="009F1E05" w:rsidRPr="00662082" w:rsidRDefault="0086740D" w:rsidP="008D4F7C">
      <w:pPr>
        <w:widowControl w:val="0"/>
        <w:jc w:val="both"/>
        <w:rPr>
          <w:rFonts w:asciiTheme="minorBidi" w:hAnsiTheme="minorBidi" w:cstheme="minorBidi"/>
          <w:b/>
        </w:rPr>
      </w:pPr>
      <w:r w:rsidRPr="00662082">
        <w:rPr>
          <w:rFonts w:asciiTheme="minorBidi" w:hAnsiTheme="minorBidi" w:cstheme="minorBidi"/>
          <w:b/>
        </w:rPr>
        <w:t>Article 15</w:t>
      </w:r>
      <w:r w:rsidR="009F1E05" w:rsidRPr="00662082">
        <w:rPr>
          <w:rFonts w:asciiTheme="minorBidi" w:hAnsiTheme="minorBidi" w:cstheme="minorBidi"/>
          <w:b/>
        </w:rPr>
        <w:t xml:space="preserve"> </w:t>
      </w:r>
    </w:p>
    <w:p w14:paraId="7460CFB9" w14:textId="38FC13E7" w:rsidR="009F1E05" w:rsidRPr="00662082" w:rsidRDefault="009F1E05" w:rsidP="00414844">
      <w:pPr>
        <w:widowControl w:val="0"/>
        <w:jc w:val="both"/>
        <w:rPr>
          <w:rFonts w:asciiTheme="minorBidi" w:hAnsiTheme="minorBidi" w:cstheme="minorBidi"/>
        </w:rPr>
      </w:pPr>
      <w:r w:rsidRPr="00662082">
        <w:rPr>
          <w:rFonts w:asciiTheme="minorBidi" w:hAnsiTheme="minorBidi" w:cstheme="minorBidi"/>
          <w:b/>
        </w:rPr>
        <w:t>Règlement des sommes correspondant aux fonds transférés par les utilisateurs et aux rémunérations des Parties</w:t>
      </w:r>
    </w:p>
    <w:p w14:paraId="7460CFBA" w14:textId="77777777" w:rsidR="009F1E05" w:rsidRPr="00662082" w:rsidRDefault="009F1E05" w:rsidP="000800F2">
      <w:pPr>
        <w:widowControl w:val="0"/>
        <w:spacing w:line="240" w:lineRule="auto"/>
        <w:jc w:val="both"/>
        <w:rPr>
          <w:rFonts w:asciiTheme="minorBidi" w:hAnsiTheme="minorBidi" w:cstheme="minorBidi"/>
          <w:sz w:val="19"/>
          <w:szCs w:val="19"/>
        </w:rPr>
      </w:pPr>
    </w:p>
    <w:p w14:paraId="7460CFBB" w14:textId="705E5405" w:rsidR="009F1E05" w:rsidRPr="00662082" w:rsidRDefault="002E0E2D" w:rsidP="00414844">
      <w:pPr>
        <w:widowControl w:val="0"/>
        <w:jc w:val="both"/>
        <w:rPr>
          <w:rFonts w:asciiTheme="minorBidi" w:hAnsiTheme="minorBidi" w:cstheme="minorBidi"/>
        </w:rPr>
      </w:pPr>
      <w:r w:rsidRPr="00662082">
        <w:rPr>
          <w:rFonts w:asciiTheme="minorBidi" w:hAnsiTheme="minorBidi" w:cstheme="minorBidi"/>
        </w:rPr>
        <w:t>1.</w:t>
      </w:r>
      <w:r w:rsidR="009F1E05" w:rsidRPr="00662082">
        <w:rPr>
          <w:rFonts w:asciiTheme="minorBidi" w:hAnsiTheme="minorBidi" w:cstheme="minorBidi"/>
        </w:rPr>
        <w:tab/>
      </w:r>
      <w:r w:rsidR="009F1E05" w:rsidRPr="00662082">
        <w:rPr>
          <w:rFonts w:asciiTheme="minorBidi" w:hAnsiTheme="minorBidi" w:cstheme="minorBidi"/>
          <w:bCs/>
        </w:rPr>
        <w:t>Selon</w:t>
      </w:r>
      <w:r w:rsidR="009F1E05" w:rsidRPr="00662082">
        <w:rPr>
          <w:rFonts w:asciiTheme="minorBidi" w:hAnsiTheme="minorBidi" w:cstheme="minorBidi"/>
        </w:rPr>
        <w:t xml:space="preserve"> </w:t>
      </w:r>
      <w:r w:rsidR="009F1E05" w:rsidRPr="00662082">
        <w:rPr>
          <w:rFonts w:asciiTheme="minorBidi" w:hAnsiTheme="minorBidi" w:cstheme="minorBidi"/>
          <w:bCs/>
        </w:rPr>
        <w:t>les</w:t>
      </w:r>
      <w:r w:rsidR="009F1E05" w:rsidRPr="00662082">
        <w:rPr>
          <w:rFonts w:asciiTheme="minorBidi" w:hAnsiTheme="minorBidi" w:cstheme="minorBidi"/>
        </w:rPr>
        <w:t xml:space="preserve"> modalités fixées à </w:t>
      </w:r>
      <w:r w:rsidR="00777F5B" w:rsidRPr="00662082">
        <w:rPr>
          <w:rFonts w:asciiTheme="minorBidi" w:hAnsiTheme="minorBidi" w:cstheme="minorBidi"/>
        </w:rPr>
        <w:t>l’article</w:t>
      </w:r>
      <w:r w:rsidR="009F1E05" w:rsidRPr="00662082">
        <w:rPr>
          <w:rFonts w:asciiTheme="minorBidi" w:hAnsiTheme="minorBidi" w:cstheme="minorBidi"/>
        </w:rPr>
        <w:t xml:space="preserve"> 8 de </w:t>
      </w:r>
      <w:r w:rsidR="00777F5B" w:rsidRPr="00662082">
        <w:rPr>
          <w:rFonts w:asciiTheme="minorBidi" w:hAnsiTheme="minorBidi" w:cstheme="minorBidi"/>
        </w:rPr>
        <w:t>l’annexe</w:t>
      </w:r>
      <w:r w:rsidR="009F1E05" w:rsidRPr="00662082">
        <w:rPr>
          <w:rFonts w:asciiTheme="minorBidi" w:hAnsiTheme="minorBidi" w:cstheme="minorBidi"/>
        </w:rPr>
        <w:t xml:space="preserve">, le règlement </w:t>
      </w:r>
      <w:r w:rsidR="009F1E05" w:rsidRPr="00662082">
        <w:rPr>
          <w:rFonts w:asciiTheme="minorBidi" w:hAnsiTheme="minorBidi" w:cstheme="minorBidi"/>
          <w:bCs/>
        </w:rPr>
        <w:t>des sommes correspondant aux fonds transférés par les utilisateurs et aux rémunérations des Parties</w:t>
      </w:r>
      <w:r w:rsidR="009F1E05" w:rsidRPr="00662082">
        <w:rPr>
          <w:rFonts w:asciiTheme="minorBidi" w:hAnsiTheme="minorBidi" w:cstheme="minorBidi"/>
        </w:rPr>
        <w:t xml:space="preserve"> peut être effectué:</w:t>
      </w:r>
    </w:p>
    <w:p w14:paraId="7460CFBC" w14:textId="77777777" w:rsidR="009F1E05" w:rsidRPr="00662082" w:rsidRDefault="00C22D38" w:rsidP="000800F2">
      <w:pPr>
        <w:widowControl w:val="0"/>
        <w:spacing w:before="120"/>
        <w:jc w:val="both"/>
        <w:rPr>
          <w:rFonts w:asciiTheme="minorBidi" w:hAnsiTheme="minorBidi" w:cstheme="minorBidi"/>
        </w:rPr>
      </w:pPr>
      <w:r w:rsidRPr="00662082">
        <w:rPr>
          <w:rFonts w:asciiTheme="minorBidi" w:hAnsiTheme="minorBidi" w:cstheme="minorBidi"/>
        </w:rPr>
        <w:t>1.1</w:t>
      </w:r>
      <w:r w:rsidR="009F1E05" w:rsidRPr="00662082">
        <w:rPr>
          <w:rFonts w:asciiTheme="minorBidi" w:hAnsiTheme="minorBidi" w:cstheme="minorBidi"/>
        </w:rPr>
        <w:tab/>
        <w:t>de manière centralisée, pour les Parties qui ont adhéré au système PPS*Clearing;</w:t>
      </w:r>
    </w:p>
    <w:p w14:paraId="7460CFBE" w14:textId="4114A1BC" w:rsidR="009F1E05" w:rsidRPr="00662082" w:rsidRDefault="00C22D38" w:rsidP="00B46114">
      <w:pPr>
        <w:widowControl w:val="0"/>
        <w:spacing w:before="120"/>
        <w:ind w:left="567" w:hanging="567"/>
        <w:jc w:val="both"/>
        <w:rPr>
          <w:rFonts w:asciiTheme="minorBidi" w:hAnsiTheme="minorBidi" w:cstheme="minorBidi"/>
        </w:rPr>
      </w:pPr>
      <w:r w:rsidRPr="00662082">
        <w:rPr>
          <w:rFonts w:asciiTheme="minorBidi" w:hAnsiTheme="minorBidi" w:cstheme="minorBidi"/>
        </w:rPr>
        <w:t>1.2</w:t>
      </w:r>
      <w:r w:rsidR="009F1E05" w:rsidRPr="00662082">
        <w:rPr>
          <w:rFonts w:asciiTheme="minorBidi" w:hAnsiTheme="minorBidi" w:cstheme="minorBidi"/>
        </w:rPr>
        <w:tab/>
        <w:t>de manière bilatérale</w:t>
      </w:r>
      <w:r w:rsidR="00B46114" w:rsidRPr="00662082">
        <w:rPr>
          <w:rFonts w:asciiTheme="minorBidi" w:hAnsiTheme="minorBidi" w:cstheme="minorBidi"/>
        </w:rPr>
        <w:t xml:space="preserve"> </w:t>
      </w:r>
      <w:r w:rsidR="009F1E05" w:rsidRPr="00662082">
        <w:rPr>
          <w:rFonts w:asciiTheme="minorBidi" w:hAnsiTheme="minorBidi" w:cstheme="minorBidi"/>
        </w:rPr>
        <w:t>grâce à des comptes de liaison</w:t>
      </w:r>
      <w:r w:rsidR="008A7095" w:rsidRPr="00662082">
        <w:rPr>
          <w:rFonts w:asciiTheme="minorBidi" w:hAnsiTheme="minorBidi" w:cstheme="minorBidi"/>
        </w:rPr>
        <w:t xml:space="preserve"> ou </w:t>
      </w:r>
      <w:r w:rsidR="00777F5B" w:rsidRPr="00662082">
        <w:rPr>
          <w:rFonts w:asciiTheme="minorBidi" w:hAnsiTheme="minorBidi" w:cstheme="minorBidi"/>
        </w:rPr>
        <w:t>d</w:t>
      </w:r>
      <w:r w:rsidR="00EB1CE9" w:rsidRPr="00662082">
        <w:rPr>
          <w:rFonts w:asciiTheme="minorBidi" w:hAnsiTheme="minorBidi" w:cstheme="minorBidi"/>
        </w:rPr>
        <w:t>’</w:t>
      </w:r>
      <w:r w:rsidR="008A7095" w:rsidRPr="00662082">
        <w:rPr>
          <w:rFonts w:asciiTheme="minorBidi" w:hAnsiTheme="minorBidi" w:cstheme="minorBidi"/>
        </w:rPr>
        <w:t xml:space="preserve">autres moyens </w:t>
      </w:r>
      <w:r w:rsidR="006A47A8" w:rsidRPr="00662082">
        <w:rPr>
          <w:rFonts w:asciiTheme="minorBidi" w:hAnsiTheme="minorBidi" w:cstheme="minorBidi"/>
        </w:rPr>
        <w:t>spécifiés</w:t>
      </w:r>
      <w:r w:rsidR="008A7095" w:rsidRPr="00662082">
        <w:rPr>
          <w:rFonts w:asciiTheme="minorBidi" w:hAnsiTheme="minorBidi" w:cstheme="minorBidi"/>
        </w:rPr>
        <w:t xml:space="preserve"> </w:t>
      </w:r>
      <w:r w:rsidR="00EB1CE9" w:rsidRPr="00662082">
        <w:rPr>
          <w:rFonts w:asciiTheme="minorBidi" w:hAnsiTheme="minorBidi" w:cstheme="minorBidi"/>
        </w:rPr>
        <w:t>et</w:t>
      </w:r>
      <w:r w:rsidR="008A7095" w:rsidRPr="00662082">
        <w:rPr>
          <w:rFonts w:asciiTheme="minorBidi" w:hAnsiTheme="minorBidi" w:cstheme="minorBidi"/>
        </w:rPr>
        <w:t xml:space="preserve"> validés entre les </w:t>
      </w:r>
      <w:r w:rsidR="00EB1CE9" w:rsidRPr="00662082">
        <w:rPr>
          <w:rFonts w:asciiTheme="minorBidi" w:hAnsiTheme="minorBidi" w:cstheme="minorBidi"/>
        </w:rPr>
        <w:t xml:space="preserve">deux </w:t>
      </w:r>
      <w:r w:rsidR="00777F5B" w:rsidRPr="00662082">
        <w:rPr>
          <w:rFonts w:asciiTheme="minorBidi" w:hAnsiTheme="minorBidi" w:cstheme="minorBidi"/>
        </w:rPr>
        <w:t>P</w:t>
      </w:r>
      <w:r w:rsidR="008A7095" w:rsidRPr="00662082">
        <w:rPr>
          <w:rFonts w:asciiTheme="minorBidi" w:hAnsiTheme="minorBidi" w:cstheme="minorBidi"/>
        </w:rPr>
        <w:t>arties</w:t>
      </w:r>
      <w:r w:rsidR="009F1E05" w:rsidRPr="00662082">
        <w:rPr>
          <w:rFonts w:asciiTheme="minorBidi" w:hAnsiTheme="minorBidi" w:cstheme="minorBidi"/>
        </w:rPr>
        <w:t>.</w:t>
      </w:r>
    </w:p>
    <w:p w14:paraId="7460CFBF" w14:textId="77777777" w:rsidR="009F1E05" w:rsidRPr="00662082" w:rsidRDefault="009F1E05" w:rsidP="000800F2">
      <w:pPr>
        <w:widowControl w:val="0"/>
        <w:tabs>
          <w:tab w:val="left" w:pos="540"/>
        </w:tabs>
        <w:spacing w:line="240" w:lineRule="auto"/>
        <w:rPr>
          <w:rFonts w:asciiTheme="minorBidi" w:hAnsiTheme="minorBidi" w:cstheme="minorBidi"/>
          <w:sz w:val="19"/>
          <w:szCs w:val="19"/>
        </w:rPr>
      </w:pPr>
    </w:p>
    <w:p w14:paraId="7460CFC0" w14:textId="77777777" w:rsidR="009F1E05" w:rsidRPr="00662082" w:rsidRDefault="009F1E05" w:rsidP="000800F2">
      <w:pPr>
        <w:widowControl w:val="0"/>
        <w:tabs>
          <w:tab w:val="left" w:pos="540"/>
        </w:tabs>
        <w:spacing w:line="240" w:lineRule="auto"/>
        <w:rPr>
          <w:rFonts w:asciiTheme="minorBidi" w:hAnsiTheme="minorBidi" w:cstheme="minorBidi"/>
          <w:sz w:val="19"/>
          <w:szCs w:val="19"/>
        </w:rPr>
      </w:pPr>
    </w:p>
    <w:p w14:paraId="7460CFC1" w14:textId="77777777" w:rsidR="009F1E05" w:rsidRPr="00662082" w:rsidRDefault="0086740D" w:rsidP="000800F2">
      <w:pPr>
        <w:widowControl w:val="0"/>
        <w:jc w:val="both"/>
        <w:rPr>
          <w:rFonts w:asciiTheme="minorBidi" w:hAnsiTheme="minorBidi" w:cstheme="minorBidi"/>
          <w:b/>
        </w:rPr>
      </w:pPr>
      <w:r w:rsidRPr="00662082">
        <w:rPr>
          <w:rFonts w:asciiTheme="minorBidi" w:hAnsiTheme="minorBidi" w:cstheme="minorBidi"/>
          <w:b/>
        </w:rPr>
        <w:t>Article 16</w:t>
      </w:r>
    </w:p>
    <w:p w14:paraId="7460CFC2" w14:textId="77777777" w:rsidR="009F1E05" w:rsidRPr="00662082" w:rsidRDefault="009F1E05" w:rsidP="000800F2">
      <w:pPr>
        <w:widowControl w:val="0"/>
        <w:tabs>
          <w:tab w:val="left" w:pos="540"/>
        </w:tabs>
        <w:jc w:val="both"/>
        <w:rPr>
          <w:rFonts w:asciiTheme="minorBidi" w:hAnsiTheme="minorBidi" w:cstheme="minorBidi"/>
          <w:b/>
        </w:rPr>
      </w:pPr>
      <w:r w:rsidRPr="00662082">
        <w:rPr>
          <w:rFonts w:asciiTheme="minorBidi" w:hAnsiTheme="minorBidi" w:cstheme="minorBidi"/>
          <w:b/>
        </w:rPr>
        <w:lastRenderedPageBreak/>
        <w:t>Acompte</w:t>
      </w:r>
    </w:p>
    <w:p w14:paraId="7460CFC3" w14:textId="77777777" w:rsidR="009F1E05" w:rsidRPr="00662082" w:rsidRDefault="009F1E05" w:rsidP="000800F2">
      <w:pPr>
        <w:widowControl w:val="0"/>
        <w:tabs>
          <w:tab w:val="left" w:pos="540"/>
        </w:tabs>
        <w:spacing w:line="240" w:lineRule="auto"/>
        <w:jc w:val="both"/>
        <w:rPr>
          <w:rFonts w:asciiTheme="minorBidi" w:hAnsiTheme="minorBidi" w:cstheme="minorBidi"/>
          <w:sz w:val="19"/>
          <w:szCs w:val="19"/>
        </w:rPr>
      </w:pPr>
    </w:p>
    <w:p w14:paraId="0E56ED42" w14:textId="6558FB42" w:rsidR="008D4F7C" w:rsidRPr="00662082" w:rsidRDefault="009F1E05" w:rsidP="008D4F7C">
      <w:pPr>
        <w:widowControl w:val="0"/>
        <w:jc w:val="both"/>
        <w:rPr>
          <w:rFonts w:asciiTheme="minorBidi" w:hAnsiTheme="minorBidi" w:cstheme="minorBidi"/>
        </w:rPr>
      </w:pPr>
      <w:r w:rsidRPr="00662082">
        <w:rPr>
          <w:rFonts w:asciiTheme="minorBidi" w:hAnsiTheme="minorBidi" w:cstheme="minorBidi"/>
        </w:rPr>
        <w:t xml:space="preserve">Le </w:t>
      </w:r>
      <w:r w:rsidRPr="00662082">
        <w:rPr>
          <w:rFonts w:asciiTheme="minorBidi" w:hAnsiTheme="minorBidi" w:cstheme="minorBidi"/>
          <w:bCs/>
        </w:rPr>
        <w:t>montant</w:t>
      </w:r>
      <w:r w:rsidRPr="00662082">
        <w:rPr>
          <w:rFonts w:asciiTheme="minorBidi" w:hAnsiTheme="minorBidi" w:cstheme="minorBidi"/>
        </w:rPr>
        <w:t xml:space="preserve"> de </w:t>
      </w:r>
      <w:r w:rsidR="00777F5B" w:rsidRPr="00662082">
        <w:rPr>
          <w:rFonts w:asciiTheme="minorBidi" w:hAnsiTheme="minorBidi" w:cstheme="minorBidi"/>
        </w:rPr>
        <w:t>l’acompte</w:t>
      </w:r>
      <w:r w:rsidRPr="00662082">
        <w:rPr>
          <w:rFonts w:asciiTheme="minorBidi" w:hAnsiTheme="minorBidi" w:cstheme="minorBidi"/>
        </w:rPr>
        <w:t xml:space="preserve"> à verser conformément aux dispositions de l</w:t>
      </w:r>
      <w:r w:rsidR="00685F3A" w:rsidRPr="00662082">
        <w:rPr>
          <w:rFonts w:asciiTheme="minorBidi" w:hAnsiTheme="minorBidi" w:cstheme="minorBidi"/>
        </w:rPr>
        <w:t>ʼ</w:t>
      </w:r>
      <w:r w:rsidRPr="00662082">
        <w:rPr>
          <w:rFonts w:asciiTheme="minorBidi" w:hAnsiTheme="minorBidi" w:cstheme="minorBidi"/>
        </w:rPr>
        <w:t>Arrangement concernant les services postaux de paiement est fixé sur une base bilatérale.</w:t>
      </w:r>
    </w:p>
    <w:p w14:paraId="29F4B64F" w14:textId="77777777" w:rsidR="008D4F7C" w:rsidRPr="00662082" w:rsidRDefault="008D4F7C" w:rsidP="000800F2">
      <w:pPr>
        <w:widowControl w:val="0"/>
        <w:rPr>
          <w:rFonts w:asciiTheme="minorBidi" w:hAnsiTheme="minorBidi" w:cstheme="minorBidi"/>
          <w:b/>
        </w:rPr>
      </w:pPr>
    </w:p>
    <w:p w14:paraId="7460CFC7" w14:textId="77777777" w:rsidR="009F1E05" w:rsidRPr="00662082" w:rsidRDefault="009F1E05" w:rsidP="00B46114">
      <w:pPr>
        <w:pageBreakBefore/>
        <w:widowControl w:val="0"/>
        <w:rPr>
          <w:rFonts w:asciiTheme="minorBidi" w:hAnsiTheme="minorBidi" w:cstheme="minorBidi"/>
          <w:b/>
        </w:rPr>
      </w:pPr>
      <w:r w:rsidRPr="00662082">
        <w:rPr>
          <w:rFonts w:asciiTheme="minorBidi" w:hAnsiTheme="minorBidi" w:cstheme="minorBidi"/>
          <w:b/>
        </w:rPr>
        <w:lastRenderedPageBreak/>
        <w:t>Article 1</w:t>
      </w:r>
      <w:r w:rsidR="0086740D" w:rsidRPr="00662082">
        <w:rPr>
          <w:rFonts w:asciiTheme="minorBidi" w:hAnsiTheme="minorBidi" w:cstheme="minorBidi"/>
          <w:b/>
        </w:rPr>
        <w:t>7</w:t>
      </w:r>
    </w:p>
    <w:p w14:paraId="7460CFC8" w14:textId="77777777" w:rsidR="00C22D38" w:rsidRPr="00662082" w:rsidRDefault="009F1E05" w:rsidP="000800F2">
      <w:pPr>
        <w:widowControl w:val="0"/>
        <w:jc w:val="both"/>
        <w:rPr>
          <w:rFonts w:asciiTheme="minorBidi" w:hAnsiTheme="minorBidi" w:cstheme="minorBidi"/>
          <w:b/>
          <w:bCs/>
        </w:rPr>
      </w:pPr>
      <w:r w:rsidRPr="00662082">
        <w:rPr>
          <w:rFonts w:asciiTheme="minorBidi" w:hAnsiTheme="minorBidi" w:cstheme="minorBidi"/>
          <w:b/>
          <w:bCs/>
        </w:rPr>
        <w:t>Qualité de service</w:t>
      </w:r>
    </w:p>
    <w:p w14:paraId="7460CFC9" w14:textId="77777777" w:rsidR="00C22D38" w:rsidRPr="00662082" w:rsidRDefault="00C22D38" w:rsidP="008D4F7C">
      <w:pPr>
        <w:widowControl w:val="0"/>
        <w:spacing w:line="240" w:lineRule="auto"/>
        <w:jc w:val="both"/>
        <w:rPr>
          <w:rFonts w:asciiTheme="minorBidi" w:hAnsiTheme="minorBidi" w:cstheme="minorBidi"/>
          <w:b/>
          <w:bCs/>
          <w:sz w:val="18"/>
          <w:szCs w:val="18"/>
        </w:rPr>
      </w:pPr>
    </w:p>
    <w:p w14:paraId="7460CFCA" w14:textId="74EA14FA" w:rsidR="009F1E05" w:rsidRPr="00662082" w:rsidRDefault="009F1E05" w:rsidP="00175968">
      <w:pPr>
        <w:widowControl w:val="0"/>
        <w:jc w:val="both"/>
        <w:rPr>
          <w:rFonts w:asciiTheme="minorBidi" w:hAnsiTheme="minorBidi" w:cstheme="minorBidi"/>
        </w:rPr>
      </w:pPr>
      <w:r w:rsidRPr="00662082">
        <w:rPr>
          <w:rFonts w:asciiTheme="minorBidi" w:hAnsiTheme="minorBidi" w:cstheme="minorBidi"/>
        </w:rPr>
        <w:t xml:space="preserve">Les </w:t>
      </w:r>
      <w:r w:rsidRPr="00662082">
        <w:rPr>
          <w:rFonts w:asciiTheme="minorBidi" w:hAnsiTheme="minorBidi" w:cstheme="minorBidi"/>
          <w:bCs/>
        </w:rPr>
        <w:t>Parties</w:t>
      </w:r>
      <w:r w:rsidRPr="00662082">
        <w:rPr>
          <w:rFonts w:asciiTheme="minorBidi" w:hAnsiTheme="minorBidi" w:cstheme="minorBidi"/>
        </w:rPr>
        <w:t xml:space="preserve"> </w:t>
      </w:r>
      <w:r w:rsidR="003C3677" w:rsidRPr="00983B06">
        <w:rPr>
          <w:rFonts w:asciiTheme="minorBidi" w:hAnsiTheme="minorBidi" w:cstheme="minorBidi"/>
        </w:rPr>
        <w:t xml:space="preserve">s’engagent </w:t>
      </w:r>
      <w:r w:rsidR="00175968" w:rsidRPr="00983B06">
        <w:rPr>
          <w:rFonts w:asciiTheme="minorBidi" w:hAnsiTheme="minorBidi" w:cstheme="minorBidi"/>
        </w:rPr>
        <w:t>à</w:t>
      </w:r>
      <w:r w:rsidR="003C3677" w:rsidRPr="00983B06">
        <w:rPr>
          <w:rFonts w:asciiTheme="minorBidi" w:hAnsiTheme="minorBidi" w:cstheme="minorBidi"/>
        </w:rPr>
        <w:t xml:space="preserve"> mettre</w:t>
      </w:r>
      <w:r w:rsidR="003C3677" w:rsidRPr="00662082">
        <w:rPr>
          <w:rFonts w:asciiTheme="minorBidi" w:hAnsiTheme="minorBidi" w:cstheme="minorBidi"/>
        </w:rPr>
        <w:t xml:space="preserve"> </w:t>
      </w:r>
      <w:r w:rsidRPr="00662082">
        <w:rPr>
          <w:rFonts w:asciiTheme="minorBidi" w:hAnsiTheme="minorBidi" w:cstheme="minorBidi"/>
        </w:rPr>
        <w:t xml:space="preserve">en œuvre les </w:t>
      </w:r>
      <w:r w:rsidR="002E0E2D" w:rsidRPr="00662082">
        <w:rPr>
          <w:rFonts w:asciiTheme="minorBidi" w:hAnsiTheme="minorBidi" w:cstheme="minorBidi"/>
        </w:rPr>
        <w:t>n</w:t>
      </w:r>
      <w:r w:rsidRPr="00662082">
        <w:rPr>
          <w:rFonts w:asciiTheme="minorBidi" w:hAnsiTheme="minorBidi" w:cstheme="minorBidi"/>
        </w:rPr>
        <w:t xml:space="preserve">ormes de qualité de service pour les services postaux de paiement électronique, conformément à </w:t>
      </w:r>
      <w:r w:rsidR="007F53D7" w:rsidRPr="00662082">
        <w:rPr>
          <w:rFonts w:asciiTheme="minorBidi" w:hAnsiTheme="minorBidi" w:cstheme="minorBidi"/>
        </w:rPr>
        <w:t>l’article</w:t>
      </w:r>
      <w:r w:rsidRPr="00662082">
        <w:rPr>
          <w:rFonts w:asciiTheme="minorBidi" w:hAnsiTheme="minorBidi" w:cstheme="minorBidi"/>
        </w:rPr>
        <w:t xml:space="preserve"> </w:t>
      </w:r>
      <w:r w:rsidR="00820BA8" w:rsidRPr="00662082">
        <w:rPr>
          <w:rFonts w:asciiTheme="minorBidi" w:hAnsiTheme="minorBidi" w:cstheme="minorBidi"/>
        </w:rPr>
        <w:t>4</w:t>
      </w:r>
      <w:r w:rsidRPr="00662082">
        <w:rPr>
          <w:rFonts w:asciiTheme="minorBidi" w:hAnsiTheme="minorBidi" w:cstheme="minorBidi"/>
        </w:rPr>
        <w:t>.1.2 du présent Accord.</w:t>
      </w:r>
    </w:p>
    <w:p w14:paraId="7460CFCB" w14:textId="17CB5833" w:rsidR="009F1E05" w:rsidRPr="00662082" w:rsidRDefault="009F1E05" w:rsidP="006A47A8">
      <w:pPr>
        <w:widowControl w:val="0"/>
        <w:spacing w:line="240" w:lineRule="auto"/>
        <w:rPr>
          <w:rFonts w:asciiTheme="minorBidi" w:hAnsiTheme="minorBidi" w:cstheme="minorBidi"/>
          <w:sz w:val="18"/>
          <w:szCs w:val="18"/>
        </w:rPr>
      </w:pPr>
    </w:p>
    <w:p w14:paraId="04168CA7" w14:textId="77777777" w:rsidR="006A47A8" w:rsidRPr="00662082" w:rsidRDefault="006A47A8" w:rsidP="006A47A8">
      <w:pPr>
        <w:widowControl w:val="0"/>
        <w:spacing w:line="240" w:lineRule="auto"/>
        <w:rPr>
          <w:rFonts w:asciiTheme="minorBidi" w:hAnsiTheme="minorBidi" w:cstheme="minorBidi"/>
          <w:sz w:val="18"/>
          <w:szCs w:val="18"/>
        </w:rPr>
      </w:pPr>
    </w:p>
    <w:p w14:paraId="7460CFCD" w14:textId="77777777" w:rsidR="009F1E05" w:rsidRPr="00662082" w:rsidRDefault="00820BA8" w:rsidP="006A47A8">
      <w:pPr>
        <w:widowControl w:val="0"/>
        <w:jc w:val="both"/>
        <w:rPr>
          <w:rFonts w:asciiTheme="minorBidi" w:hAnsiTheme="minorBidi" w:cstheme="minorBidi"/>
          <w:b/>
        </w:rPr>
      </w:pPr>
      <w:r w:rsidRPr="00662082">
        <w:rPr>
          <w:rFonts w:asciiTheme="minorBidi" w:hAnsiTheme="minorBidi" w:cstheme="minorBidi"/>
          <w:b/>
        </w:rPr>
        <w:t>Article 18</w:t>
      </w:r>
    </w:p>
    <w:p w14:paraId="7460CFCE" w14:textId="77777777" w:rsidR="009F1E05" w:rsidRPr="00662082" w:rsidRDefault="009F1E05" w:rsidP="000800F2">
      <w:pPr>
        <w:widowControl w:val="0"/>
        <w:tabs>
          <w:tab w:val="left" w:pos="540"/>
        </w:tabs>
        <w:jc w:val="both"/>
        <w:rPr>
          <w:rFonts w:asciiTheme="minorBidi" w:hAnsiTheme="minorBidi" w:cstheme="minorBidi"/>
        </w:rPr>
      </w:pPr>
      <w:r w:rsidRPr="00662082">
        <w:rPr>
          <w:rFonts w:asciiTheme="minorBidi" w:hAnsiTheme="minorBidi" w:cstheme="minorBidi"/>
          <w:b/>
        </w:rPr>
        <w:t>Réclamations et renseignements</w:t>
      </w:r>
    </w:p>
    <w:p w14:paraId="7460CFCF" w14:textId="77777777" w:rsidR="009F1E05" w:rsidRPr="00662082" w:rsidRDefault="009F1E05" w:rsidP="008D4F7C">
      <w:pPr>
        <w:widowControl w:val="0"/>
        <w:tabs>
          <w:tab w:val="left" w:pos="540"/>
        </w:tabs>
        <w:spacing w:line="240" w:lineRule="auto"/>
        <w:jc w:val="both"/>
        <w:rPr>
          <w:rFonts w:asciiTheme="minorBidi" w:hAnsiTheme="minorBidi" w:cstheme="minorBidi"/>
          <w:sz w:val="18"/>
          <w:szCs w:val="18"/>
        </w:rPr>
      </w:pPr>
    </w:p>
    <w:p w14:paraId="7460CFD0" w14:textId="1B794DB7" w:rsidR="009F1E05" w:rsidRPr="00662082" w:rsidRDefault="009F1E05" w:rsidP="00574271">
      <w:pPr>
        <w:widowControl w:val="0"/>
        <w:jc w:val="both"/>
        <w:rPr>
          <w:rFonts w:asciiTheme="minorBidi" w:hAnsiTheme="minorBidi" w:cstheme="minorBidi"/>
        </w:rPr>
      </w:pPr>
      <w:r w:rsidRPr="00662082">
        <w:rPr>
          <w:rFonts w:asciiTheme="minorBidi" w:hAnsiTheme="minorBidi" w:cstheme="minorBidi"/>
        </w:rPr>
        <w:t xml:space="preserve">Les Parties </w:t>
      </w:r>
      <w:r w:rsidR="00820BA8" w:rsidRPr="00662082">
        <w:rPr>
          <w:rFonts w:asciiTheme="minorBidi" w:hAnsiTheme="minorBidi" w:cstheme="minorBidi"/>
        </w:rPr>
        <w:t xml:space="preserve">adoptent </w:t>
      </w:r>
      <w:r w:rsidRPr="00662082">
        <w:rPr>
          <w:rFonts w:asciiTheme="minorBidi" w:hAnsiTheme="minorBidi" w:cstheme="minorBidi"/>
        </w:rPr>
        <w:t xml:space="preserve">le </w:t>
      </w:r>
      <w:r w:rsidR="002E0E2D" w:rsidRPr="00662082">
        <w:rPr>
          <w:rFonts w:asciiTheme="minorBidi" w:hAnsiTheme="minorBidi" w:cstheme="minorBidi"/>
        </w:rPr>
        <w:t>s</w:t>
      </w:r>
      <w:r w:rsidRPr="00662082">
        <w:rPr>
          <w:rFonts w:asciiTheme="minorBidi" w:hAnsiTheme="minorBidi" w:cstheme="minorBidi"/>
        </w:rPr>
        <w:t>ystème de réclamation électronique concernant les services financiers (FEIS) pour échanger entre elles des demandes de réclamations et de renseignements relatives aux services p</w:t>
      </w:r>
      <w:r w:rsidR="002E0E2D" w:rsidRPr="00662082">
        <w:rPr>
          <w:rFonts w:asciiTheme="minorBidi" w:hAnsiTheme="minorBidi" w:cstheme="minorBidi"/>
        </w:rPr>
        <w:t>ostaux de paiement électronique</w:t>
      </w:r>
      <w:r w:rsidRPr="00662082" w:rsidDel="00653341">
        <w:rPr>
          <w:rFonts w:asciiTheme="minorBidi" w:hAnsiTheme="minorBidi" w:cstheme="minorBidi"/>
        </w:rPr>
        <w:t xml:space="preserve">. </w:t>
      </w:r>
      <w:r w:rsidRPr="00662082">
        <w:rPr>
          <w:rFonts w:asciiTheme="minorBidi" w:hAnsiTheme="minorBidi" w:cstheme="minorBidi"/>
        </w:rPr>
        <w:t xml:space="preserve">À défaut, elles conviennent </w:t>
      </w:r>
      <w:r w:rsidR="006A47A8" w:rsidRPr="00662082">
        <w:rPr>
          <w:rFonts w:asciiTheme="minorBidi" w:hAnsiTheme="minorBidi" w:cstheme="minorBidi"/>
        </w:rPr>
        <w:t>d’utiliser</w:t>
      </w:r>
      <w:r w:rsidRPr="00662082">
        <w:rPr>
          <w:rFonts w:asciiTheme="minorBidi" w:hAnsiTheme="minorBidi" w:cstheme="minorBidi"/>
        </w:rPr>
        <w:t xml:space="preserve"> les moyens les plus rapides et sécurisés.</w:t>
      </w:r>
    </w:p>
    <w:p w14:paraId="7460CFD1" w14:textId="77777777" w:rsidR="009F1E05" w:rsidRPr="00662082" w:rsidRDefault="009F1E05" w:rsidP="008D4F7C">
      <w:pPr>
        <w:widowControl w:val="0"/>
        <w:tabs>
          <w:tab w:val="left" w:pos="540"/>
        </w:tabs>
        <w:spacing w:line="240" w:lineRule="auto"/>
        <w:jc w:val="both"/>
        <w:rPr>
          <w:rFonts w:asciiTheme="minorBidi" w:hAnsiTheme="minorBidi" w:cstheme="minorBidi"/>
          <w:sz w:val="18"/>
          <w:szCs w:val="18"/>
        </w:rPr>
      </w:pPr>
    </w:p>
    <w:p w14:paraId="7460CFD2" w14:textId="77777777" w:rsidR="009F1E05" w:rsidRPr="00662082" w:rsidRDefault="009F1E05" w:rsidP="008D4F7C">
      <w:pPr>
        <w:widowControl w:val="0"/>
        <w:spacing w:line="240" w:lineRule="auto"/>
        <w:jc w:val="both"/>
        <w:rPr>
          <w:rFonts w:asciiTheme="minorBidi" w:hAnsiTheme="minorBidi" w:cstheme="minorBidi"/>
          <w:b/>
          <w:sz w:val="18"/>
          <w:szCs w:val="18"/>
        </w:rPr>
      </w:pPr>
    </w:p>
    <w:p w14:paraId="7460CFD3" w14:textId="77777777" w:rsidR="009F1E05" w:rsidRPr="00662082" w:rsidRDefault="00912A5A" w:rsidP="000800F2">
      <w:pPr>
        <w:widowControl w:val="0"/>
        <w:jc w:val="both"/>
        <w:rPr>
          <w:rFonts w:asciiTheme="minorBidi" w:hAnsiTheme="minorBidi" w:cstheme="minorBidi"/>
          <w:b/>
        </w:rPr>
      </w:pPr>
      <w:r w:rsidRPr="00662082">
        <w:rPr>
          <w:rFonts w:asciiTheme="minorBidi" w:hAnsiTheme="minorBidi" w:cstheme="minorBidi"/>
          <w:b/>
        </w:rPr>
        <w:t>Article 19</w:t>
      </w:r>
    </w:p>
    <w:p w14:paraId="7460CFD4" w14:textId="77777777" w:rsidR="009F1E05" w:rsidRPr="00662082" w:rsidRDefault="009F1E05" w:rsidP="000800F2">
      <w:pPr>
        <w:widowControl w:val="0"/>
        <w:jc w:val="both"/>
        <w:rPr>
          <w:rFonts w:asciiTheme="minorBidi" w:hAnsiTheme="minorBidi" w:cstheme="minorBidi"/>
          <w:b/>
          <w:bCs/>
        </w:rPr>
      </w:pPr>
      <w:r w:rsidRPr="00662082">
        <w:rPr>
          <w:rFonts w:asciiTheme="minorBidi" w:hAnsiTheme="minorBidi" w:cstheme="minorBidi"/>
          <w:b/>
          <w:bCs/>
        </w:rPr>
        <w:t>Marque collective</w:t>
      </w:r>
    </w:p>
    <w:p w14:paraId="7460CFD5" w14:textId="77777777" w:rsidR="002E0E2D" w:rsidRPr="00662082" w:rsidRDefault="002E0E2D" w:rsidP="008D4F7C">
      <w:pPr>
        <w:widowControl w:val="0"/>
        <w:spacing w:line="240" w:lineRule="auto"/>
        <w:jc w:val="both"/>
        <w:rPr>
          <w:rFonts w:asciiTheme="minorBidi" w:hAnsiTheme="minorBidi" w:cstheme="minorBidi"/>
          <w:sz w:val="18"/>
          <w:szCs w:val="18"/>
        </w:rPr>
      </w:pPr>
    </w:p>
    <w:p w14:paraId="7460CFD6" w14:textId="277EF31E" w:rsidR="009F1E05" w:rsidRPr="00662082" w:rsidRDefault="009F1E05" w:rsidP="00912A5A">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Les Parties </w:t>
      </w:r>
      <w:r w:rsidR="00912A5A" w:rsidRPr="00662082">
        <w:rPr>
          <w:rFonts w:asciiTheme="minorBidi" w:hAnsiTheme="minorBidi" w:cstheme="minorBidi"/>
        </w:rPr>
        <w:t xml:space="preserve">adoptent </w:t>
      </w:r>
      <w:r w:rsidRPr="00662082">
        <w:rPr>
          <w:rFonts w:asciiTheme="minorBidi" w:hAnsiTheme="minorBidi" w:cstheme="minorBidi"/>
        </w:rPr>
        <w:t>la marque collective de l</w:t>
      </w:r>
      <w:r w:rsidR="00685F3A" w:rsidRPr="00662082">
        <w:rPr>
          <w:rFonts w:asciiTheme="minorBidi" w:hAnsiTheme="minorBidi" w:cstheme="minorBidi"/>
        </w:rPr>
        <w:t>ʼ</w:t>
      </w:r>
      <w:r w:rsidR="002E0E2D" w:rsidRPr="00662082">
        <w:rPr>
          <w:rFonts w:asciiTheme="minorBidi" w:hAnsiTheme="minorBidi" w:cstheme="minorBidi"/>
        </w:rPr>
        <w:t>UPU PosTransfer</w:t>
      </w:r>
      <w:r w:rsidRPr="00662082">
        <w:rPr>
          <w:rFonts w:asciiTheme="minorBidi" w:hAnsiTheme="minorBidi" w:cstheme="minorBidi"/>
        </w:rPr>
        <w:t xml:space="preserve"> pour la fourniture des services p</w:t>
      </w:r>
      <w:r w:rsidR="002E0E2D" w:rsidRPr="00662082">
        <w:rPr>
          <w:rFonts w:asciiTheme="minorBidi" w:hAnsiTheme="minorBidi" w:cstheme="minorBidi"/>
        </w:rPr>
        <w:t>os</w:t>
      </w:r>
      <w:r w:rsidR="006506A9" w:rsidRPr="00662082">
        <w:rPr>
          <w:rFonts w:asciiTheme="minorBidi" w:hAnsiTheme="minorBidi" w:cstheme="minorBidi"/>
        </w:rPr>
        <w:softHyphen/>
      </w:r>
      <w:r w:rsidR="002E0E2D" w:rsidRPr="00662082">
        <w:rPr>
          <w:rFonts w:asciiTheme="minorBidi" w:hAnsiTheme="minorBidi" w:cstheme="minorBidi"/>
        </w:rPr>
        <w:t>taux de paiement électronique</w:t>
      </w:r>
      <w:r w:rsidRPr="00662082">
        <w:rPr>
          <w:rFonts w:asciiTheme="minorBidi" w:hAnsiTheme="minorBidi" w:cstheme="minorBidi"/>
        </w:rPr>
        <w:t xml:space="preserve"> dans le cadre du présent Accord et de respecter les règles </w:t>
      </w:r>
      <w:r w:rsidR="006A47A8" w:rsidRPr="00662082">
        <w:rPr>
          <w:rFonts w:asciiTheme="minorBidi" w:hAnsiTheme="minorBidi" w:cstheme="minorBidi"/>
        </w:rPr>
        <w:t>d’utilisation</w:t>
      </w:r>
      <w:r w:rsidRPr="00662082">
        <w:rPr>
          <w:rFonts w:asciiTheme="minorBidi" w:hAnsiTheme="minorBidi" w:cstheme="minorBidi"/>
        </w:rPr>
        <w:t xml:space="preserve"> défi</w:t>
      </w:r>
      <w:r w:rsidR="006506A9" w:rsidRPr="00662082">
        <w:rPr>
          <w:rFonts w:asciiTheme="minorBidi" w:hAnsiTheme="minorBidi" w:cstheme="minorBidi"/>
        </w:rPr>
        <w:softHyphen/>
      </w:r>
      <w:r w:rsidRPr="00662082">
        <w:rPr>
          <w:rFonts w:asciiTheme="minorBidi" w:hAnsiTheme="minorBidi" w:cstheme="minorBidi"/>
        </w:rPr>
        <w:t>nies dans le contrat de licence applicable à cette marque.</w:t>
      </w:r>
    </w:p>
    <w:p w14:paraId="7460CFD7" w14:textId="77777777" w:rsidR="00912A5A" w:rsidRPr="00662082" w:rsidRDefault="00912A5A" w:rsidP="008D4F7C">
      <w:pPr>
        <w:widowControl w:val="0"/>
        <w:spacing w:line="240" w:lineRule="auto"/>
        <w:jc w:val="both"/>
        <w:rPr>
          <w:rFonts w:asciiTheme="minorBidi" w:hAnsiTheme="minorBidi" w:cstheme="minorBidi"/>
          <w:sz w:val="18"/>
          <w:szCs w:val="18"/>
        </w:rPr>
      </w:pPr>
    </w:p>
    <w:p w14:paraId="7460CFD8" w14:textId="77777777" w:rsidR="00912A5A" w:rsidRPr="00662082" w:rsidRDefault="00912A5A" w:rsidP="000800F2">
      <w:pPr>
        <w:widowControl w:val="0"/>
        <w:spacing w:line="240" w:lineRule="auto"/>
        <w:jc w:val="both"/>
        <w:rPr>
          <w:rFonts w:cs="Arial"/>
        </w:rPr>
      </w:pPr>
      <w:r w:rsidRPr="00662082">
        <w:rPr>
          <w:rFonts w:asciiTheme="minorBidi" w:hAnsiTheme="minorBidi" w:cstheme="minorBidi"/>
          <w:sz w:val="19"/>
          <w:szCs w:val="19"/>
        </w:rPr>
        <w:t>2.</w:t>
      </w:r>
      <w:r w:rsidRPr="00662082">
        <w:rPr>
          <w:rFonts w:asciiTheme="minorBidi" w:hAnsiTheme="minorBidi" w:cstheme="minorBidi"/>
          <w:sz w:val="19"/>
          <w:szCs w:val="19"/>
        </w:rPr>
        <w:tab/>
      </w:r>
      <w:r w:rsidRPr="00662082">
        <w:rPr>
          <w:rFonts w:cs="Arial"/>
        </w:rPr>
        <w:t xml:space="preserve">L’utilisation de la marque PosTransfer de l’UPU est soumise </w:t>
      </w:r>
      <w:r w:rsidR="00B07764" w:rsidRPr="00662082">
        <w:rPr>
          <w:rFonts w:cs="Arial"/>
        </w:rPr>
        <w:t>à enregistrement par l’UPU dans le Pays-membre concerné.</w:t>
      </w:r>
    </w:p>
    <w:p w14:paraId="7460CFD9" w14:textId="77777777" w:rsidR="00912A5A" w:rsidRPr="00662082" w:rsidRDefault="00912A5A" w:rsidP="008D4F7C">
      <w:pPr>
        <w:widowControl w:val="0"/>
        <w:spacing w:line="240" w:lineRule="auto"/>
        <w:jc w:val="both"/>
        <w:rPr>
          <w:rFonts w:cs="Arial"/>
          <w:sz w:val="18"/>
          <w:szCs w:val="18"/>
        </w:rPr>
      </w:pPr>
    </w:p>
    <w:p w14:paraId="7460CFDA" w14:textId="77777777" w:rsidR="009F1E05" w:rsidRPr="00662082" w:rsidRDefault="009F1E05" w:rsidP="008D4F7C">
      <w:pPr>
        <w:widowControl w:val="0"/>
        <w:spacing w:line="240" w:lineRule="auto"/>
        <w:jc w:val="both"/>
        <w:rPr>
          <w:rFonts w:asciiTheme="minorBidi" w:hAnsiTheme="minorBidi" w:cstheme="minorBidi"/>
          <w:sz w:val="18"/>
          <w:szCs w:val="18"/>
        </w:rPr>
      </w:pPr>
    </w:p>
    <w:p w14:paraId="7460CFDB" w14:textId="77777777" w:rsidR="009F1E05" w:rsidRPr="00662082" w:rsidRDefault="00912A5A" w:rsidP="000800F2">
      <w:pPr>
        <w:widowControl w:val="0"/>
        <w:jc w:val="both"/>
        <w:rPr>
          <w:rFonts w:asciiTheme="minorBidi" w:hAnsiTheme="minorBidi" w:cstheme="minorBidi"/>
          <w:b/>
        </w:rPr>
      </w:pPr>
      <w:r w:rsidRPr="00662082">
        <w:rPr>
          <w:rFonts w:asciiTheme="minorBidi" w:hAnsiTheme="minorBidi" w:cstheme="minorBidi"/>
          <w:b/>
        </w:rPr>
        <w:t>Article 20</w:t>
      </w:r>
    </w:p>
    <w:p w14:paraId="7460CFDC" w14:textId="77777777"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Publicité et promotion</w:t>
      </w:r>
    </w:p>
    <w:p w14:paraId="7460CFDD" w14:textId="77777777" w:rsidR="009F1E05" w:rsidRPr="00662082" w:rsidRDefault="009F1E05" w:rsidP="008D4F7C">
      <w:pPr>
        <w:widowControl w:val="0"/>
        <w:spacing w:line="240" w:lineRule="auto"/>
        <w:jc w:val="both"/>
        <w:rPr>
          <w:rFonts w:asciiTheme="minorBidi" w:hAnsiTheme="minorBidi" w:cstheme="minorBidi"/>
          <w:bCs/>
          <w:sz w:val="18"/>
          <w:szCs w:val="18"/>
        </w:rPr>
      </w:pPr>
    </w:p>
    <w:p w14:paraId="7460CFDE" w14:textId="33D46D21" w:rsidR="009F1E05" w:rsidRPr="00662082" w:rsidRDefault="009F1E05" w:rsidP="00B07764">
      <w:pPr>
        <w:widowControl w:val="0"/>
        <w:jc w:val="both"/>
        <w:rPr>
          <w:rFonts w:asciiTheme="minorBidi" w:hAnsiTheme="minorBidi" w:cstheme="minorBidi"/>
        </w:rPr>
      </w:pPr>
      <w:r w:rsidRPr="00662082">
        <w:rPr>
          <w:rFonts w:asciiTheme="minorBidi" w:hAnsiTheme="minorBidi" w:cstheme="minorBidi"/>
        </w:rPr>
        <w:t xml:space="preserve">Les Parties coordonnent leurs campagnes de communication pour </w:t>
      </w:r>
      <w:r w:rsidR="006A47A8" w:rsidRPr="00662082">
        <w:rPr>
          <w:rFonts w:asciiTheme="minorBidi" w:hAnsiTheme="minorBidi" w:cstheme="minorBidi"/>
        </w:rPr>
        <w:t>l’ouverture</w:t>
      </w:r>
      <w:r w:rsidRPr="00662082">
        <w:rPr>
          <w:rFonts w:asciiTheme="minorBidi" w:hAnsiTheme="minorBidi" w:cstheme="minorBidi"/>
        </w:rPr>
        <w:t xml:space="preserve"> et la promotion des échanges </w:t>
      </w:r>
      <w:r w:rsidR="00B07764" w:rsidRPr="00662082">
        <w:rPr>
          <w:rFonts w:asciiTheme="minorBidi" w:hAnsiTheme="minorBidi" w:cstheme="minorBidi"/>
        </w:rPr>
        <w:t xml:space="preserve">de services </w:t>
      </w:r>
      <w:r w:rsidRPr="00662082">
        <w:rPr>
          <w:rFonts w:asciiTheme="minorBidi" w:hAnsiTheme="minorBidi" w:cstheme="minorBidi"/>
        </w:rPr>
        <w:t>p</w:t>
      </w:r>
      <w:r w:rsidR="00B07764" w:rsidRPr="00662082">
        <w:rPr>
          <w:rFonts w:asciiTheme="minorBidi" w:hAnsiTheme="minorBidi" w:cstheme="minorBidi"/>
        </w:rPr>
        <w:t>ostaux de paiement électronique</w:t>
      </w:r>
      <w:r w:rsidRPr="00662082">
        <w:rPr>
          <w:rFonts w:asciiTheme="minorBidi" w:hAnsiTheme="minorBidi" w:cstheme="minorBidi"/>
        </w:rPr>
        <w:t>, conformément aux recommandations du GPT.</w:t>
      </w:r>
    </w:p>
    <w:p w14:paraId="7460CFDF" w14:textId="77777777" w:rsidR="009F1E05" w:rsidRPr="00662082" w:rsidRDefault="009F1E05" w:rsidP="008D4F7C">
      <w:pPr>
        <w:widowControl w:val="0"/>
        <w:spacing w:line="240" w:lineRule="auto"/>
        <w:jc w:val="both"/>
        <w:rPr>
          <w:rFonts w:asciiTheme="minorBidi" w:hAnsiTheme="minorBidi" w:cstheme="minorBidi"/>
          <w:bCs/>
          <w:sz w:val="18"/>
          <w:szCs w:val="18"/>
        </w:rPr>
      </w:pPr>
    </w:p>
    <w:p w14:paraId="7460CFE0" w14:textId="77777777" w:rsidR="009F1E05" w:rsidRPr="00662082" w:rsidRDefault="009F1E05" w:rsidP="008D4F7C">
      <w:pPr>
        <w:widowControl w:val="0"/>
        <w:spacing w:line="240" w:lineRule="auto"/>
        <w:jc w:val="both"/>
        <w:rPr>
          <w:rFonts w:asciiTheme="minorBidi" w:hAnsiTheme="minorBidi" w:cstheme="minorBidi"/>
          <w:b/>
          <w:sz w:val="18"/>
          <w:szCs w:val="18"/>
        </w:rPr>
      </w:pPr>
    </w:p>
    <w:p w14:paraId="7460CFE1" w14:textId="77777777" w:rsidR="009F1E05" w:rsidRPr="00662082" w:rsidRDefault="003C6A39" w:rsidP="000800F2">
      <w:pPr>
        <w:widowControl w:val="0"/>
        <w:jc w:val="both"/>
        <w:rPr>
          <w:rFonts w:asciiTheme="minorBidi" w:hAnsiTheme="minorBidi" w:cstheme="minorBidi"/>
          <w:b/>
        </w:rPr>
      </w:pPr>
      <w:r w:rsidRPr="00662082">
        <w:rPr>
          <w:rFonts w:asciiTheme="minorBidi" w:hAnsiTheme="minorBidi" w:cstheme="minorBidi"/>
          <w:b/>
        </w:rPr>
        <w:t>Article 21</w:t>
      </w:r>
    </w:p>
    <w:p w14:paraId="7460CFE2" w14:textId="63D1D957"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
        </w:rPr>
        <w:t xml:space="preserve">Programme et formalités en matière de lutte contre le blanchiment </w:t>
      </w:r>
      <w:r w:rsidR="006A47A8" w:rsidRPr="00662082">
        <w:rPr>
          <w:rFonts w:asciiTheme="minorBidi" w:hAnsiTheme="minorBidi" w:cstheme="minorBidi"/>
          <w:b/>
        </w:rPr>
        <w:t>d’argent</w:t>
      </w:r>
      <w:r w:rsidRPr="00662082">
        <w:rPr>
          <w:rFonts w:asciiTheme="minorBidi" w:hAnsiTheme="minorBidi" w:cstheme="minorBidi"/>
          <w:b/>
        </w:rPr>
        <w:t>, le financement du ter</w:t>
      </w:r>
      <w:r w:rsidRPr="00662082">
        <w:rPr>
          <w:rFonts w:asciiTheme="minorBidi" w:hAnsiTheme="minorBidi" w:cstheme="minorBidi"/>
          <w:b/>
        </w:rPr>
        <w:softHyphen/>
        <w:t>ro</w:t>
      </w:r>
      <w:r w:rsidR="001B2724" w:rsidRPr="00662082">
        <w:rPr>
          <w:rFonts w:asciiTheme="minorBidi" w:hAnsiTheme="minorBidi" w:cstheme="minorBidi"/>
          <w:b/>
        </w:rPr>
        <w:softHyphen/>
      </w:r>
      <w:r w:rsidRPr="00662082">
        <w:rPr>
          <w:rFonts w:asciiTheme="minorBidi" w:hAnsiTheme="minorBidi" w:cstheme="minorBidi"/>
          <w:b/>
        </w:rPr>
        <w:t>risme et la criminalité financière</w:t>
      </w:r>
    </w:p>
    <w:p w14:paraId="7460CFE3" w14:textId="77777777" w:rsidR="009F1E05" w:rsidRPr="00662082" w:rsidRDefault="009F1E05" w:rsidP="008D4F7C">
      <w:pPr>
        <w:widowControl w:val="0"/>
        <w:spacing w:line="240" w:lineRule="auto"/>
        <w:jc w:val="both"/>
        <w:rPr>
          <w:rFonts w:asciiTheme="minorBidi" w:hAnsiTheme="minorBidi" w:cstheme="minorBidi"/>
          <w:b/>
          <w:sz w:val="18"/>
          <w:szCs w:val="18"/>
        </w:rPr>
      </w:pPr>
    </w:p>
    <w:p w14:paraId="7460CFE4" w14:textId="4AC1DF33" w:rsidR="009F1E05" w:rsidRPr="00662082" w:rsidRDefault="009F1E05" w:rsidP="000800F2">
      <w:pPr>
        <w:widowControl w:val="0"/>
        <w:jc w:val="both"/>
        <w:rPr>
          <w:rFonts w:asciiTheme="minorBidi" w:hAnsiTheme="minorBidi" w:cstheme="minorBidi"/>
          <w:b/>
        </w:rPr>
      </w:pPr>
      <w:r w:rsidRPr="00662082">
        <w:rPr>
          <w:rFonts w:asciiTheme="minorBidi" w:hAnsiTheme="minorBidi" w:cstheme="minorBidi"/>
          <w:bCs/>
        </w:rPr>
        <w:t>1.</w:t>
      </w:r>
      <w:r w:rsidRPr="00662082">
        <w:rPr>
          <w:rFonts w:asciiTheme="minorBidi" w:hAnsiTheme="minorBidi" w:cstheme="minorBidi"/>
          <w:b/>
        </w:rPr>
        <w:tab/>
      </w:r>
      <w:r w:rsidRPr="00662082">
        <w:rPr>
          <w:rFonts w:asciiTheme="minorBidi" w:hAnsiTheme="minorBidi" w:cstheme="minorBidi"/>
        </w:rPr>
        <w:t xml:space="preserve">Conformément aux dispositions pertinentes des Actes de </w:t>
      </w:r>
      <w:r w:rsidR="006A47A8" w:rsidRPr="00662082">
        <w:rPr>
          <w:rFonts w:asciiTheme="minorBidi" w:hAnsiTheme="minorBidi" w:cstheme="minorBidi"/>
        </w:rPr>
        <w:t>l’Union</w:t>
      </w:r>
      <w:r w:rsidRPr="00662082">
        <w:rPr>
          <w:rFonts w:asciiTheme="minorBidi" w:hAnsiTheme="minorBidi" w:cstheme="minorBidi"/>
        </w:rPr>
        <w:t xml:space="preserve">, des résolutions du Congrès et de leur propre législation nationale, les Parties établissent et appliquent un programme en matière de lutte contre le blanchiment </w:t>
      </w:r>
      <w:r w:rsidR="006A47A8" w:rsidRPr="00662082">
        <w:rPr>
          <w:rFonts w:asciiTheme="minorBidi" w:hAnsiTheme="minorBidi" w:cstheme="minorBidi"/>
        </w:rPr>
        <w:t>d’argent</w:t>
      </w:r>
      <w:r w:rsidRPr="00662082">
        <w:rPr>
          <w:rFonts w:asciiTheme="minorBidi" w:hAnsiTheme="minorBidi" w:cstheme="minorBidi"/>
        </w:rPr>
        <w:t xml:space="preserve">, le financement du terrorisme et la criminalité financière. </w:t>
      </w:r>
    </w:p>
    <w:p w14:paraId="7460CFE5" w14:textId="77777777" w:rsidR="009F1E05" w:rsidRPr="00662082" w:rsidRDefault="009F1E05" w:rsidP="008D4F7C">
      <w:pPr>
        <w:widowControl w:val="0"/>
        <w:spacing w:line="240" w:lineRule="auto"/>
        <w:jc w:val="both"/>
        <w:rPr>
          <w:rFonts w:asciiTheme="minorBidi" w:hAnsiTheme="minorBidi" w:cstheme="minorBidi"/>
          <w:sz w:val="18"/>
          <w:szCs w:val="18"/>
        </w:rPr>
      </w:pPr>
    </w:p>
    <w:p w14:paraId="7460CFE6" w14:textId="10E7011B" w:rsidR="009F1E05" w:rsidRPr="00662082" w:rsidRDefault="009F1E05" w:rsidP="00672CD2">
      <w:pPr>
        <w:widowControl w:val="0"/>
        <w:jc w:val="both"/>
        <w:rPr>
          <w:rFonts w:asciiTheme="minorBidi" w:hAnsiTheme="minorBidi" w:cstheme="minorBidi"/>
          <w:b/>
        </w:rPr>
      </w:pPr>
      <w:r w:rsidRPr="00662082">
        <w:rPr>
          <w:rFonts w:asciiTheme="minorBidi" w:hAnsiTheme="minorBidi" w:cstheme="minorBidi"/>
          <w:bCs/>
        </w:rPr>
        <w:t>2.</w:t>
      </w:r>
      <w:r w:rsidRPr="00662082">
        <w:rPr>
          <w:rFonts w:asciiTheme="minorBidi" w:hAnsiTheme="minorBidi" w:cstheme="minorBidi"/>
          <w:b/>
        </w:rPr>
        <w:tab/>
      </w:r>
      <w:r w:rsidRPr="00662082">
        <w:rPr>
          <w:rFonts w:asciiTheme="minorBidi" w:hAnsiTheme="minorBidi" w:cstheme="minorBidi"/>
        </w:rPr>
        <w:t xml:space="preserve">En outre, chaque Partie respecte les règles du Groupe </w:t>
      </w:r>
      <w:r w:rsidR="006A47A8" w:rsidRPr="00662082">
        <w:rPr>
          <w:rFonts w:asciiTheme="minorBidi" w:hAnsiTheme="minorBidi" w:cstheme="minorBidi"/>
        </w:rPr>
        <w:t>d’action</w:t>
      </w:r>
      <w:r w:rsidRPr="00662082">
        <w:rPr>
          <w:rFonts w:asciiTheme="minorBidi" w:hAnsiTheme="minorBidi" w:cstheme="minorBidi"/>
        </w:rPr>
        <w:t xml:space="preserve"> financière sur le blanchiment de capitaux et indique expressément les documents nécessaires à </w:t>
      </w:r>
      <w:r w:rsidR="006A47A8" w:rsidRPr="00662082">
        <w:rPr>
          <w:rFonts w:asciiTheme="minorBidi" w:hAnsiTheme="minorBidi" w:cstheme="minorBidi"/>
        </w:rPr>
        <w:t>l’exécution</w:t>
      </w:r>
      <w:r w:rsidRPr="00662082">
        <w:rPr>
          <w:rFonts w:asciiTheme="minorBidi" w:hAnsiTheme="minorBidi" w:cstheme="minorBidi"/>
        </w:rPr>
        <w:t xml:space="preserve"> des obligations découlant de l</w:t>
      </w:r>
      <w:r w:rsidR="00685F3A" w:rsidRPr="00662082">
        <w:rPr>
          <w:rFonts w:asciiTheme="minorBidi" w:hAnsiTheme="minorBidi" w:cstheme="minorBidi"/>
        </w:rPr>
        <w:t>ʼ</w:t>
      </w:r>
      <w:r w:rsidRPr="00662082">
        <w:rPr>
          <w:rFonts w:asciiTheme="minorBidi" w:hAnsiTheme="minorBidi" w:cstheme="minorBidi"/>
        </w:rPr>
        <w:t xml:space="preserve">Accord, conformément aux règles internationales et nationales en vigueur en matière de lutte contre le blanchiment </w:t>
      </w:r>
      <w:r w:rsidR="006A47A8" w:rsidRPr="00662082">
        <w:rPr>
          <w:rFonts w:asciiTheme="minorBidi" w:hAnsiTheme="minorBidi" w:cstheme="minorBidi"/>
        </w:rPr>
        <w:t>d’argent</w:t>
      </w:r>
      <w:r w:rsidRPr="00662082">
        <w:rPr>
          <w:rFonts w:asciiTheme="minorBidi" w:hAnsiTheme="minorBidi" w:cstheme="minorBidi"/>
        </w:rPr>
        <w:t xml:space="preserve"> et le financement </w:t>
      </w:r>
      <w:r w:rsidR="006A47A8" w:rsidRPr="00662082">
        <w:rPr>
          <w:rFonts w:asciiTheme="minorBidi" w:hAnsiTheme="minorBidi" w:cstheme="minorBidi"/>
        </w:rPr>
        <w:t>d’activités</w:t>
      </w:r>
      <w:r w:rsidRPr="00662082">
        <w:rPr>
          <w:rFonts w:asciiTheme="minorBidi" w:hAnsiTheme="minorBidi" w:cstheme="minorBidi"/>
        </w:rPr>
        <w:t xml:space="preserve"> terroristes, y compris les mesures </w:t>
      </w:r>
      <w:r w:rsidR="006A47A8" w:rsidRPr="00662082">
        <w:rPr>
          <w:rFonts w:asciiTheme="minorBidi" w:hAnsiTheme="minorBidi" w:cstheme="minorBidi"/>
        </w:rPr>
        <w:t>d’interdiction</w:t>
      </w:r>
      <w:r w:rsidRPr="00662082">
        <w:rPr>
          <w:rFonts w:asciiTheme="minorBidi" w:hAnsiTheme="minorBidi" w:cstheme="minorBidi"/>
        </w:rPr>
        <w:t xml:space="preserve"> et de saisie imposées par les gouvernements, les organes, organismes ou services internationaux et nationaux ou toute autorité de réglementation compétente, et notamment: </w:t>
      </w:r>
    </w:p>
    <w:p w14:paraId="7460CFE7" w14:textId="3483DA49" w:rsidR="009F1E05" w:rsidRPr="00662082" w:rsidRDefault="009F1E05" w:rsidP="008D4F7C">
      <w:pPr>
        <w:widowControl w:val="0"/>
        <w:spacing w:before="90"/>
        <w:jc w:val="both"/>
        <w:rPr>
          <w:rFonts w:asciiTheme="minorBidi" w:hAnsiTheme="minorBidi" w:cstheme="minorBidi"/>
        </w:rPr>
      </w:pPr>
      <w:r w:rsidRPr="00662082">
        <w:rPr>
          <w:rFonts w:asciiTheme="minorBidi" w:hAnsiTheme="minorBidi" w:cstheme="minorBidi"/>
        </w:rPr>
        <w:t>2.1</w:t>
      </w:r>
      <w:r w:rsidRPr="00662082">
        <w:rPr>
          <w:rFonts w:asciiTheme="minorBidi" w:hAnsiTheme="minorBidi" w:cstheme="minorBidi"/>
        </w:rPr>
        <w:tab/>
        <w:t xml:space="preserve">les 40 recommandations du Groupe </w:t>
      </w:r>
      <w:r w:rsidR="006A47A8" w:rsidRPr="00662082">
        <w:rPr>
          <w:rFonts w:asciiTheme="minorBidi" w:hAnsiTheme="minorBidi" w:cstheme="minorBidi"/>
        </w:rPr>
        <w:t>d’action</w:t>
      </w:r>
      <w:r w:rsidRPr="00662082">
        <w:rPr>
          <w:rFonts w:asciiTheme="minorBidi" w:hAnsiTheme="minorBidi" w:cstheme="minorBidi"/>
        </w:rPr>
        <w:t xml:space="preserve"> financière sur le blanchiment de capitaux;</w:t>
      </w:r>
    </w:p>
    <w:p w14:paraId="7460CFE8" w14:textId="77777777" w:rsidR="009F1E05" w:rsidRPr="00662082" w:rsidRDefault="009F1E05" w:rsidP="008D4F7C">
      <w:pPr>
        <w:widowControl w:val="0"/>
        <w:spacing w:before="90"/>
        <w:jc w:val="both"/>
        <w:rPr>
          <w:rFonts w:asciiTheme="minorBidi" w:hAnsiTheme="minorBidi" w:cstheme="minorBidi"/>
        </w:rPr>
      </w:pPr>
      <w:r w:rsidRPr="00662082">
        <w:rPr>
          <w:rFonts w:asciiTheme="minorBidi" w:hAnsiTheme="minorBidi" w:cstheme="minorBidi"/>
        </w:rPr>
        <w:t>2.2</w:t>
      </w:r>
      <w:r w:rsidRPr="00662082">
        <w:rPr>
          <w:rFonts w:asciiTheme="minorBidi" w:hAnsiTheme="minorBidi" w:cstheme="minorBidi"/>
        </w:rPr>
        <w:tab/>
        <w:t>les neuf recommandations spéciales sur le financement du terrorisme;</w:t>
      </w:r>
    </w:p>
    <w:p w14:paraId="7460CFE9" w14:textId="58F0C992" w:rsidR="009F1E05" w:rsidRPr="00662082" w:rsidRDefault="009F1E05" w:rsidP="008D4F7C">
      <w:pPr>
        <w:widowControl w:val="0"/>
        <w:spacing w:before="90"/>
        <w:ind w:left="567" w:hanging="567"/>
        <w:jc w:val="both"/>
        <w:rPr>
          <w:rFonts w:asciiTheme="minorBidi" w:hAnsiTheme="minorBidi" w:cstheme="minorBidi"/>
        </w:rPr>
      </w:pPr>
      <w:r w:rsidRPr="00662082">
        <w:rPr>
          <w:rFonts w:asciiTheme="minorBidi" w:hAnsiTheme="minorBidi" w:cstheme="minorBidi"/>
        </w:rPr>
        <w:t>2.3</w:t>
      </w:r>
      <w:r w:rsidRPr="00662082">
        <w:rPr>
          <w:rFonts w:asciiTheme="minorBidi" w:hAnsiTheme="minorBidi" w:cstheme="minorBidi"/>
        </w:rPr>
        <w:tab/>
        <w:t xml:space="preserve">toute autre recommandation du Groupe </w:t>
      </w:r>
      <w:r w:rsidR="006A47A8" w:rsidRPr="00662082">
        <w:rPr>
          <w:rFonts w:asciiTheme="minorBidi" w:hAnsiTheme="minorBidi" w:cstheme="minorBidi"/>
        </w:rPr>
        <w:t>d’action</w:t>
      </w:r>
      <w:r w:rsidRPr="00662082">
        <w:rPr>
          <w:rFonts w:asciiTheme="minorBidi" w:hAnsiTheme="minorBidi" w:cstheme="minorBidi"/>
        </w:rPr>
        <w:t xml:space="preserve"> financière sur le blanchiment de capitaux pouvant </w:t>
      </w:r>
      <w:r w:rsidR="006A47A8" w:rsidRPr="00662082">
        <w:rPr>
          <w:rFonts w:asciiTheme="minorBidi" w:hAnsiTheme="minorBidi" w:cstheme="minorBidi"/>
        </w:rPr>
        <w:t>s’appliquer</w:t>
      </w:r>
      <w:r w:rsidRPr="00662082">
        <w:rPr>
          <w:rFonts w:asciiTheme="minorBidi" w:hAnsiTheme="minorBidi" w:cstheme="minorBidi"/>
        </w:rPr>
        <w:t xml:space="preserve"> aux ordres postaux de paiement électroniques</w:t>
      </w:r>
      <w:r w:rsidRPr="00662082" w:rsidDel="00662D9D">
        <w:rPr>
          <w:rFonts w:asciiTheme="minorBidi" w:hAnsiTheme="minorBidi" w:cstheme="minorBidi"/>
        </w:rPr>
        <w:t>.</w:t>
      </w:r>
    </w:p>
    <w:p w14:paraId="7460CFEA" w14:textId="77777777" w:rsidR="009F1E05" w:rsidRPr="00662082" w:rsidRDefault="009F1E05" w:rsidP="008D4F7C">
      <w:pPr>
        <w:widowControl w:val="0"/>
        <w:spacing w:line="240" w:lineRule="auto"/>
        <w:jc w:val="both"/>
        <w:rPr>
          <w:rFonts w:asciiTheme="minorBidi" w:hAnsiTheme="minorBidi" w:cstheme="minorBidi"/>
          <w:b/>
          <w:sz w:val="18"/>
          <w:szCs w:val="18"/>
        </w:rPr>
      </w:pPr>
    </w:p>
    <w:p w14:paraId="7460CFEB" w14:textId="23ACF1C8" w:rsidR="009F1E05" w:rsidRPr="00662082" w:rsidRDefault="009F1E05" w:rsidP="00B46114">
      <w:pPr>
        <w:widowControl w:val="0"/>
        <w:jc w:val="both"/>
        <w:rPr>
          <w:rFonts w:asciiTheme="minorBidi" w:hAnsiTheme="minorBidi" w:cstheme="minorBidi"/>
          <w:b/>
        </w:rPr>
      </w:pPr>
      <w:r w:rsidRPr="00662082">
        <w:rPr>
          <w:rFonts w:asciiTheme="minorBidi" w:hAnsiTheme="minorBidi" w:cstheme="minorBidi"/>
          <w:bCs/>
        </w:rPr>
        <w:t>3.</w:t>
      </w:r>
      <w:r w:rsidRPr="00662082">
        <w:rPr>
          <w:rFonts w:asciiTheme="minorBidi" w:hAnsiTheme="minorBidi" w:cstheme="minorBidi"/>
          <w:b/>
        </w:rPr>
        <w:tab/>
      </w:r>
      <w:r w:rsidRPr="00662082">
        <w:rPr>
          <w:rFonts w:asciiTheme="minorBidi" w:hAnsiTheme="minorBidi" w:cstheme="minorBidi"/>
        </w:rPr>
        <w:t xml:space="preserve">Sur demande de </w:t>
      </w:r>
      <w:r w:rsidR="006A47A8" w:rsidRPr="00662082">
        <w:rPr>
          <w:rFonts w:asciiTheme="minorBidi" w:hAnsiTheme="minorBidi" w:cstheme="minorBidi"/>
        </w:rPr>
        <w:t>l’une</w:t>
      </w:r>
      <w:r w:rsidRPr="00662082">
        <w:rPr>
          <w:rFonts w:asciiTheme="minorBidi" w:hAnsiTheme="minorBidi" w:cstheme="minorBidi"/>
        </w:rPr>
        <w:t xml:space="preserve"> des Parties engagées dans le traitement </w:t>
      </w:r>
      <w:r w:rsidR="006A47A8" w:rsidRPr="00662082">
        <w:rPr>
          <w:rFonts w:asciiTheme="minorBidi" w:hAnsiTheme="minorBidi" w:cstheme="minorBidi"/>
        </w:rPr>
        <w:t>d’un</w:t>
      </w:r>
      <w:r w:rsidRPr="00662082">
        <w:rPr>
          <w:rFonts w:asciiTheme="minorBidi" w:hAnsiTheme="minorBidi" w:cstheme="minorBidi"/>
        </w:rPr>
        <w:t xml:space="preserve"> ordre postal de paiement électro</w:t>
      </w:r>
      <w:r w:rsidR="00AE7269" w:rsidRPr="00662082">
        <w:rPr>
          <w:rFonts w:asciiTheme="minorBidi" w:hAnsiTheme="minorBidi" w:cstheme="minorBidi"/>
        </w:rPr>
        <w:softHyphen/>
      </w:r>
      <w:r w:rsidRPr="00662082">
        <w:rPr>
          <w:rFonts w:asciiTheme="minorBidi" w:hAnsiTheme="minorBidi" w:cstheme="minorBidi"/>
        </w:rPr>
        <w:t xml:space="preserve">nique suspect, </w:t>
      </w:r>
      <w:r w:rsidR="006A47A8" w:rsidRPr="00662082">
        <w:rPr>
          <w:rFonts w:asciiTheme="minorBidi" w:hAnsiTheme="minorBidi" w:cstheme="minorBidi"/>
        </w:rPr>
        <w:t>l’autre</w:t>
      </w:r>
      <w:r w:rsidRPr="00662082">
        <w:rPr>
          <w:rFonts w:asciiTheme="minorBidi" w:hAnsiTheme="minorBidi" w:cstheme="minorBidi"/>
        </w:rPr>
        <w:t xml:space="preserve"> Partie avec laquelle elle échange des ordres postaux de paiement électroniques</w:t>
      </w:r>
      <w:r w:rsidR="00EB1CE9" w:rsidRPr="00662082">
        <w:rPr>
          <w:rFonts w:asciiTheme="minorBidi" w:hAnsiTheme="minorBidi" w:cstheme="minorBidi"/>
        </w:rPr>
        <w:t xml:space="preserve"> s’engage à</w:t>
      </w:r>
      <w:r w:rsidRPr="00662082">
        <w:rPr>
          <w:rFonts w:asciiTheme="minorBidi" w:hAnsiTheme="minorBidi" w:cstheme="minorBidi"/>
        </w:rPr>
        <w:t xml:space="preserve"> lui communique</w:t>
      </w:r>
      <w:r w:rsidR="00EB1CE9" w:rsidRPr="00662082">
        <w:rPr>
          <w:rFonts w:asciiTheme="minorBidi" w:hAnsiTheme="minorBidi" w:cstheme="minorBidi"/>
        </w:rPr>
        <w:t>r</w:t>
      </w:r>
      <w:r w:rsidRPr="00662082">
        <w:rPr>
          <w:rFonts w:asciiTheme="minorBidi" w:hAnsiTheme="minorBidi" w:cstheme="minorBidi"/>
        </w:rPr>
        <w:t xml:space="preserve"> les informations nécessaires à </w:t>
      </w:r>
      <w:r w:rsidR="00EB1CE9" w:rsidRPr="00662082">
        <w:rPr>
          <w:rFonts w:asciiTheme="minorBidi" w:hAnsiTheme="minorBidi" w:cstheme="minorBidi"/>
        </w:rPr>
        <w:t xml:space="preserve">la conformité du </w:t>
      </w:r>
      <w:r w:rsidRPr="00662082">
        <w:rPr>
          <w:rFonts w:asciiTheme="minorBidi" w:hAnsiTheme="minorBidi" w:cstheme="minorBidi"/>
        </w:rPr>
        <w:t>traitement</w:t>
      </w:r>
      <w:r w:rsidR="002D03D2" w:rsidRPr="00662082">
        <w:rPr>
          <w:rFonts w:asciiTheme="minorBidi" w:hAnsiTheme="minorBidi" w:cstheme="minorBidi"/>
        </w:rPr>
        <w:t xml:space="preserve"> de l’ordre postal de paiement</w:t>
      </w:r>
      <w:r w:rsidRPr="00662082">
        <w:rPr>
          <w:rFonts w:asciiTheme="minorBidi" w:hAnsiTheme="minorBidi" w:cstheme="minorBidi"/>
        </w:rPr>
        <w:t>.</w:t>
      </w:r>
    </w:p>
    <w:p w14:paraId="7460CFEC" w14:textId="77777777" w:rsidR="009F1E05" w:rsidRPr="00662082" w:rsidRDefault="009F1E05" w:rsidP="008D4F7C">
      <w:pPr>
        <w:widowControl w:val="0"/>
        <w:spacing w:line="240" w:lineRule="auto"/>
        <w:jc w:val="both"/>
        <w:rPr>
          <w:rFonts w:asciiTheme="minorBidi" w:hAnsiTheme="minorBidi" w:cstheme="minorBidi"/>
          <w:bCs/>
          <w:sz w:val="18"/>
          <w:szCs w:val="18"/>
        </w:rPr>
      </w:pPr>
    </w:p>
    <w:p w14:paraId="7460CFED" w14:textId="77777777" w:rsidR="009F1E05" w:rsidRPr="00662082" w:rsidRDefault="009F1E05" w:rsidP="008D4F7C">
      <w:pPr>
        <w:widowControl w:val="0"/>
        <w:spacing w:line="240" w:lineRule="auto"/>
        <w:jc w:val="both"/>
        <w:rPr>
          <w:rFonts w:asciiTheme="minorBidi" w:hAnsiTheme="minorBidi" w:cstheme="minorBidi"/>
          <w:bCs/>
          <w:sz w:val="18"/>
          <w:szCs w:val="18"/>
        </w:rPr>
      </w:pPr>
    </w:p>
    <w:p w14:paraId="7460CFEE" w14:textId="77777777" w:rsidR="004E346F" w:rsidRPr="00662082" w:rsidRDefault="004E346F" w:rsidP="00B46114">
      <w:pPr>
        <w:pageBreakBefore/>
        <w:widowControl w:val="0"/>
        <w:jc w:val="both"/>
        <w:rPr>
          <w:rFonts w:asciiTheme="minorBidi" w:hAnsiTheme="minorBidi" w:cstheme="minorBidi"/>
          <w:b/>
        </w:rPr>
      </w:pPr>
      <w:r w:rsidRPr="00662082">
        <w:rPr>
          <w:rFonts w:asciiTheme="minorBidi" w:hAnsiTheme="minorBidi" w:cstheme="minorBidi"/>
          <w:b/>
        </w:rPr>
        <w:lastRenderedPageBreak/>
        <w:t>Article 22</w:t>
      </w:r>
    </w:p>
    <w:p w14:paraId="7460CFEF" w14:textId="777777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Responsabilité des Parties</w:t>
      </w:r>
    </w:p>
    <w:p w14:paraId="7460CFF0" w14:textId="77777777" w:rsidR="004E346F" w:rsidRPr="00662082" w:rsidRDefault="004E346F" w:rsidP="008D4F7C">
      <w:pPr>
        <w:widowControl w:val="0"/>
        <w:spacing w:line="240" w:lineRule="auto"/>
        <w:jc w:val="both"/>
        <w:rPr>
          <w:rFonts w:asciiTheme="minorBidi" w:hAnsiTheme="minorBidi" w:cstheme="minorBidi"/>
          <w:sz w:val="18"/>
          <w:szCs w:val="18"/>
        </w:rPr>
      </w:pPr>
    </w:p>
    <w:p w14:paraId="7460CFF1" w14:textId="616ED1C9" w:rsidR="004E346F" w:rsidRPr="00662082" w:rsidRDefault="004E346F" w:rsidP="004E346F">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r>
      <w:r w:rsidRPr="00662082">
        <w:rPr>
          <w:rFonts w:asciiTheme="minorBidi" w:hAnsiTheme="minorBidi" w:cstheme="minorBidi"/>
          <w:bCs/>
        </w:rPr>
        <w:t xml:space="preserve">En complément de l’application de </w:t>
      </w:r>
      <w:r w:rsidRPr="00662082">
        <w:rPr>
          <w:rFonts w:asciiTheme="minorBidi" w:hAnsiTheme="minorBidi" w:cstheme="minorBidi"/>
        </w:rPr>
        <w:t xml:space="preserve">l’article 20 de l’Arrangement concernant les services postaux de paiement, les Parties </w:t>
      </w:r>
      <w:r w:rsidR="006A47A8" w:rsidRPr="00662082">
        <w:rPr>
          <w:rFonts w:asciiTheme="minorBidi" w:hAnsiTheme="minorBidi" w:cstheme="minorBidi"/>
        </w:rPr>
        <w:t>s’acquittent</w:t>
      </w:r>
      <w:r w:rsidRPr="00662082">
        <w:rPr>
          <w:rFonts w:asciiTheme="minorBidi" w:hAnsiTheme="minorBidi" w:cstheme="minorBidi"/>
        </w:rPr>
        <w:t xml:space="preserve"> scrupuleusement de chacune des tâches qui leur sont assignées au titre du présent Accord. </w:t>
      </w:r>
    </w:p>
    <w:p w14:paraId="7460CFF2" w14:textId="77777777" w:rsidR="004E346F" w:rsidRPr="00662082" w:rsidRDefault="004E346F" w:rsidP="008D4F7C">
      <w:pPr>
        <w:widowControl w:val="0"/>
        <w:spacing w:line="240" w:lineRule="auto"/>
        <w:jc w:val="both"/>
        <w:rPr>
          <w:rFonts w:asciiTheme="minorBidi" w:hAnsiTheme="minorBidi" w:cstheme="minorBidi"/>
          <w:b/>
          <w:sz w:val="18"/>
          <w:szCs w:val="18"/>
        </w:rPr>
      </w:pPr>
    </w:p>
    <w:p w14:paraId="7460CFF3" w14:textId="77777777" w:rsidR="004E346F" w:rsidRPr="00662082" w:rsidRDefault="004E346F" w:rsidP="004E346F">
      <w:pPr>
        <w:widowControl w:val="0"/>
        <w:jc w:val="both"/>
        <w:rPr>
          <w:rFonts w:asciiTheme="minorBidi" w:hAnsiTheme="minorBidi" w:cstheme="minorBidi"/>
          <w:bCs/>
        </w:rPr>
      </w:pPr>
      <w:r w:rsidRPr="00662082">
        <w:rPr>
          <w:rFonts w:asciiTheme="minorBidi" w:hAnsiTheme="minorBidi" w:cstheme="minorBidi"/>
          <w:bCs/>
        </w:rPr>
        <w:t>2.</w:t>
      </w:r>
      <w:r w:rsidRPr="00662082">
        <w:rPr>
          <w:rFonts w:asciiTheme="minorBidi" w:hAnsiTheme="minorBidi" w:cstheme="minorBidi"/>
          <w:bCs/>
        </w:rPr>
        <w:tab/>
        <w:t>Responsabilités des Parties vis-à-vis des clients:</w:t>
      </w:r>
    </w:p>
    <w:p w14:paraId="6C9CE06D" w14:textId="77777777" w:rsidR="00EB1CE9" w:rsidRPr="00662082" w:rsidRDefault="004E346F" w:rsidP="00EB1CE9">
      <w:pPr>
        <w:widowControl w:val="0"/>
        <w:spacing w:before="90"/>
        <w:ind w:left="567" w:hanging="567"/>
        <w:jc w:val="both"/>
        <w:rPr>
          <w:rFonts w:asciiTheme="minorBidi" w:hAnsiTheme="minorBidi" w:cstheme="minorBidi"/>
        </w:rPr>
      </w:pPr>
      <w:r w:rsidRPr="00662082">
        <w:rPr>
          <w:rFonts w:asciiTheme="minorBidi" w:hAnsiTheme="minorBidi" w:cstheme="minorBidi"/>
          <w:bCs/>
        </w:rPr>
        <w:t>2.1</w:t>
      </w:r>
      <w:r w:rsidRPr="00662082">
        <w:rPr>
          <w:rFonts w:asciiTheme="minorBidi" w:hAnsiTheme="minorBidi" w:cstheme="minorBidi"/>
          <w:b/>
        </w:rPr>
        <w:tab/>
      </w:r>
      <w:r w:rsidRPr="00662082">
        <w:rPr>
          <w:rFonts w:asciiTheme="minorBidi" w:hAnsiTheme="minorBidi" w:cstheme="minorBidi"/>
        </w:rPr>
        <w:t xml:space="preserve">En cas de paiement </w:t>
      </w:r>
      <w:r w:rsidR="006A47A8" w:rsidRPr="00662082">
        <w:rPr>
          <w:rFonts w:asciiTheme="minorBidi" w:hAnsiTheme="minorBidi" w:cstheme="minorBidi"/>
        </w:rPr>
        <w:t>d’un</w:t>
      </w:r>
      <w:r w:rsidRPr="00662082">
        <w:rPr>
          <w:rFonts w:asciiTheme="minorBidi" w:hAnsiTheme="minorBidi" w:cstheme="minorBidi"/>
        </w:rPr>
        <w:t xml:space="preserve"> ordre postal de paiement électronique falsifié ou frauduleux, la responsabilité incombe à la Partie où la fraude a été générée.</w:t>
      </w:r>
    </w:p>
    <w:p w14:paraId="7460CFF5" w14:textId="40941016" w:rsidR="004E346F" w:rsidRPr="00662082" w:rsidRDefault="004E346F" w:rsidP="009B1A73">
      <w:pPr>
        <w:widowControl w:val="0"/>
        <w:spacing w:before="90"/>
        <w:ind w:left="567" w:hanging="567"/>
        <w:jc w:val="both"/>
        <w:rPr>
          <w:rFonts w:asciiTheme="minorBidi" w:hAnsiTheme="minorBidi" w:cstheme="minorBidi"/>
        </w:rPr>
      </w:pPr>
      <w:r w:rsidRPr="00662082">
        <w:rPr>
          <w:rFonts w:asciiTheme="minorBidi" w:hAnsiTheme="minorBidi" w:cstheme="minorBidi"/>
          <w:bCs/>
        </w:rPr>
        <w:t>2.2</w:t>
      </w:r>
      <w:r w:rsidRPr="00662082">
        <w:rPr>
          <w:rFonts w:asciiTheme="minorBidi" w:hAnsiTheme="minorBidi" w:cstheme="minorBidi"/>
          <w:b/>
        </w:rPr>
        <w:tab/>
      </w:r>
      <w:r w:rsidRPr="00662082">
        <w:rPr>
          <w:rFonts w:asciiTheme="minorBidi" w:hAnsiTheme="minorBidi" w:cstheme="minorBidi"/>
        </w:rPr>
        <w:t xml:space="preserve">En cas de paiement injustifié ou irrégulier </w:t>
      </w:r>
      <w:r w:rsidR="006A47A8" w:rsidRPr="00662082">
        <w:rPr>
          <w:rFonts w:asciiTheme="minorBidi" w:hAnsiTheme="minorBidi" w:cstheme="minorBidi"/>
        </w:rPr>
        <w:t>d’un</w:t>
      </w:r>
      <w:r w:rsidRPr="00662082">
        <w:rPr>
          <w:rFonts w:asciiTheme="minorBidi" w:hAnsiTheme="minorBidi" w:cstheme="minorBidi"/>
        </w:rPr>
        <w:t xml:space="preserve"> ordre postal de paiement électronique dû à une erreur humaine ou à un dysfonctionnement du système utilisé pour </w:t>
      </w:r>
      <w:r w:rsidR="006A47A8" w:rsidRPr="00662082">
        <w:rPr>
          <w:rFonts w:asciiTheme="minorBidi" w:hAnsiTheme="minorBidi" w:cstheme="minorBidi"/>
        </w:rPr>
        <w:t>l’acceptation</w:t>
      </w:r>
      <w:r w:rsidRPr="00662082">
        <w:rPr>
          <w:rFonts w:asciiTheme="minorBidi" w:hAnsiTheme="minorBidi" w:cstheme="minorBidi"/>
        </w:rPr>
        <w:t xml:space="preserve"> ou le paiement, la responsa</w:t>
      </w:r>
      <w:r w:rsidR="001B2724" w:rsidRPr="00662082">
        <w:rPr>
          <w:rFonts w:asciiTheme="minorBidi" w:hAnsiTheme="minorBidi" w:cstheme="minorBidi"/>
        </w:rPr>
        <w:softHyphen/>
      </w:r>
      <w:r w:rsidRPr="00662082">
        <w:rPr>
          <w:rFonts w:asciiTheme="minorBidi" w:hAnsiTheme="minorBidi" w:cstheme="minorBidi"/>
        </w:rPr>
        <w:t>bilité incombe à la Partie où le dysfonctionnement est survenu.</w:t>
      </w:r>
    </w:p>
    <w:p w14:paraId="7460CFF6" w14:textId="77777777" w:rsidR="004E346F" w:rsidRPr="00662082" w:rsidRDefault="004E346F" w:rsidP="004E346F">
      <w:pPr>
        <w:widowControl w:val="0"/>
        <w:spacing w:before="120"/>
        <w:jc w:val="both"/>
        <w:rPr>
          <w:rFonts w:asciiTheme="minorBidi" w:hAnsiTheme="minorBidi" w:cstheme="minorBidi"/>
          <w:b/>
        </w:rPr>
      </w:pPr>
      <w:r w:rsidRPr="00662082">
        <w:rPr>
          <w:rFonts w:asciiTheme="minorBidi" w:hAnsiTheme="minorBidi" w:cstheme="minorBidi"/>
          <w:bCs/>
        </w:rPr>
        <w:t>2.3</w:t>
      </w:r>
      <w:r w:rsidRPr="00662082">
        <w:rPr>
          <w:rFonts w:asciiTheme="minorBidi" w:hAnsiTheme="minorBidi" w:cstheme="minorBidi"/>
          <w:b/>
        </w:rPr>
        <w:tab/>
      </w:r>
      <w:r w:rsidRPr="00662082">
        <w:rPr>
          <w:rFonts w:asciiTheme="minorBidi" w:hAnsiTheme="minorBidi" w:cstheme="minorBidi"/>
          <w:bCs/>
        </w:rPr>
        <w:t>La</w:t>
      </w:r>
      <w:r w:rsidRPr="00662082">
        <w:rPr>
          <w:rFonts w:asciiTheme="minorBidi" w:hAnsiTheme="minorBidi" w:cstheme="minorBidi"/>
        </w:rPr>
        <w:t xml:space="preserve"> responsabilité incombe de la même manière aux deux Parties:</w:t>
      </w:r>
    </w:p>
    <w:p w14:paraId="7460CFF7" w14:textId="51F67D4E"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rPr>
        <w:t>2.3.1</w:t>
      </w:r>
      <w:r w:rsidRPr="00662082">
        <w:rPr>
          <w:rFonts w:asciiTheme="minorBidi" w:hAnsiTheme="minorBidi" w:cstheme="minorBidi"/>
        </w:rPr>
        <w:tab/>
        <w:t xml:space="preserve">si les deux Parties sont responsables de </w:t>
      </w:r>
      <w:r w:rsidR="006A47A8" w:rsidRPr="00662082">
        <w:rPr>
          <w:rFonts w:asciiTheme="minorBidi" w:hAnsiTheme="minorBidi" w:cstheme="minorBidi"/>
        </w:rPr>
        <w:t>l’erreur</w:t>
      </w:r>
      <w:r w:rsidRPr="00662082">
        <w:rPr>
          <w:rFonts w:asciiTheme="minorBidi" w:hAnsiTheme="minorBidi" w:cstheme="minorBidi"/>
        </w:rPr>
        <w:t xml:space="preserve"> ou sʼil est impossible de déterminer à quel niveau </w:t>
      </w:r>
      <w:r w:rsidR="006A47A8" w:rsidRPr="00662082">
        <w:rPr>
          <w:rFonts w:asciiTheme="minorBidi" w:hAnsiTheme="minorBidi" w:cstheme="minorBidi"/>
        </w:rPr>
        <w:t>l’erreur</w:t>
      </w:r>
      <w:r w:rsidRPr="00662082">
        <w:rPr>
          <w:rFonts w:asciiTheme="minorBidi" w:hAnsiTheme="minorBidi" w:cstheme="minorBidi"/>
        </w:rPr>
        <w:t xml:space="preserve"> </w:t>
      </w:r>
      <w:r w:rsidR="006A47A8" w:rsidRPr="00662082">
        <w:rPr>
          <w:rFonts w:asciiTheme="minorBidi" w:hAnsiTheme="minorBidi" w:cstheme="minorBidi"/>
        </w:rPr>
        <w:t>s’est</w:t>
      </w:r>
      <w:r w:rsidRPr="00662082">
        <w:rPr>
          <w:rFonts w:asciiTheme="minorBidi" w:hAnsiTheme="minorBidi" w:cstheme="minorBidi"/>
        </w:rPr>
        <w:t xml:space="preserve"> produite;</w:t>
      </w:r>
    </w:p>
    <w:p w14:paraId="7460CFF8" w14:textId="14CDC026"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rPr>
        <w:t>2.3.2</w:t>
      </w:r>
      <w:r w:rsidRPr="00662082">
        <w:rPr>
          <w:rFonts w:asciiTheme="minorBidi" w:hAnsiTheme="minorBidi" w:cstheme="minorBidi"/>
        </w:rPr>
        <w:tab/>
        <w:t xml:space="preserve">si une erreur </w:t>
      </w:r>
      <w:r w:rsidR="006A47A8" w:rsidRPr="00662082">
        <w:rPr>
          <w:rFonts w:asciiTheme="minorBidi" w:hAnsiTheme="minorBidi" w:cstheme="minorBidi"/>
        </w:rPr>
        <w:t>s’est</w:t>
      </w:r>
      <w:r w:rsidRPr="00662082">
        <w:rPr>
          <w:rFonts w:asciiTheme="minorBidi" w:hAnsiTheme="minorBidi" w:cstheme="minorBidi"/>
        </w:rPr>
        <w:t xml:space="preserve"> produite dans le processus de transmission des données et </w:t>
      </w:r>
      <w:r w:rsidR="006A47A8" w:rsidRPr="00662082">
        <w:rPr>
          <w:rFonts w:asciiTheme="minorBidi" w:hAnsiTheme="minorBidi" w:cstheme="minorBidi"/>
        </w:rPr>
        <w:t>qu’elle</w:t>
      </w:r>
      <w:r w:rsidRPr="00662082">
        <w:rPr>
          <w:rFonts w:asciiTheme="minorBidi" w:hAnsiTheme="minorBidi" w:cstheme="minorBidi"/>
        </w:rPr>
        <w:t xml:space="preserve"> </w:t>
      </w:r>
      <w:r w:rsidR="006A47A8" w:rsidRPr="00662082">
        <w:rPr>
          <w:rFonts w:asciiTheme="minorBidi" w:hAnsiTheme="minorBidi" w:cstheme="minorBidi"/>
        </w:rPr>
        <w:t>n’est</w:t>
      </w:r>
      <w:r w:rsidRPr="00662082">
        <w:rPr>
          <w:rFonts w:asciiTheme="minorBidi" w:hAnsiTheme="minorBidi" w:cstheme="minorBidi"/>
        </w:rPr>
        <w:t xml:space="preserve"> pas liée à une erreur humaine ou à un dysfonctionnement technologique (v. sous 2.2).</w:t>
      </w:r>
    </w:p>
    <w:p w14:paraId="7460CFF9" w14:textId="09A5799D"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bCs/>
        </w:rPr>
        <w:t>2.4</w:t>
      </w:r>
      <w:r w:rsidRPr="00662082">
        <w:rPr>
          <w:rFonts w:asciiTheme="minorBidi" w:hAnsiTheme="minorBidi" w:cstheme="minorBidi"/>
          <w:b/>
        </w:rPr>
        <w:tab/>
      </w:r>
      <w:r w:rsidRPr="00662082">
        <w:rPr>
          <w:rFonts w:asciiTheme="minorBidi" w:hAnsiTheme="minorBidi" w:cstheme="minorBidi"/>
        </w:rPr>
        <w:t xml:space="preserve">Aucune Partie </w:t>
      </w:r>
      <w:r w:rsidR="006A47A8" w:rsidRPr="00662082">
        <w:rPr>
          <w:rFonts w:asciiTheme="minorBidi" w:hAnsiTheme="minorBidi" w:cstheme="minorBidi"/>
        </w:rPr>
        <w:t>n’est</w:t>
      </w:r>
      <w:r w:rsidRPr="00662082">
        <w:rPr>
          <w:rFonts w:asciiTheme="minorBidi" w:hAnsiTheme="minorBidi" w:cstheme="minorBidi"/>
        </w:rPr>
        <w:t xml:space="preserve"> responsable si </w:t>
      </w:r>
      <w:r w:rsidR="002D03D2" w:rsidRPr="00662082">
        <w:rPr>
          <w:rFonts w:asciiTheme="minorBidi" w:hAnsiTheme="minorBidi" w:cstheme="minorBidi"/>
        </w:rPr>
        <w:t xml:space="preserve">le non-paiement ou </w:t>
      </w:r>
      <w:r w:rsidRPr="00662082">
        <w:rPr>
          <w:rFonts w:asciiTheme="minorBidi" w:hAnsiTheme="minorBidi" w:cstheme="minorBidi"/>
        </w:rPr>
        <w:t xml:space="preserve">le retard dans la transmission des instructions relatives à un ordre postal de paiement électronique est dû au fait que </w:t>
      </w:r>
      <w:r w:rsidR="006A47A8" w:rsidRPr="00662082">
        <w:rPr>
          <w:rFonts w:asciiTheme="minorBidi" w:hAnsiTheme="minorBidi" w:cstheme="minorBidi"/>
        </w:rPr>
        <w:t>l’expéditeur</w:t>
      </w:r>
      <w:r w:rsidRPr="00662082">
        <w:rPr>
          <w:rFonts w:asciiTheme="minorBidi" w:hAnsiTheme="minorBidi" w:cstheme="minorBidi"/>
        </w:rPr>
        <w:t xml:space="preserve"> a fourni des informa</w:t>
      </w:r>
      <w:r w:rsidR="001B2724" w:rsidRPr="00662082">
        <w:rPr>
          <w:rFonts w:asciiTheme="minorBidi" w:hAnsiTheme="minorBidi" w:cstheme="minorBidi"/>
        </w:rPr>
        <w:softHyphen/>
      </w:r>
      <w:r w:rsidRPr="00662082">
        <w:rPr>
          <w:rFonts w:asciiTheme="minorBidi" w:hAnsiTheme="minorBidi" w:cstheme="minorBidi"/>
        </w:rPr>
        <w:t>tions inexactes concernant le bénéficiaire.</w:t>
      </w:r>
    </w:p>
    <w:p w14:paraId="7460CFFA" w14:textId="77777777" w:rsidR="004E346F" w:rsidRPr="00662082" w:rsidRDefault="004E346F" w:rsidP="003438DF">
      <w:pPr>
        <w:widowControl w:val="0"/>
        <w:jc w:val="both"/>
        <w:rPr>
          <w:rFonts w:asciiTheme="minorBidi" w:hAnsiTheme="minorBidi" w:cstheme="minorBidi"/>
          <w:b/>
        </w:rPr>
      </w:pPr>
    </w:p>
    <w:p w14:paraId="7460CFFB" w14:textId="77777777" w:rsidR="004E346F" w:rsidRPr="00662082" w:rsidRDefault="004E346F" w:rsidP="003438DF">
      <w:pPr>
        <w:widowControl w:val="0"/>
        <w:jc w:val="both"/>
        <w:rPr>
          <w:rFonts w:asciiTheme="minorBidi" w:hAnsiTheme="minorBidi" w:cstheme="minorBidi"/>
          <w:b/>
        </w:rPr>
      </w:pPr>
    </w:p>
    <w:p w14:paraId="7460CFFC" w14:textId="777777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Article 23</w:t>
      </w:r>
    </w:p>
    <w:p w14:paraId="7460CFFD" w14:textId="77777777" w:rsidR="004E346F" w:rsidRPr="00662082" w:rsidRDefault="004E346F" w:rsidP="004E346F">
      <w:pPr>
        <w:widowControl w:val="0"/>
        <w:tabs>
          <w:tab w:val="left" w:pos="540"/>
        </w:tabs>
        <w:jc w:val="both"/>
        <w:rPr>
          <w:rFonts w:asciiTheme="minorBidi" w:hAnsiTheme="minorBidi" w:cstheme="minorBidi"/>
          <w:b/>
        </w:rPr>
      </w:pPr>
      <w:r w:rsidRPr="00662082">
        <w:rPr>
          <w:rFonts w:asciiTheme="minorBidi" w:hAnsiTheme="minorBidi" w:cstheme="minorBidi"/>
          <w:b/>
        </w:rPr>
        <w:t>Suspension et rétablissement du service</w:t>
      </w:r>
    </w:p>
    <w:p w14:paraId="7460CFFE" w14:textId="77777777" w:rsidR="004E346F" w:rsidRPr="00662082" w:rsidRDefault="004E346F" w:rsidP="003438DF">
      <w:pPr>
        <w:widowControl w:val="0"/>
        <w:tabs>
          <w:tab w:val="left" w:pos="540"/>
        </w:tabs>
        <w:jc w:val="both"/>
        <w:rPr>
          <w:rFonts w:asciiTheme="minorBidi" w:hAnsiTheme="minorBidi" w:cstheme="minorBidi"/>
        </w:rPr>
      </w:pPr>
    </w:p>
    <w:p w14:paraId="7460CFFF" w14:textId="5A2D822E" w:rsidR="004E346F" w:rsidRPr="00662082" w:rsidRDefault="004E346F" w:rsidP="00414844">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Outre les cas prévus dans le Règlement de lʼArrangement concernant les services postaux de paiement, le service peut être suspendu par une Partie, moyennant un préavis écrit de trente jours envoyé à </w:t>
      </w:r>
      <w:r w:rsidR="006A47A8" w:rsidRPr="00662082">
        <w:rPr>
          <w:rFonts w:asciiTheme="minorBidi" w:hAnsiTheme="minorBidi" w:cstheme="minorBidi"/>
        </w:rPr>
        <w:t>l’autre</w:t>
      </w:r>
      <w:r w:rsidRPr="00662082">
        <w:rPr>
          <w:rFonts w:asciiTheme="minorBidi" w:hAnsiTheme="minorBidi" w:cstheme="minorBidi"/>
        </w:rPr>
        <w:t xml:space="preserve"> Partie, notamment en cas:</w:t>
      </w:r>
    </w:p>
    <w:p w14:paraId="7460D000" w14:textId="77777777"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rPr>
        <w:t>1.1</w:t>
      </w:r>
      <w:r w:rsidRPr="00662082">
        <w:rPr>
          <w:rFonts w:asciiTheme="minorBidi" w:hAnsiTheme="minorBidi" w:cstheme="minorBidi"/>
        </w:rPr>
        <w:tab/>
        <w:t>de non-respect des normes de qualité de service pour les services postaux de paiement électronique de lʼUPU;</w:t>
      </w:r>
    </w:p>
    <w:p w14:paraId="7460D001" w14:textId="16C973A3" w:rsidR="004E346F" w:rsidRPr="00662082" w:rsidRDefault="004E346F" w:rsidP="005F6B7C">
      <w:pPr>
        <w:widowControl w:val="0"/>
        <w:spacing w:before="120"/>
        <w:ind w:left="567" w:hanging="567"/>
        <w:jc w:val="both"/>
        <w:rPr>
          <w:rFonts w:asciiTheme="minorBidi" w:hAnsiTheme="minorBidi" w:cstheme="minorBidi"/>
        </w:rPr>
      </w:pPr>
      <w:r w:rsidRPr="00662082">
        <w:rPr>
          <w:rFonts w:asciiTheme="minorBidi" w:hAnsiTheme="minorBidi" w:cstheme="minorBidi"/>
        </w:rPr>
        <w:t>1.2</w:t>
      </w:r>
      <w:r w:rsidRPr="00662082">
        <w:rPr>
          <w:rFonts w:asciiTheme="minorBidi" w:hAnsiTheme="minorBidi" w:cstheme="minorBidi"/>
        </w:rPr>
        <w:tab/>
        <w:t xml:space="preserve">de refus </w:t>
      </w:r>
      <w:r w:rsidR="006A47A8" w:rsidRPr="00662082">
        <w:rPr>
          <w:rFonts w:asciiTheme="minorBidi" w:hAnsiTheme="minorBidi" w:cstheme="minorBidi"/>
        </w:rPr>
        <w:t>d’une</w:t>
      </w:r>
      <w:r w:rsidRPr="00662082">
        <w:rPr>
          <w:rFonts w:asciiTheme="minorBidi" w:hAnsiTheme="minorBidi" w:cstheme="minorBidi"/>
        </w:rPr>
        <w:t xml:space="preserve"> Partie de donner suite aux demandes répétées de </w:t>
      </w:r>
      <w:r w:rsidR="006A47A8" w:rsidRPr="00662082">
        <w:rPr>
          <w:rFonts w:asciiTheme="minorBidi" w:hAnsiTheme="minorBidi" w:cstheme="minorBidi"/>
        </w:rPr>
        <w:t>l’autre</w:t>
      </w:r>
      <w:r w:rsidRPr="00662082">
        <w:rPr>
          <w:rFonts w:asciiTheme="minorBidi" w:hAnsiTheme="minorBidi" w:cstheme="minorBidi"/>
        </w:rPr>
        <w:t xml:space="preserve"> Partie </w:t>
      </w:r>
      <w:r w:rsidR="006A47A8" w:rsidRPr="00662082">
        <w:rPr>
          <w:rFonts w:asciiTheme="minorBidi" w:hAnsiTheme="minorBidi" w:cstheme="minorBidi"/>
        </w:rPr>
        <w:t>d’améliorer</w:t>
      </w:r>
      <w:r w:rsidRPr="00662082">
        <w:rPr>
          <w:rFonts w:asciiTheme="minorBidi" w:hAnsiTheme="minorBidi" w:cstheme="minorBidi"/>
        </w:rPr>
        <w:t xml:space="preserve"> son pro</w:t>
      </w:r>
      <w:r w:rsidRPr="00662082">
        <w:rPr>
          <w:rFonts w:asciiTheme="minorBidi" w:hAnsiTheme="minorBidi" w:cstheme="minorBidi"/>
        </w:rPr>
        <w:softHyphen/>
        <w:t xml:space="preserve">gramme de lutte contre le blanchiment </w:t>
      </w:r>
      <w:r w:rsidR="006A47A8" w:rsidRPr="00662082">
        <w:rPr>
          <w:rFonts w:asciiTheme="minorBidi" w:hAnsiTheme="minorBidi" w:cstheme="minorBidi"/>
        </w:rPr>
        <w:t>d’argent</w:t>
      </w:r>
      <w:r w:rsidRPr="00662082">
        <w:rPr>
          <w:rFonts w:asciiTheme="minorBidi" w:hAnsiTheme="minorBidi" w:cstheme="minorBidi"/>
        </w:rPr>
        <w:t xml:space="preserve">, le financement du terrorisme et la criminalité financière, ou </w:t>
      </w:r>
      <w:r w:rsidR="006A47A8" w:rsidRPr="00662082">
        <w:rPr>
          <w:rFonts w:asciiTheme="minorBidi" w:hAnsiTheme="minorBidi" w:cstheme="minorBidi"/>
        </w:rPr>
        <w:t>d’une</w:t>
      </w:r>
      <w:r w:rsidRPr="00662082">
        <w:rPr>
          <w:rFonts w:asciiTheme="minorBidi" w:hAnsiTheme="minorBidi" w:cstheme="minorBidi"/>
        </w:rPr>
        <w:t xml:space="preserve"> absence </w:t>
      </w:r>
      <w:r w:rsidR="006A47A8" w:rsidRPr="00662082">
        <w:rPr>
          <w:rFonts w:asciiTheme="minorBidi" w:hAnsiTheme="minorBidi" w:cstheme="minorBidi"/>
        </w:rPr>
        <w:t>d’amélioration</w:t>
      </w:r>
      <w:r w:rsidRPr="00662082">
        <w:rPr>
          <w:rFonts w:asciiTheme="minorBidi" w:hAnsiTheme="minorBidi" w:cstheme="minorBidi"/>
        </w:rPr>
        <w:t xml:space="preserve"> malgré les mesures prises;</w:t>
      </w:r>
    </w:p>
    <w:p w14:paraId="7460D002" w14:textId="00B1DD85"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rPr>
        <w:t>1.3</w:t>
      </w:r>
      <w:r w:rsidRPr="00662082">
        <w:rPr>
          <w:rFonts w:asciiTheme="minorBidi" w:hAnsiTheme="minorBidi" w:cstheme="minorBidi"/>
        </w:rPr>
        <w:tab/>
        <w:t xml:space="preserve">de refus de la Partie concernée de satisfaire aux normes de sécurité ou de remédier à des problèmes de sécurité relevés par les utilisateurs ou par </w:t>
      </w:r>
      <w:r w:rsidR="006A47A8" w:rsidRPr="00662082">
        <w:rPr>
          <w:rFonts w:asciiTheme="minorBidi" w:hAnsiTheme="minorBidi" w:cstheme="minorBidi"/>
        </w:rPr>
        <w:t>l’autre</w:t>
      </w:r>
      <w:r w:rsidRPr="00662082">
        <w:rPr>
          <w:rFonts w:asciiTheme="minorBidi" w:hAnsiTheme="minorBidi" w:cstheme="minorBidi"/>
        </w:rPr>
        <w:t xml:space="preserve"> Partie et signalés à la Partie défaillante; </w:t>
      </w:r>
    </w:p>
    <w:p w14:paraId="7460D003" w14:textId="64672A49" w:rsidR="004E346F" w:rsidRPr="00662082" w:rsidRDefault="004E346F" w:rsidP="00B46114">
      <w:pPr>
        <w:widowControl w:val="0"/>
        <w:spacing w:before="120"/>
        <w:ind w:left="567" w:hanging="567"/>
        <w:jc w:val="both"/>
        <w:rPr>
          <w:rFonts w:asciiTheme="minorBidi" w:hAnsiTheme="minorBidi" w:cstheme="minorBidi"/>
        </w:rPr>
      </w:pPr>
      <w:r w:rsidRPr="00662082">
        <w:rPr>
          <w:rFonts w:asciiTheme="minorBidi" w:hAnsiTheme="minorBidi" w:cstheme="minorBidi"/>
        </w:rPr>
        <w:t>1.4</w:t>
      </w:r>
      <w:r w:rsidRPr="00662082">
        <w:rPr>
          <w:rFonts w:asciiTheme="minorBidi" w:hAnsiTheme="minorBidi" w:cstheme="minorBidi"/>
        </w:rPr>
        <w:tab/>
        <w:t xml:space="preserve">de refus </w:t>
      </w:r>
      <w:r w:rsidR="006A47A8" w:rsidRPr="00662082">
        <w:rPr>
          <w:rFonts w:asciiTheme="minorBidi" w:hAnsiTheme="minorBidi" w:cstheme="minorBidi"/>
        </w:rPr>
        <w:t>d’une</w:t>
      </w:r>
      <w:r w:rsidRPr="00662082">
        <w:rPr>
          <w:rFonts w:asciiTheme="minorBidi" w:hAnsiTheme="minorBidi" w:cstheme="minorBidi"/>
        </w:rPr>
        <w:t xml:space="preserve"> Partie de remédier à </w:t>
      </w:r>
      <w:r w:rsidR="002D03D2" w:rsidRPr="00662082">
        <w:rPr>
          <w:rFonts w:cs="Arial"/>
        </w:rPr>
        <w:t xml:space="preserve">la non-application </w:t>
      </w:r>
      <w:r w:rsidRPr="00662082">
        <w:rPr>
          <w:rFonts w:asciiTheme="minorBidi" w:hAnsiTheme="minorBidi" w:cstheme="minorBidi"/>
        </w:rPr>
        <w:t xml:space="preserve">des dispositions du présent Accord signalée par </w:t>
      </w:r>
      <w:r w:rsidR="006A47A8" w:rsidRPr="00662082">
        <w:rPr>
          <w:rFonts w:asciiTheme="minorBidi" w:hAnsiTheme="minorBidi" w:cstheme="minorBidi"/>
        </w:rPr>
        <w:t>l’autre</w:t>
      </w:r>
      <w:r w:rsidRPr="00662082">
        <w:rPr>
          <w:rFonts w:asciiTheme="minorBidi" w:hAnsiTheme="minorBidi" w:cstheme="minorBidi"/>
        </w:rPr>
        <w:t xml:space="preserve"> Partie;</w:t>
      </w:r>
    </w:p>
    <w:p w14:paraId="7460D004" w14:textId="37EA3E2D" w:rsidR="004E346F" w:rsidRPr="00662082" w:rsidRDefault="004E346F" w:rsidP="00B46114">
      <w:pPr>
        <w:widowControl w:val="0"/>
        <w:spacing w:before="120"/>
        <w:ind w:left="567" w:hanging="567"/>
        <w:jc w:val="both"/>
        <w:rPr>
          <w:rFonts w:asciiTheme="minorBidi" w:hAnsiTheme="minorBidi" w:cstheme="minorBidi"/>
        </w:rPr>
      </w:pPr>
      <w:r w:rsidRPr="00662082">
        <w:rPr>
          <w:rFonts w:asciiTheme="minorBidi" w:hAnsiTheme="minorBidi" w:cstheme="minorBidi"/>
        </w:rPr>
        <w:t>1.5</w:t>
      </w:r>
      <w:r w:rsidRPr="00662082">
        <w:rPr>
          <w:rFonts w:asciiTheme="minorBidi" w:hAnsiTheme="minorBidi" w:cstheme="minorBidi"/>
        </w:rPr>
        <w:tab/>
      </w:r>
      <w:r w:rsidR="002D03D2" w:rsidRPr="00662082">
        <w:rPr>
          <w:rFonts w:asciiTheme="minorBidi" w:hAnsiTheme="minorBidi" w:cstheme="minorBidi"/>
        </w:rPr>
        <w:t xml:space="preserve">du non-respect </w:t>
      </w:r>
      <w:r w:rsidRPr="00662082">
        <w:rPr>
          <w:rFonts w:asciiTheme="minorBidi" w:hAnsiTheme="minorBidi" w:cstheme="minorBidi"/>
        </w:rPr>
        <w:t>répété ou continu du présent Accord.</w:t>
      </w:r>
    </w:p>
    <w:p w14:paraId="4AA6C0B5" w14:textId="77777777" w:rsidR="000D3103" w:rsidRPr="00662082" w:rsidRDefault="000D3103" w:rsidP="000D3103">
      <w:pPr>
        <w:widowControl w:val="0"/>
        <w:ind w:left="567" w:hanging="567"/>
        <w:jc w:val="both"/>
        <w:rPr>
          <w:rFonts w:asciiTheme="minorBidi" w:hAnsiTheme="minorBidi" w:cstheme="minorBidi"/>
        </w:rPr>
      </w:pPr>
    </w:p>
    <w:p w14:paraId="7460D005" w14:textId="6699E647" w:rsidR="004E346F" w:rsidRPr="00662082" w:rsidRDefault="004E346F" w:rsidP="005F6B7C">
      <w:pPr>
        <w:widowControl w:val="0"/>
        <w:jc w:val="both"/>
        <w:rPr>
          <w:rFonts w:asciiTheme="minorBidi" w:hAnsiTheme="minorBidi" w:cstheme="minorBidi"/>
        </w:rPr>
      </w:pPr>
      <w:r w:rsidRPr="00662082">
        <w:rPr>
          <w:rFonts w:asciiTheme="minorBidi" w:hAnsiTheme="minorBidi" w:cstheme="minorBidi"/>
        </w:rPr>
        <w:t>2.</w:t>
      </w:r>
      <w:r w:rsidRPr="00662082">
        <w:rPr>
          <w:rFonts w:asciiTheme="minorBidi" w:hAnsiTheme="minorBidi" w:cstheme="minorBidi"/>
        </w:rPr>
        <w:tab/>
        <w:t>En cas de force majeure échappant</w:t>
      </w:r>
      <w:r w:rsidRPr="00662082">
        <w:rPr>
          <w:rFonts w:asciiTheme="minorBidi" w:hAnsiTheme="minorBidi" w:cstheme="minorBidi"/>
          <w:w w:val="60"/>
        </w:rPr>
        <w:t xml:space="preserve"> </w:t>
      </w:r>
      <w:r w:rsidRPr="00662082">
        <w:rPr>
          <w:rFonts w:asciiTheme="minorBidi" w:hAnsiTheme="minorBidi" w:cstheme="minorBidi"/>
        </w:rPr>
        <w:t>au</w:t>
      </w:r>
      <w:r w:rsidRPr="00662082">
        <w:rPr>
          <w:rFonts w:asciiTheme="minorBidi" w:hAnsiTheme="minorBidi" w:cstheme="minorBidi"/>
          <w:w w:val="60"/>
        </w:rPr>
        <w:t xml:space="preserve"> </w:t>
      </w:r>
      <w:r w:rsidRPr="00662082">
        <w:rPr>
          <w:rFonts w:asciiTheme="minorBidi" w:hAnsiTheme="minorBidi" w:cstheme="minorBidi"/>
        </w:rPr>
        <w:t>contrôle</w:t>
      </w:r>
      <w:r w:rsidRPr="00662082">
        <w:rPr>
          <w:rFonts w:asciiTheme="minorBidi" w:hAnsiTheme="minorBidi" w:cstheme="minorBidi"/>
          <w:w w:val="60"/>
        </w:rPr>
        <w:t xml:space="preserve"> </w:t>
      </w:r>
      <w:r w:rsidRPr="00662082">
        <w:rPr>
          <w:rFonts w:asciiTheme="minorBidi" w:hAnsiTheme="minorBidi" w:cstheme="minorBidi"/>
        </w:rPr>
        <w:t>des</w:t>
      </w:r>
      <w:r w:rsidRPr="00662082">
        <w:rPr>
          <w:rFonts w:asciiTheme="minorBidi" w:hAnsiTheme="minorBidi" w:cstheme="minorBidi"/>
          <w:w w:val="60"/>
        </w:rPr>
        <w:t xml:space="preserve"> </w:t>
      </w:r>
      <w:r w:rsidRPr="00662082">
        <w:rPr>
          <w:rFonts w:asciiTheme="minorBidi" w:hAnsiTheme="minorBidi" w:cstheme="minorBidi"/>
        </w:rPr>
        <w:t>Parties</w:t>
      </w:r>
      <w:r w:rsidRPr="00662082">
        <w:rPr>
          <w:rFonts w:asciiTheme="minorBidi" w:hAnsiTheme="minorBidi" w:cstheme="minorBidi"/>
          <w:w w:val="60"/>
        </w:rPr>
        <w:t xml:space="preserve"> </w:t>
      </w:r>
      <w:r w:rsidRPr="00662082">
        <w:rPr>
          <w:rFonts w:asciiTheme="minorBidi" w:hAnsiTheme="minorBidi" w:cstheme="minorBidi"/>
        </w:rPr>
        <w:t>(catastrophe</w:t>
      </w:r>
      <w:r w:rsidRPr="00662082">
        <w:rPr>
          <w:rFonts w:asciiTheme="minorBidi" w:hAnsiTheme="minorBidi" w:cstheme="minorBidi"/>
          <w:w w:val="60"/>
        </w:rPr>
        <w:t xml:space="preserve"> </w:t>
      </w:r>
      <w:r w:rsidRPr="00662082">
        <w:rPr>
          <w:rFonts w:asciiTheme="minorBidi" w:hAnsiTheme="minorBidi" w:cstheme="minorBidi"/>
        </w:rPr>
        <w:t>naturelle,</w:t>
      </w:r>
      <w:r w:rsidRPr="00662082">
        <w:rPr>
          <w:rFonts w:asciiTheme="minorBidi" w:hAnsiTheme="minorBidi" w:cstheme="minorBidi"/>
          <w:w w:val="60"/>
        </w:rPr>
        <w:t xml:space="preserve"> </w:t>
      </w:r>
      <w:r w:rsidRPr="00662082">
        <w:rPr>
          <w:rFonts w:asciiTheme="minorBidi" w:hAnsiTheme="minorBidi" w:cstheme="minorBidi"/>
        </w:rPr>
        <w:t>opération</w:t>
      </w:r>
      <w:r w:rsidRPr="00662082">
        <w:rPr>
          <w:rFonts w:asciiTheme="minorBidi" w:hAnsiTheme="minorBidi" w:cstheme="minorBidi"/>
          <w:w w:val="60"/>
        </w:rPr>
        <w:t xml:space="preserve"> </w:t>
      </w:r>
      <w:r w:rsidRPr="00662082">
        <w:rPr>
          <w:rFonts w:asciiTheme="minorBidi" w:hAnsiTheme="minorBidi" w:cstheme="minorBidi"/>
        </w:rPr>
        <w:t>militaire,</w:t>
      </w:r>
      <w:r w:rsidRPr="00662082">
        <w:rPr>
          <w:rFonts w:asciiTheme="minorBidi" w:hAnsiTheme="minorBidi" w:cstheme="minorBidi"/>
          <w:w w:val="60"/>
        </w:rPr>
        <w:t xml:space="preserve"> </w:t>
      </w:r>
      <w:r w:rsidRPr="00662082">
        <w:rPr>
          <w:rFonts w:asciiTheme="minorBidi" w:hAnsiTheme="minorBidi" w:cstheme="minorBidi"/>
        </w:rPr>
        <w:t xml:space="preserve">embargo, intervention de </w:t>
      </w:r>
      <w:r w:rsidR="006A47A8" w:rsidRPr="00662082">
        <w:rPr>
          <w:rFonts w:asciiTheme="minorBidi" w:hAnsiTheme="minorBidi" w:cstheme="minorBidi"/>
        </w:rPr>
        <w:t>l’État</w:t>
      </w:r>
      <w:r w:rsidRPr="00662082">
        <w:rPr>
          <w:rFonts w:asciiTheme="minorBidi" w:hAnsiTheme="minorBidi" w:cstheme="minorBidi"/>
        </w:rPr>
        <w:t xml:space="preserve">, ingérence politique, acte terroriste, grève et autres problèmes concernant les relations de travail) ou en cas de soupçon de fraude majeure, la Partie touchée informe immédiatement </w:t>
      </w:r>
      <w:r w:rsidR="006A47A8" w:rsidRPr="00662082">
        <w:rPr>
          <w:rFonts w:asciiTheme="minorBidi" w:hAnsiTheme="minorBidi" w:cstheme="minorBidi"/>
        </w:rPr>
        <w:t>l’autre</w:t>
      </w:r>
      <w:r w:rsidRPr="00662082">
        <w:rPr>
          <w:rFonts w:asciiTheme="minorBidi" w:hAnsiTheme="minorBidi" w:cstheme="minorBidi"/>
        </w:rPr>
        <w:t xml:space="preserve"> Partie de toute suspension de service partielle ou totale (émission et/ou réception), de tout arrêt des émissions ou des réceptions </w:t>
      </w:r>
      <w:r w:rsidR="006A47A8" w:rsidRPr="00662082">
        <w:rPr>
          <w:rFonts w:asciiTheme="minorBidi" w:hAnsiTheme="minorBidi" w:cstheme="minorBidi"/>
        </w:rPr>
        <w:lastRenderedPageBreak/>
        <w:t>d’ordres</w:t>
      </w:r>
      <w:r w:rsidRPr="00662082">
        <w:rPr>
          <w:rFonts w:asciiTheme="minorBidi" w:hAnsiTheme="minorBidi" w:cstheme="minorBidi"/>
        </w:rPr>
        <w:t xml:space="preserve"> postaux de paiement électronique (dans la mesure où il ne </w:t>
      </w:r>
      <w:r w:rsidR="006A47A8" w:rsidRPr="00662082">
        <w:rPr>
          <w:rFonts w:asciiTheme="minorBidi" w:hAnsiTheme="minorBidi" w:cstheme="minorBidi"/>
        </w:rPr>
        <w:t>s’agit</w:t>
      </w:r>
      <w:r w:rsidRPr="00662082">
        <w:rPr>
          <w:rFonts w:asciiTheme="minorBidi" w:hAnsiTheme="minorBidi" w:cstheme="minorBidi"/>
        </w:rPr>
        <w:t xml:space="preserve"> pas </w:t>
      </w:r>
      <w:r w:rsidR="006A47A8" w:rsidRPr="00662082">
        <w:rPr>
          <w:rFonts w:asciiTheme="minorBidi" w:hAnsiTheme="minorBidi" w:cstheme="minorBidi"/>
        </w:rPr>
        <w:t>d’une</w:t>
      </w:r>
      <w:r w:rsidRPr="00662082">
        <w:rPr>
          <w:rFonts w:asciiTheme="minorBidi" w:hAnsiTheme="minorBidi" w:cstheme="minorBidi"/>
        </w:rPr>
        <w:t xml:space="preserve"> sus</w:t>
      </w:r>
      <w:r w:rsidR="001B2724" w:rsidRPr="00662082">
        <w:rPr>
          <w:rFonts w:asciiTheme="minorBidi" w:hAnsiTheme="minorBidi" w:cstheme="minorBidi"/>
        </w:rPr>
        <w:softHyphen/>
      </w:r>
      <w:r w:rsidRPr="00662082">
        <w:rPr>
          <w:rFonts w:asciiTheme="minorBidi" w:hAnsiTheme="minorBidi" w:cstheme="minorBidi"/>
        </w:rPr>
        <w:t>pension du service) et prend toutes les mesures nécessaires pour réduire au mini</w:t>
      </w:r>
      <w:r w:rsidR="00850E69" w:rsidRPr="00662082">
        <w:rPr>
          <w:rFonts w:asciiTheme="minorBidi" w:hAnsiTheme="minorBidi" w:cstheme="minorBidi"/>
        </w:rPr>
        <w:t>mum et surmonter les conséquen</w:t>
      </w:r>
      <w:r w:rsidRPr="00662082">
        <w:rPr>
          <w:rFonts w:asciiTheme="minorBidi" w:hAnsiTheme="minorBidi" w:cstheme="minorBidi"/>
        </w:rPr>
        <w:t xml:space="preserve">ces du cas de force majeure. La Partie touchée fournit à </w:t>
      </w:r>
      <w:r w:rsidR="006A47A8" w:rsidRPr="00662082">
        <w:rPr>
          <w:rFonts w:asciiTheme="minorBidi" w:hAnsiTheme="minorBidi" w:cstheme="minorBidi"/>
        </w:rPr>
        <w:t>l’autre</w:t>
      </w:r>
      <w:r w:rsidRPr="00662082">
        <w:rPr>
          <w:rFonts w:asciiTheme="minorBidi" w:hAnsiTheme="minorBidi" w:cstheme="minorBidi"/>
        </w:rPr>
        <w:t xml:space="preserve"> Partie des preuves du cas de force majeure par tous les moyens susceptibles de rendre ces preuves compréhensibles.</w:t>
      </w:r>
    </w:p>
    <w:p w14:paraId="7460D006" w14:textId="77777777" w:rsidR="004E346F" w:rsidRPr="00662082" w:rsidRDefault="004E346F" w:rsidP="003438DF">
      <w:pPr>
        <w:widowControl w:val="0"/>
        <w:jc w:val="both"/>
        <w:rPr>
          <w:rFonts w:asciiTheme="minorBidi" w:hAnsiTheme="minorBidi" w:cstheme="minorBidi"/>
        </w:rPr>
      </w:pPr>
    </w:p>
    <w:p w14:paraId="7460D007" w14:textId="77777777" w:rsidR="004E346F" w:rsidRPr="00662082" w:rsidRDefault="004E346F" w:rsidP="00850E69">
      <w:pPr>
        <w:pageBreakBefore/>
        <w:widowControl w:val="0"/>
        <w:jc w:val="both"/>
        <w:rPr>
          <w:rFonts w:asciiTheme="minorBidi" w:hAnsiTheme="minorBidi" w:cstheme="minorBidi"/>
        </w:rPr>
      </w:pPr>
      <w:r w:rsidRPr="00662082">
        <w:rPr>
          <w:rFonts w:asciiTheme="minorBidi" w:hAnsiTheme="minorBidi" w:cstheme="minorBidi"/>
        </w:rPr>
        <w:lastRenderedPageBreak/>
        <w:t>3.</w:t>
      </w:r>
      <w:r w:rsidRPr="00662082">
        <w:rPr>
          <w:rFonts w:asciiTheme="minorBidi" w:hAnsiTheme="minorBidi" w:cstheme="minorBidi"/>
        </w:rPr>
        <w:tab/>
        <w:t>En cas de suspension du service, le service peut être rétabli uniquement:</w:t>
      </w:r>
    </w:p>
    <w:p w14:paraId="7460D008" w14:textId="425D892D" w:rsidR="004E346F" w:rsidRPr="00662082" w:rsidRDefault="004E346F" w:rsidP="00414844">
      <w:pPr>
        <w:widowControl w:val="0"/>
        <w:spacing w:before="120"/>
        <w:ind w:left="567" w:hanging="567"/>
        <w:jc w:val="both"/>
        <w:rPr>
          <w:rFonts w:asciiTheme="minorBidi" w:hAnsiTheme="minorBidi" w:cstheme="minorBidi"/>
        </w:rPr>
      </w:pPr>
      <w:r w:rsidRPr="00662082">
        <w:rPr>
          <w:rFonts w:asciiTheme="minorBidi" w:hAnsiTheme="minorBidi" w:cstheme="minorBidi"/>
        </w:rPr>
        <w:t>3.1</w:t>
      </w:r>
      <w:r w:rsidRPr="00662082">
        <w:rPr>
          <w:rFonts w:asciiTheme="minorBidi" w:hAnsiTheme="minorBidi" w:cstheme="minorBidi"/>
        </w:rPr>
        <w:tab/>
        <w:t>lorsque les sanctions internationales</w:t>
      </w:r>
      <w:r w:rsidRPr="00662082">
        <w:rPr>
          <w:rStyle w:val="FootnoteReference"/>
          <w:rFonts w:asciiTheme="minorBidi" w:hAnsiTheme="minorBidi" w:cstheme="minorBidi"/>
        </w:rPr>
        <w:footnoteReference w:id="2"/>
      </w:r>
      <w:r w:rsidRPr="00662082">
        <w:rPr>
          <w:rFonts w:asciiTheme="minorBidi" w:hAnsiTheme="minorBidi" w:cstheme="minorBidi"/>
        </w:rPr>
        <w:t xml:space="preserve"> concernant la lutte contre le blanchiment </w:t>
      </w:r>
      <w:r w:rsidR="006A47A8" w:rsidRPr="00662082">
        <w:rPr>
          <w:rFonts w:asciiTheme="minorBidi" w:hAnsiTheme="minorBidi" w:cstheme="minorBidi"/>
        </w:rPr>
        <w:t>d’argent</w:t>
      </w:r>
      <w:r w:rsidRPr="00662082">
        <w:rPr>
          <w:rFonts w:asciiTheme="minorBidi" w:hAnsiTheme="minorBidi" w:cstheme="minorBidi"/>
        </w:rPr>
        <w:t xml:space="preserve">, le financement du terrorisme ou la criminalité financière à </w:t>
      </w:r>
      <w:r w:rsidR="006A47A8" w:rsidRPr="00662082">
        <w:rPr>
          <w:rFonts w:asciiTheme="minorBidi" w:hAnsiTheme="minorBidi" w:cstheme="minorBidi"/>
        </w:rPr>
        <w:t>l’encontre</w:t>
      </w:r>
      <w:r w:rsidRPr="00662082">
        <w:rPr>
          <w:rFonts w:asciiTheme="minorBidi" w:hAnsiTheme="minorBidi" w:cstheme="minorBidi"/>
        </w:rPr>
        <w:t xml:space="preserve"> du Pays-membre de lʼUPU concerné ont été levées;</w:t>
      </w:r>
    </w:p>
    <w:p w14:paraId="7460D009" w14:textId="69F3A200"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rPr>
        <w:t>3.2</w:t>
      </w:r>
      <w:r w:rsidRPr="00662082">
        <w:rPr>
          <w:rFonts w:asciiTheme="minorBidi" w:hAnsiTheme="minorBidi" w:cstheme="minorBidi"/>
        </w:rPr>
        <w:tab/>
        <w:t xml:space="preserve">lorsque la Partie suspendue a satisfait aux exigences de </w:t>
      </w:r>
      <w:r w:rsidR="006A47A8" w:rsidRPr="00662082">
        <w:rPr>
          <w:rFonts w:asciiTheme="minorBidi" w:hAnsiTheme="minorBidi" w:cstheme="minorBidi"/>
        </w:rPr>
        <w:t>l’autre</w:t>
      </w:r>
      <w:r w:rsidRPr="00662082">
        <w:rPr>
          <w:rFonts w:asciiTheme="minorBidi" w:hAnsiTheme="minorBidi" w:cstheme="minorBidi"/>
        </w:rPr>
        <w:t xml:space="preserve"> Partie.</w:t>
      </w:r>
    </w:p>
    <w:p w14:paraId="7460D00A" w14:textId="77777777" w:rsidR="004E346F" w:rsidRPr="00662082" w:rsidRDefault="004E346F" w:rsidP="003438DF">
      <w:pPr>
        <w:widowControl w:val="0"/>
        <w:jc w:val="both"/>
        <w:rPr>
          <w:rFonts w:asciiTheme="minorBidi" w:hAnsiTheme="minorBidi" w:cstheme="minorBidi"/>
        </w:rPr>
      </w:pPr>
    </w:p>
    <w:p w14:paraId="7460D00B" w14:textId="77777777" w:rsidR="004E346F" w:rsidRPr="00662082" w:rsidRDefault="004E346F" w:rsidP="004E346F">
      <w:pPr>
        <w:widowControl w:val="0"/>
        <w:jc w:val="both"/>
        <w:rPr>
          <w:rFonts w:asciiTheme="minorBidi" w:hAnsiTheme="minorBidi" w:cstheme="minorBidi"/>
        </w:rPr>
      </w:pPr>
      <w:r w:rsidRPr="00662082">
        <w:rPr>
          <w:rFonts w:asciiTheme="minorBidi" w:hAnsiTheme="minorBidi" w:cstheme="minorBidi"/>
        </w:rPr>
        <w:t>4.</w:t>
      </w:r>
      <w:r w:rsidRPr="00662082">
        <w:rPr>
          <w:rFonts w:asciiTheme="minorBidi" w:hAnsiTheme="minorBidi" w:cstheme="minorBidi"/>
        </w:rPr>
        <w:tab/>
        <w:t>Les Parties informent le GPT et le fournisseur de système:</w:t>
      </w:r>
    </w:p>
    <w:p w14:paraId="7460D00C" w14:textId="77777777"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rPr>
        <w:t>4.1</w:t>
      </w:r>
      <w:r w:rsidRPr="00662082">
        <w:rPr>
          <w:rFonts w:asciiTheme="minorBidi" w:hAnsiTheme="minorBidi" w:cstheme="minorBidi"/>
        </w:rPr>
        <w:tab/>
        <w:t>de</w:t>
      </w:r>
      <w:r w:rsidRPr="00662082">
        <w:rPr>
          <w:rFonts w:asciiTheme="minorBidi" w:hAnsiTheme="minorBidi" w:cstheme="minorBidi"/>
          <w:w w:val="107"/>
        </w:rPr>
        <w:t xml:space="preserve"> </w:t>
      </w:r>
      <w:r w:rsidRPr="00662082">
        <w:rPr>
          <w:rFonts w:asciiTheme="minorBidi" w:hAnsiTheme="minorBidi" w:cstheme="minorBidi"/>
        </w:rPr>
        <w:t>la</w:t>
      </w:r>
      <w:r w:rsidRPr="00662082">
        <w:rPr>
          <w:rFonts w:asciiTheme="minorBidi" w:hAnsiTheme="minorBidi" w:cstheme="minorBidi"/>
          <w:w w:val="107"/>
        </w:rPr>
        <w:t xml:space="preserve"> </w:t>
      </w:r>
      <w:r w:rsidRPr="00662082">
        <w:rPr>
          <w:rFonts w:asciiTheme="minorBidi" w:hAnsiTheme="minorBidi" w:cstheme="minorBidi"/>
        </w:rPr>
        <w:t>suspension</w:t>
      </w:r>
      <w:r w:rsidRPr="00662082">
        <w:rPr>
          <w:rFonts w:asciiTheme="minorBidi" w:hAnsiTheme="minorBidi" w:cstheme="minorBidi"/>
          <w:w w:val="107"/>
        </w:rPr>
        <w:t xml:space="preserve"> </w:t>
      </w:r>
      <w:r w:rsidRPr="00662082">
        <w:rPr>
          <w:rFonts w:asciiTheme="minorBidi" w:hAnsiTheme="minorBidi" w:cstheme="minorBidi"/>
        </w:rPr>
        <w:t>du</w:t>
      </w:r>
      <w:r w:rsidRPr="00662082">
        <w:rPr>
          <w:rFonts w:asciiTheme="minorBidi" w:hAnsiTheme="minorBidi" w:cstheme="minorBidi"/>
          <w:w w:val="107"/>
        </w:rPr>
        <w:t xml:space="preserve"> </w:t>
      </w:r>
      <w:r w:rsidRPr="00662082">
        <w:rPr>
          <w:rFonts w:asciiTheme="minorBidi" w:hAnsiTheme="minorBidi" w:cstheme="minorBidi"/>
        </w:rPr>
        <w:t>service</w:t>
      </w:r>
      <w:r w:rsidRPr="00662082">
        <w:rPr>
          <w:rFonts w:asciiTheme="minorBidi" w:hAnsiTheme="minorBidi" w:cstheme="minorBidi"/>
          <w:w w:val="107"/>
        </w:rPr>
        <w:t xml:space="preserve"> </w:t>
      </w:r>
      <w:r w:rsidRPr="00662082">
        <w:rPr>
          <w:rFonts w:asciiTheme="minorBidi" w:hAnsiTheme="minorBidi" w:cstheme="minorBidi"/>
        </w:rPr>
        <w:t>aussi</w:t>
      </w:r>
      <w:r w:rsidRPr="00662082">
        <w:rPr>
          <w:rFonts w:asciiTheme="minorBidi" w:hAnsiTheme="minorBidi" w:cstheme="minorBidi"/>
          <w:w w:val="107"/>
        </w:rPr>
        <w:t xml:space="preserve"> </w:t>
      </w:r>
      <w:r w:rsidRPr="00662082">
        <w:rPr>
          <w:rFonts w:asciiTheme="minorBidi" w:hAnsiTheme="minorBidi" w:cstheme="minorBidi"/>
        </w:rPr>
        <w:t>rapidement</w:t>
      </w:r>
      <w:r w:rsidRPr="00662082">
        <w:rPr>
          <w:rFonts w:asciiTheme="minorBidi" w:hAnsiTheme="minorBidi" w:cstheme="minorBidi"/>
          <w:w w:val="107"/>
        </w:rPr>
        <w:t xml:space="preserve"> </w:t>
      </w:r>
      <w:r w:rsidRPr="00662082">
        <w:rPr>
          <w:rFonts w:asciiTheme="minorBidi" w:hAnsiTheme="minorBidi" w:cstheme="minorBidi"/>
        </w:rPr>
        <w:t>que</w:t>
      </w:r>
      <w:r w:rsidRPr="00662082">
        <w:rPr>
          <w:rFonts w:asciiTheme="minorBidi" w:hAnsiTheme="minorBidi" w:cstheme="minorBidi"/>
          <w:w w:val="107"/>
        </w:rPr>
        <w:t xml:space="preserve"> </w:t>
      </w:r>
      <w:r w:rsidRPr="00662082">
        <w:rPr>
          <w:rFonts w:asciiTheme="minorBidi" w:hAnsiTheme="minorBidi" w:cstheme="minorBidi"/>
        </w:rPr>
        <w:t>possible</w:t>
      </w:r>
      <w:r w:rsidRPr="00662082">
        <w:rPr>
          <w:rFonts w:asciiTheme="minorBidi" w:hAnsiTheme="minorBidi" w:cstheme="minorBidi"/>
          <w:w w:val="107"/>
        </w:rPr>
        <w:t xml:space="preserve"> </w:t>
      </w:r>
      <w:r w:rsidRPr="00662082">
        <w:rPr>
          <w:rFonts w:asciiTheme="minorBidi" w:hAnsiTheme="minorBidi" w:cstheme="minorBidi"/>
        </w:rPr>
        <w:t>et</w:t>
      </w:r>
      <w:r w:rsidRPr="00662082">
        <w:rPr>
          <w:rFonts w:asciiTheme="minorBidi" w:hAnsiTheme="minorBidi" w:cstheme="minorBidi"/>
          <w:w w:val="107"/>
        </w:rPr>
        <w:t xml:space="preserve"> </w:t>
      </w:r>
      <w:r w:rsidRPr="00662082">
        <w:rPr>
          <w:rFonts w:asciiTheme="minorBidi" w:hAnsiTheme="minorBidi" w:cstheme="minorBidi"/>
        </w:rPr>
        <w:t>au</w:t>
      </w:r>
      <w:r w:rsidRPr="00662082">
        <w:rPr>
          <w:rFonts w:asciiTheme="minorBidi" w:hAnsiTheme="minorBidi" w:cstheme="minorBidi"/>
          <w:w w:val="107"/>
        </w:rPr>
        <w:t xml:space="preserve"> </w:t>
      </w:r>
      <w:r w:rsidRPr="00662082">
        <w:rPr>
          <w:rFonts w:asciiTheme="minorBidi" w:hAnsiTheme="minorBidi" w:cstheme="minorBidi"/>
        </w:rPr>
        <w:t>plus</w:t>
      </w:r>
      <w:r w:rsidRPr="00662082">
        <w:rPr>
          <w:rFonts w:asciiTheme="minorBidi" w:hAnsiTheme="minorBidi" w:cstheme="minorBidi"/>
          <w:w w:val="107"/>
        </w:rPr>
        <w:t xml:space="preserve"> </w:t>
      </w:r>
      <w:r w:rsidRPr="00662082">
        <w:rPr>
          <w:rFonts w:asciiTheme="minorBidi" w:hAnsiTheme="minorBidi" w:cstheme="minorBidi"/>
        </w:rPr>
        <w:t>tard</w:t>
      </w:r>
      <w:r w:rsidRPr="00662082">
        <w:rPr>
          <w:rFonts w:asciiTheme="minorBidi" w:hAnsiTheme="minorBidi" w:cstheme="minorBidi"/>
          <w:w w:val="107"/>
        </w:rPr>
        <w:t xml:space="preserve"> </w:t>
      </w:r>
      <w:r w:rsidRPr="00662082">
        <w:rPr>
          <w:rFonts w:asciiTheme="minorBidi" w:hAnsiTheme="minorBidi" w:cstheme="minorBidi"/>
        </w:rPr>
        <w:t>dans</w:t>
      </w:r>
      <w:r w:rsidRPr="00662082">
        <w:rPr>
          <w:rFonts w:asciiTheme="minorBidi" w:hAnsiTheme="minorBidi" w:cstheme="minorBidi"/>
          <w:w w:val="107"/>
        </w:rPr>
        <w:t xml:space="preserve"> </w:t>
      </w:r>
      <w:r w:rsidRPr="00662082">
        <w:rPr>
          <w:rFonts w:asciiTheme="minorBidi" w:hAnsiTheme="minorBidi" w:cstheme="minorBidi"/>
        </w:rPr>
        <w:t>un</w:t>
      </w:r>
      <w:r w:rsidRPr="00662082">
        <w:rPr>
          <w:rFonts w:asciiTheme="minorBidi" w:hAnsiTheme="minorBidi" w:cstheme="minorBidi"/>
          <w:w w:val="107"/>
        </w:rPr>
        <w:t xml:space="preserve"> </w:t>
      </w:r>
      <w:r w:rsidRPr="00662082">
        <w:rPr>
          <w:rFonts w:asciiTheme="minorBidi" w:hAnsiTheme="minorBidi" w:cstheme="minorBidi"/>
        </w:rPr>
        <w:t>délai</w:t>
      </w:r>
      <w:r w:rsidRPr="00662082">
        <w:rPr>
          <w:rFonts w:asciiTheme="minorBidi" w:hAnsiTheme="minorBidi" w:cstheme="minorBidi"/>
          <w:w w:val="107"/>
        </w:rPr>
        <w:t xml:space="preserve"> </w:t>
      </w:r>
      <w:r w:rsidRPr="00662082">
        <w:rPr>
          <w:rFonts w:asciiTheme="minorBidi" w:hAnsiTheme="minorBidi" w:cstheme="minorBidi"/>
        </w:rPr>
        <w:t>de</w:t>
      </w:r>
      <w:r w:rsidRPr="00662082">
        <w:rPr>
          <w:rFonts w:asciiTheme="minorBidi" w:hAnsiTheme="minorBidi" w:cstheme="minorBidi"/>
          <w:w w:val="107"/>
        </w:rPr>
        <w:t xml:space="preserve"> </w:t>
      </w:r>
      <w:r w:rsidRPr="00662082">
        <w:rPr>
          <w:rFonts w:asciiTheme="minorBidi" w:hAnsiTheme="minorBidi" w:cstheme="minorBidi"/>
        </w:rPr>
        <w:t>trente</w:t>
      </w:r>
      <w:r w:rsidRPr="00662082">
        <w:rPr>
          <w:rFonts w:asciiTheme="minorBidi" w:hAnsiTheme="minorBidi" w:cstheme="minorBidi"/>
          <w:w w:val="136"/>
        </w:rPr>
        <w:t xml:space="preserve"> </w:t>
      </w:r>
      <w:r w:rsidRPr="00662082">
        <w:rPr>
          <w:rFonts w:asciiTheme="minorBidi" w:hAnsiTheme="minorBidi" w:cstheme="minorBidi"/>
        </w:rPr>
        <w:t>jours;</w:t>
      </w:r>
    </w:p>
    <w:p w14:paraId="7460D00E" w14:textId="72D550AF" w:rsidR="004E346F" w:rsidRPr="00662082" w:rsidRDefault="004E346F" w:rsidP="002D03D2">
      <w:pPr>
        <w:widowControl w:val="0"/>
        <w:spacing w:before="120"/>
        <w:ind w:left="567" w:hanging="567"/>
        <w:jc w:val="both"/>
        <w:rPr>
          <w:rFonts w:asciiTheme="minorBidi" w:hAnsiTheme="minorBidi" w:cstheme="minorBidi"/>
          <w:bCs/>
        </w:rPr>
      </w:pPr>
      <w:r w:rsidRPr="00662082">
        <w:rPr>
          <w:rFonts w:asciiTheme="minorBidi" w:hAnsiTheme="minorBidi" w:cstheme="minorBidi"/>
        </w:rPr>
        <w:t>4.2</w:t>
      </w:r>
      <w:r w:rsidRPr="00662082">
        <w:rPr>
          <w:rFonts w:asciiTheme="minorBidi" w:hAnsiTheme="minorBidi" w:cstheme="minorBidi"/>
        </w:rPr>
        <w:tab/>
        <w:t>du rétablissement du service aussi rapidement que possible et au plus tard dans un délai de trente jours.</w:t>
      </w:r>
    </w:p>
    <w:p w14:paraId="2C430F25" w14:textId="77777777" w:rsidR="00E331AB" w:rsidRPr="00662082" w:rsidRDefault="00E331AB" w:rsidP="00B46114">
      <w:pPr>
        <w:widowControl w:val="0"/>
        <w:jc w:val="both"/>
        <w:rPr>
          <w:rFonts w:asciiTheme="minorBidi" w:hAnsiTheme="minorBidi" w:cstheme="minorBidi"/>
          <w:b/>
        </w:rPr>
      </w:pPr>
    </w:p>
    <w:p w14:paraId="23A8CA45" w14:textId="77777777" w:rsidR="00E331AB" w:rsidRPr="00662082" w:rsidRDefault="00E331AB" w:rsidP="00B46114">
      <w:pPr>
        <w:widowControl w:val="0"/>
        <w:jc w:val="both"/>
        <w:rPr>
          <w:rFonts w:asciiTheme="minorBidi" w:hAnsiTheme="minorBidi" w:cstheme="minorBidi"/>
          <w:b/>
        </w:rPr>
      </w:pPr>
    </w:p>
    <w:p w14:paraId="7460D010" w14:textId="77777777" w:rsidR="004E346F" w:rsidRPr="00662082" w:rsidRDefault="004E346F" w:rsidP="00B46114">
      <w:pPr>
        <w:widowControl w:val="0"/>
        <w:jc w:val="both"/>
        <w:rPr>
          <w:rFonts w:asciiTheme="minorBidi" w:hAnsiTheme="minorBidi" w:cstheme="minorBidi"/>
          <w:b/>
        </w:rPr>
      </w:pPr>
      <w:r w:rsidRPr="00662082">
        <w:rPr>
          <w:rFonts w:asciiTheme="minorBidi" w:hAnsiTheme="minorBidi" w:cstheme="minorBidi"/>
          <w:b/>
        </w:rPr>
        <w:t>Article 24</w:t>
      </w:r>
    </w:p>
    <w:p w14:paraId="7460D011" w14:textId="77777777" w:rsidR="004E346F" w:rsidRPr="00662082" w:rsidRDefault="004E346F" w:rsidP="004E346F">
      <w:pPr>
        <w:pStyle w:val="6Textedebase10points"/>
        <w:widowControl w:val="0"/>
        <w:tabs>
          <w:tab w:val="left" w:pos="1276"/>
        </w:tabs>
        <w:spacing w:line="240" w:lineRule="atLeast"/>
        <w:rPr>
          <w:rFonts w:asciiTheme="minorBidi" w:hAnsiTheme="minorBidi" w:cstheme="minorBidi"/>
          <w:b/>
          <w:sz w:val="20"/>
          <w:szCs w:val="20"/>
          <w:u w:val="single"/>
        </w:rPr>
      </w:pPr>
      <w:r w:rsidRPr="00662082">
        <w:rPr>
          <w:rFonts w:asciiTheme="minorBidi" w:hAnsiTheme="minorBidi" w:cstheme="minorBidi"/>
          <w:b/>
          <w:sz w:val="20"/>
          <w:szCs w:val="20"/>
        </w:rPr>
        <w:t>Révision de lʼAccord</w:t>
      </w:r>
    </w:p>
    <w:p w14:paraId="7460D012" w14:textId="77777777" w:rsidR="004E346F" w:rsidRPr="00662082" w:rsidRDefault="004E346F" w:rsidP="00F471F4">
      <w:pPr>
        <w:pStyle w:val="6Textedebase10points"/>
        <w:widowControl w:val="0"/>
        <w:rPr>
          <w:rFonts w:asciiTheme="minorBidi" w:hAnsiTheme="minorBidi" w:cstheme="minorBidi"/>
          <w:bCs/>
          <w:sz w:val="18"/>
          <w:szCs w:val="18"/>
        </w:rPr>
      </w:pPr>
    </w:p>
    <w:p w14:paraId="7460D013" w14:textId="07FF6BED" w:rsidR="004E346F" w:rsidRPr="00662082" w:rsidRDefault="004E346F" w:rsidP="005F6B7C">
      <w:pPr>
        <w:pStyle w:val="6Textedebase10points"/>
        <w:widowControl w:val="0"/>
        <w:spacing w:line="240" w:lineRule="atLeast"/>
        <w:rPr>
          <w:rFonts w:asciiTheme="minorBidi" w:hAnsiTheme="minorBidi" w:cstheme="minorBidi"/>
          <w:sz w:val="20"/>
          <w:szCs w:val="20"/>
        </w:rPr>
      </w:pPr>
      <w:r w:rsidRPr="00662082">
        <w:rPr>
          <w:rFonts w:asciiTheme="minorBidi" w:hAnsiTheme="minorBidi" w:cstheme="minorBidi"/>
          <w:sz w:val="20"/>
          <w:szCs w:val="20"/>
        </w:rPr>
        <w:t>1.</w:t>
      </w:r>
      <w:r w:rsidRPr="00662082">
        <w:rPr>
          <w:rFonts w:asciiTheme="minorBidi" w:hAnsiTheme="minorBidi" w:cstheme="minorBidi"/>
          <w:sz w:val="20"/>
          <w:szCs w:val="20"/>
        </w:rPr>
        <w:tab/>
        <w:t xml:space="preserve">Le GPT peut proposer des modifications </w:t>
      </w:r>
      <w:r w:rsidR="00F471F4" w:rsidRPr="00662082">
        <w:rPr>
          <w:rFonts w:asciiTheme="minorBidi" w:hAnsiTheme="minorBidi" w:cstheme="minorBidi"/>
          <w:sz w:val="20"/>
          <w:szCs w:val="20"/>
        </w:rPr>
        <w:t>a</w:t>
      </w:r>
      <w:r w:rsidRPr="00662082">
        <w:rPr>
          <w:rFonts w:asciiTheme="minorBidi" w:hAnsiTheme="minorBidi" w:cstheme="minorBidi"/>
          <w:sz w:val="20"/>
          <w:szCs w:val="20"/>
        </w:rPr>
        <w:t xml:space="preserve">u présent Accord par </w:t>
      </w:r>
      <w:r w:rsidR="006A47A8" w:rsidRPr="00662082">
        <w:rPr>
          <w:rFonts w:asciiTheme="minorBidi" w:hAnsiTheme="minorBidi" w:cstheme="minorBidi"/>
          <w:sz w:val="20"/>
          <w:szCs w:val="20"/>
        </w:rPr>
        <w:t>l’intermédiaire</w:t>
      </w:r>
      <w:r w:rsidRPr="00662082">
        <w:rPr>
          <w:rFonts w:asciiTheme="minorBidi" w:hAnsiTheme="minorBidi" w:cstheme="minorBidi"/>
          <w:sz w:val="20"/>
          <w:szCs w:val="20"/>
        </w:rPr>
        <w:t xml:space="preserve"> de son assemblée géné</w:t>
      </w:r>
      <w:r w:rsidR="009B1A73" w:rsidRPr="00662082">
        <w:rPr>
          <w:rFonts w:asciiTheme="minorBidi" w:hAnsiTheme="minorBidi" w:cstheme="minorBidi"/>
          <w:sz w:val="20"/>
          <w:szCs w:val="20"/>
        </w:rPr>
        <w:softHyphen/>
      </w:r>
      <w:r w:rsidRPr="00662082">
        <w:rPr>
          <w:rFonts w:asciiTheme="minorBidi" w:hAnsiTheme="minorBidi" w:cstheme="minorBidi"/>
          <w:sz w:val="20"/>
          <w:szCs w:val="20"/>
        </w:rPr>
        <w:t xml:space="preserve">rale ou de toute autre manière prescrite dans le Règlement intérieur du GPT. La nouvelle version validée par le GPT est ensuite soumise à </w:t>
      </w:r>
      <w:r w:rsidR="006A47A8" w:rsidRPr="00662082">
        <w:rPr>
          <w:rFonts w:asciiTheme="minorBidi" w:hAnsiTheme="minorBidi" w:cstheme="minorBidi"/>
          <w:sz w:val="20"/>
          <w:szCs w:val="20"/>
        </w:rPr>
        <w:t>l’approbation</w:t>
      </w:r>
      <w:r w:rsidRPr="00662082">
        <w:rPr>
          <w:rFonts w:asciiTheme="minorBidi" w:hAnsiTheme="minorBidi" w:cstheme="minorBidi"/>
          <w:sz w:val="20"/>
          <w:szCs w:val="20"/>
        </w:rPr>
        <w:t xml:space="preserve"> du CEP, conformément à </w:t>
      </w:r>
      <w:r w:rsidR="006A47A8" w:rsidRPr="00662082">
        <w:rPr>
          <w:rFonts w:asciiTheme="minorBidi" w:hAnsiTheme="minorBidi" w:cstheme="minorBidi"/>
          <w:sz w:val="20"/>
          <w:szCs w:val="20"/>
        </w:rPr>
        <w:t>l’article</w:t>
      </w:r>
      <w:r w:rsidRPr="00662082">
        <w:rPr>
          <w:rFonts w:asciiTheme="minorBidi" w:hAnsiTheme="minorBidi" w:cstheme="minorBidi"/>
          <w:sz w:val="20"/>
          <w:szCs w:val="20"/>
        </w:rPr>
        <w:t xml:space="preserve"> RP 501 du Règlement de lʼArran</w:t>
      </w:r>
      <w:r w:rsidR="009B1A73" w:rsidRPr="00662082">
        <w:rPr>
          <w:rFonts w:asciiTheme="minorBidi" w:hAnsiTheme="minorBidi" w:cstheme="minorBidi"/>
          <w:sz w:val="20"/>
          <w:szCs w:val="20"/>
        </w:rPr>
        <w:softHyphen/>
      </w:r>
      <w:r w:rsidRPr="00662082">
        <w:rPr>
          <w:rFonts w:asciiTheme="minorBidi" w:hAnsiTheme="minorBidi" w:cstheme="minorBidi"/>
          <w:sz w:val="20"/>
          <w:szCs w:val="20"/>
        </w:rPr>
        <w:t>gement concernant les services postaux de paiement.</w:t>
      </w:r>
    </w:p>
    <w:p w14:paraId="7460D014" w14:textId="77777777" w:rsidR="004E346F" w:rsidRPr="00662082" w:rsidRDefault="004E346F" w:rsidP="00F471F4">
      <w:pPr>
        <w:pStyle w:val="6Textedebase10points"/>
        <w:widowControl w:val="0"/>
        <w:rPr>
          <w:rFonts w:asciiTheme="minorBidi" w:hAnsiTheme="minorBidi" w:cstheme="minorBidi"/>
          <w:sz w:val="18"/>
          <w:szCs w:val="18"/>
        </w:rPr>
      </w:pPr>
    </w:p>
    <w:p w14:paraId="2FAE4F9F" w14:textId="6CDC050A" w:rsidR="00434396" w:rsidRPr="00662082" w:rsidRDefault="004E346F" w:rsidP="005F6B7C">
      <w:pPr>
        <w:pStyle w:val="6Textedebase10points"/>
        <w:widowControl w:val="0"/>
        <w:spacing w:line="240" w:lineRule="atLeast"/>
        <w:rPr>
          <w:rFonts w:asciiTheme="minorBidi" w:hAnsiTheme="minorBidi" w:cstheme="minorBidi"/>
          <w:sz w:val="20"/>
          <w:szCs w:val="20"/>
        </w:rPr>
      </w:pPr>
      <w:r w:rsidRPr="00662082">
        <w:rPr>
          <w:rFonts w:asciiTheme="minorBidi" w:hAnsiTheme="minorBidi" w:cstheme="minorBidi"/>
          <w:sz w:val="20"/>
          <w:szCs w:val="20"/>
        </w:rPr>
        <w:t>2.</w:t>
      </w:r>
      <w:r w:rsidRPr="00662082">
        <w:rPr>
          <w:rFonts w:asciiTheme="minorBidi" w:hAnsiTheme="minorBidi" w:cstheme="minorBidi"/>
          <w:sz w:val="20"/>
          <w:szCs w:val="20"/>
        </w:rPr>
        <w:tab/>
      </w:r>
      <w:r w:rsidR="00434396" w:rsidRPr="00662082">
        <w:rPr>
          <w:rFonts w:cs="Arial"/>
          <w:sz w:val="20"/>
          <w:szCs w:val="20"/>
        </w:rPr>
        <w:t xml:space="preserve">La date d’entrée en vigueur de </w:t>
      </w:r>
      <w:r w:rsidR="00434396" w:rsidRPr="00662082">
        <w:rPr>
          <w:rFonts w:asciiTheme="minorBidi" w:hAnsiTheme="minorBidi" w:cstheme="minorBidi"/>
          <w:sz w:val="20"/>
          <w:szCs w:val="20"/>
        </w:rPr>
        <w:t xml:space="preserve">ces changements </w:t>
      </w:r>
      <w:r w:rsidR="00E331AB" w:rsidRPr="00662082">
        <w:rPr>
          <w:rFonts w:cs="Arial"/>
          <w:sz w:val="20"/>
          <w:szCs w:val="20"/>
        </w:rPr>
        <w:t xml:space="preserve">est fixée, tenant compte des </w:t>
      </w:r>
      <w:r w:rsidR="00434396" w:rsidRPr="00662082">
        <w:rPr>
          <w:rFonts w:cs="Arial"/>
          <w:sz w:val="20"/>
          <w:szCs w:val="20"/>
        </w:rPr>
        <w:t>contraintes et des prére</w:t>
      </w:r>
      <w:r w:rsidR="001B2724" w:rsidRPr="00662082">
        <w:rPr>
          <w:rFonts w:cs="Arial"/>
          <w:sz w:val="20"/>
          <w:szCs w:val="20"/>
        </w:rPr>
        <w:softHyphen/>
      </w:r>
      <w:r w:rsidR="00434396" w:rsidRPr="00662082">
        <w:rPr>
          <w:rFonts w:cs="Arial"/>
          <w:sz w:val="20"/>
          <w:szCs w:val="20"/>
        </w:rPr>
        <w:t>quis de mise en œuvre, par le GPT et</w:t>
      </w:r>
      <w:r w:rsidR="00434396" w:rsidRPr="00662082">
        <w:rPr>
          <w:rFonts w:asciiTheme="minorBidi" w:hAnsiTheme="minorBidi" w:cstheme="minorBidi"/>
          <w:sz w:val="20"/>
          <w:szCs w:val="20"/>
        </w:rPr>
        <w:t xml:space="preserve"> ensuite soumise à l’approbation du CEP</w:t>
      </w:r>
      <w:r w:rsidR="00434396" w:rsidRPr="00662082">
        <w:rPr>
          <w:rFonts w:cs="Arial"/>
          <w:sz w:val="20"/>
          <w:szCs w:val="20"/>
        </w:rPr>
        <w:t xml:space="preserve"> en tenant compte des contrain</w:t>
      </w:r>
      <w:r w:rsidR="009B1A73" w:rsidRPr="00662082">
        <w:rPr>
          <w:rFonts w:cs="Arial"/>
          <w:sz w:val="20"/>
          <w:szCs w:val="20"/>
        </w:rPr>
        <w:softHyphen/>
      </w:r>
      <w:r w:rsidR="00434396" w:rsidRPr="00662082">
        <w:rPr>
          <w:rFonts w:cs="Arial"/>
          <w:sz w:val="20"/>
          <w:szCs w:val="20"/>
        </w:rPr>
        <w:t>tes de leur mise en œuvre.</w:t>
      </w:r>
    </w:p>
    <w:p w14:paraId="785F9C1E" w14:textId="77777777" w:rsidR="00434396" w:rsidRPr="00662082" w:rsidRDefault="00434396" w:rsidP="00434396">
      <w:pPr>
        <w:pStyle w:val="6Textedebase10points"/>
        <w:widowControl w:val="0"/>
        <w:spacing w:line="240" w:lineRule="atLeast"/>
        <w:rPr>
          <w:rFonts w:asciiTheme="minorBidi" w:hAnsiTheme="minorBidi" w:cstheme="minorBidi"/>
          <w:sz w:val="20"/>
          <w:szCs w:val="20"/>
        </w:rPr>
      </w:pPr>
    </w:p>
    <w:p w14:paraId="7460D017" w14:textId="123A37DE" w:rsidR="004E346F" w:rsidRPr="00662082" w:rsidRDefault="004E346F" w:rsidP="005F6B7C">
      <w:pPr>
        <w:pStyle w:val="6Textedebase10points"/>
        <w:widowControl w:val="0"/>
        <w:spacing w:line="240" w:lineRule="atLeast"/>
        <w:rPr>
          <w:rFonts w:asciiTheme="minorBidi" w:hAnsiTheme="minorBidi" w:cstheme="minorBidi"/>
          <w:sz w:val="20"/>
          <w:szCs w:val="20"/>
        </w:rPr>
      </w:pPr>
      <w:r w:rsidRPr="00662082">
        <w:rPr>
          <w:rFonts w:asciiTheme="minorBidi" w:hAnsiTheme="minorBidi" w:cstheme="minorBidi"/>
          <w:sz w:val="20"/>
          <w:szCs w:val="20"/>
        </w:rPr>
        <w:t>3.</w:t>
      </w:r>
      <w:r w:rsidRPr="00662082">
        <w:rPr>
          <w:rFonts w:asciiTheme="minorBidi" w:hAnsiTheme="minorBidi" w:cstheme="minorBidi"/>
          <w:sz w:val="20"/>
          <w:szCs w:val="20"/>
        </w:rPr>
        <w:tab/>
        <w:t xml:space="preserve">Tout signataire du présent Accord qui se trouve dans </w:t>
      </w:r>
      <w:r w:rsidR="006A47A8" w:rsidRPr="00662082">
        <w:rPr>
          <w:rFonts w:asciiTheme="minorBidi" w:hAnsiTheme="minorBidi" w:cstheme="minorBidi"/>
          <w:sz w:val="20"/>
          <w:szCs w:val="20"/>
        </w:rPr>
        <w:t>l’impossibilité</w:t>
      </w:r>
      <w:r w:rsidRPr="00662082">
        <w:rPr>
          <w:rFonts w:asciiTheme="minorBidi" w:hAnsiTheme="minorBidi" w:cstheme="minorBidi"/>
          <w:sz w:val="20"/>
          <w:szCs w:val="20"/>
        </w:rPr>
        <w:t xml:space="preserve"> de mettre en œuvre ou de respecter lʼAccord tel que modifié peut se retirer de lʼAccord à compter de la date </w:t>
      </w:r>
      <w:r w:rsidR="006A47A8" w:rsidRPr="00662082">
        <w:rPr>
          <w:rFonts w:asciiTheme="minorBidi" w:hAnsiTheme="minorBidi" w:cstheme="minorBidi"/>
          <w:sz w:val="20"/>
          <w:szCs w:val="20"/>
        </w:rPr>
        <w:t>d’entrée</w:t>
      </w:r>
      <w:r w:rsidRPr="00662082">
        <w:rPr>
          <w:rFonts w:asciiTheme="minorBidi" w:hAnsiTheme="minorBidi" w:cstheme="minorBidi"/>
          <w:sz w:val="20"/>
          <w:szCs w:val="20"/>
        </w:rPr>
        <w:t xml:space="preserve"> en vigueur des modifications. Les opérateurs désignés qui souhaiteraient se retirer de lʼAccord doivent en informer le GPT au moins </w:t>
      </w:r>
      <w:r w:rsidR="00A819B5" w:rsidRPr="00662082">
        <w:rPr>
          <w:rFonts w:asciiTheme="minorBidi" w:hAnsiTheme="minorBidi" w:cstheme="minorBidi"/>
          <w:sz w:val="20"/>
          <w:szCs w:val="20"/>
        </w:rPr>
        <w:t xml:space="preserve">trois </w:t>
      </w:r>
      <w:r w:rsidRPr="00662082">
        <w:rPr>
          <w:rFonts w:asciiTheme="minorBidi" w:hAnsiTheme="minorBidi" w:cstheme="minorBidi"/>
          <w:sz w:val="20"/>
          <w:szCs w:val="20"/>
        </w:rPr>
        <w:t xml:space="preserve">mois à </w:t>
      </w:r>
      <w:r w:rsidR="006A47A8" w:rsidRPr="00662082">
        <w:rPr>
          <w:rFonts w:asciiTheme="minorBidi" w:hAnsiTheme="minorBidi" w:cstheme="minorBidi"/>
          <w:sz w:val="20"/>
          <w:szCs w:val="20"/>
        </w:rPr>
        <w:t>l’avance</w:t>
      </w:r>
      <w:r w:rsidRPr="00662082">
        <w:rPr>
          <w:rFonts w:asciiTheme="minorBidi" w:hAnsiTheme="minorBidi" w:cstheme="minorBidi"/>
          <w:sz w:val="20"/>
          <w:szCs w:val="20"/>
        </w:rPr>
        <w:t>.</w:t>
      </w:r>
    </w:p>
    <w:p w14:paraId="7460D018" w14:textId="77777777" w:rsidR="004E346F" w:rsidRPr="00662082" w:rsidRDefault="004E346F" w:rsidP="00F471F4">
      <w:pPr>
        <w:widowControl w:val="0"/>
        <w:spacing w:line="240" w:lineRule="auto"/>
        <w:jc w:val="both"/>
        <w:rPr>
          <w:rFonts w:asciiTheme="minorBidi" w:hAnsiTheme="minorBidi" w:cstheme="minorBidi"/>
          <w:b/>
          <w:sz w:val="18"/>
          <w:szCs w:val="18"/>
        </w:rPr>
      </w:pPr>
    </w:p>
    <w:p w14:paraId="7460D019" w14:textId="77777777" w:rsidR="004E346F" w:rsidRPr="00662082" w:rsidRDefault="004E346F" w:rsidP="00F471F4">
      <w:pPr>
        <w:widowControl w:val="0"/>
        <w:spacing w:line="240" w:lineRule="auto"/>
        <w:jc w:val="both"/>
        <w:rPr>
          <w:rFonts w:asciiTheme="minorBidi" w:hAnsiTheme="minorBidi" w:cstheme="minorBidi"/>
          <w:sz w:val="18"/>
          <w:szCs w:val="18"/>
        </w:rPr>
      </w:pPr>
    </w:p>
    <w:p w14:paraId="7460D01A" w14:textId="777777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Article 25</w:t>
      </w:r>
    </w:p>
    <w:p w14:paraId="7460D01B" w14:textId="48043A2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 xml:space="preserve">Modifications de </w:t>
      </w:r>
      <w:r w:rsidR="00135618" w:rsidRPr="00662082">
        <w:rPr>
          <w:rFonts w:asciiTheme="minorBidi" w:hAnsiTheme="minorBidi" w:cstheme="minorBidi"/>
          <w:b/>
        </w:rPr>
        <w:t>l'annexe</w:t>
      </w:r>
      <w:r w:rsidRPr="00662082">
        <w:rPr>
          <w:rFonts w:asciiTheme="minorBidi" w:hAnsiTheme="minorBidi" w:cstheme="minorBidi"/>
          <w:b/>
        </w:rPr>
        <w:t xml:space="preserve"> (Informations supplémentaires concernant </w:t>
      </w:r>
      <w:r w:rsidR="00E331AB" w:rsidRPr="00662082">
        <w:rPr>
          <w:rFonts w:asciiTheme="minorBidi" w:hAnsiTheme="minorBidi" w:cstheme="minorBidi"/>
          <w:b/>
        </w:rPr>
        <w:t xml:space="preserve">les conditions spécifiques entre </w:t>
      </w:r>
      <w:r w:rsidRPr="00662082">
        <w:rPr>
          <w:rFonts w:asciiTheme="minorBidi" w:hAnsiTheme="minorBidi" w:cstheme="minorBidi"/>
          <w:b/>
        </w:rPr>
        <w:t>les Parties)</w:t>
      </w:r>
    </w:p>
    <w:p w14:paraId="7460D01C" w14:textId="77777777" w:rsidR="004E346F" w:rsidRPr="00662082" w:rsidRDefault="004E346F" w:rsidP="00F471F4">
      <w:pPr>
        <w:widowControl w:val="0"/>
        <w:tabs>
          <w:tab w:val="left" w:pos="1245"/>
          <w:tab w:val="left" w:pos="1485"/>
        </w:tabs>
        <w:spacing w:line="240" w:lineRule="auto"/>
        <w:jc w:val="both"/>
        <w:rPr>
          <w:rFonts w:asciiTheme="minorBidi" w:hAnsiTheme="minorBidi" w:cstheme="minorBidi"/>
          <w:sz w:val="18"/>
          <w:szCs w:val="18"/>
        </w:rPr>
      </w:pPr>
    </w:p>
    <w:p w14:paraId="7460D01D" w14:textId="77777777" w:rsidR="004E346F" w:rsidRPr="00662082" w:rsidRDefault="004E346F" w:rsidP="004E346F">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Toute modification de lʼannexe doit être faite par écrit. </w:t>
      </w:r>
    </w:p>
    <w:p w14:paraId="7460D01E" w14:textId="77777777" w:rsidR="004E346F" w:rsidRPr="00662082" w:rsidRDefault="004E346F" w:rsidP="00F471F4">
      <w:pPr>
        <w:widowControl w:val="0"/>
        <w:spacing w:line="240" w:lineRule="auto"/>
        <w:jc w:val="both"/>
        <w:rPr>
          <w:rFonts w:asciiTheme="minorBidi" w:hAnsiTheme="minorBidi" w:cstheme="minorBidi"/>
          <w:sz w:val="18"/>
          <w:szCs w:val="18"/>
        </w:rPr>
      </w:pPr>
    </w:p>
    <w:p w14:paraId="7460D01F" w14:textId="50175965" w:rsidR="004E346F" w:rsidRPr="00662082" w:rsidRDefault="004E346F" w:rsidP="00F471F4">
      <w:pPr>
        <w:widowControl w:val="0"/>
        <w:jc w:val="both"/>
        <w:rPr>
          <w:rFonts w:asciiTheme="minorBidi" w:hAnsiTheme="minorBidi" w:cstheme="minorBidi"/>
        </w:rPr>
      </w:pPr>
      <w:r w:rsidRPr="00662082">
        <w:rPr>
          <w:rFonts w:asciiTheme="minorBidi" w:hAnsiTheme="minorBidi" w:cstheme="minorBidi"/>
        </w:rPr>
        <w:t>2.</w:t>
      </w:r>
      <w:r w:rsidRPr="00662082">
        <w:rPr>
          <w:rFonts w:asciiTheme="minorBidi" w:hAnsiTheme="minorBidi" w:cstheme="minorBidi"/>
        </w:rPr>
        <w:tab/>
        <w:t>Toute modification de lʼannexe doit être communiquée au GPT pour diffusion aux Parties.</w:t>
      </w:r>
    </w:p>
    <w:p w14:paraId="6C388A1D" w14:textId="77777777" w:rsidR="00F471F4" w:rsidRPr="00662082" w:rsidRDefault="00F471F4" w:rsidP="00F471F4">
      <w:pPr>
        <w:widowControl w:val="0"/>
        <w:spacing w:line="240" w:lineRule="auto"/>
        <w:jc w:val="both"/>
        <w:rPr>
          <w:rFonts w:asciiTheme="minorBidi" w:hAnsiTheme="minorBidi" w:cstheme="minorBidi"/>
          <w:sz w:val="18"/>
          <w:szCs w:val="18"/>
        </w:rPr>
      </w:pPr>
    </w:p>
    <w:p w14:paraId="7460D020" w14:textId="60E18376"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rPr>
        <w:t>3.</w:t>
      </w:r>
      <w:r w:rsidRPr="00662082">
        <w:rPr>
          <w:rFonts w:asciiTheme="minorBidi" w:hAnsiTheme="minorBidi" w:cstheme="minorBidi"/>
        </w:rPr>
        <w:tab/>
        <w:t>Toute Partie peut modifier unilatéralement lʼannexe qui la concerne. Les modifications effectuées doi</w:t>
      </w:r>
      <w:r w:rsidR="006506A9" w:rsidRPr="00662082">
        <w:rPr>
          <w:rFonts w:asciiTheme="minorBidi" w:hAnsiTheme="minorBidi" w:cstheme="minorBidi"/>
        </w:rPr>
        <w:softHyphen/>
      </w:r>
      <w:r w:rsidRPr="00662082">
        <w:rPr>
          <w:rFonts w:asciiTheme="minorBidi" w:hAnsiTheme="minorBidi" w:cstheme="minorBidi"/>
        </w:rPr>
        <w:t xml:space="preserve">vent être portées à </w:t>
      </w:r>
      <w:r w:rsidR="00777F5B" w:rsidRPr="00662082">
        <w:rPr>
          <w:rFonts w:asciiTheme="minorBidi" w:hAnsiTheme="minorBidi" w:cstheme="minorBidi"/>
        </w:rPr>
        <w:t>l’attention</w:t>
      </w:r>
      <w:r w:rsidRPr="00662082">
        <w:rPr>
          <w:rFonts w:asciiTheme="minorBidi" w:hAnsiTheme="minorBidi" w:cstheme="minorBidi"/>
        </w:rPr>
        <w:t xml:space="preserve"> des autres Parties au moins soixante jours avant leur entrée en vigueur.</w:t>
      </w:r>
    </w:p>
    <w:p w14:paraId="7460D021" w14:textId="77777777" w:rsidR="004E346F" w:rsidRPr="00662082" w:rsidRDefault="004E346F" w:rsidP="00F471F4">
      <w:pPr>
        <w:widowControl w:val="0"/>
        <w:spacing w:line="240" w:lineRule="auto"/>
        <w:rPr>
          <w:rFonts w:asciiTheme="minorBidi" w:hAnsiTheme="minorBidi" w:cstheme="minorBidi"/>
          <w:sz w:val="18"/>
          <w:szCs w:val="18"/>
        </w:rPr>
      </w:pPr>
    </w:p>
    <w:p w14:paraId="7460D022" w14:textId="77777777" w:rsidR="004E346F" w:rsidRPr="00662082" w:rsidRDefault="004E346F" w:rsidP="00F471F4">
      <w:pPr>
        <w:widowControl w:val="0"/>
        <w:spacing w:line="240" w:lineRule="auto"/>
        <w:rPr>
          <w:rFonts w:asciiTheme="minorBidi" w:hAnsiTheme="minorBidi" w:cstheme="minorBidi"/>
          <w:sz w:val="18"/>
          <w:szCs w:val="18"/>
        </w:rPr>
      </w:pPr>
    </w:p>
    <w:p w14:paraId="7460D023" w14:textId="77777777" w:rsidR="004E346F" w:rsidRPr="00662082" w:rsidRDefault="004E346F" w:rsidP="00F471F4">
      <w:pPr>
        <w:widowControl w:val="0"/>
        <w:jc w:val="both"/>
        <w:rPr>
          <w:rFonts w:asciiTheme="minorBidi" w:hAnsiTheme="minorBidi" w:cstheme="minorBidi"/>
          <w:b/>
        </w:rPr>
      </w:pPr>
      <w:r w:rsidRPr="00662082">
        <w:rPr>
          <w:rFonts w:asciiTheme="minorBidi" w:hAnsiTheme="minorBidi" w:cstheme="minorBidi"/>
          <w:b/>
        </w:rPr>
        <w:t>Article 26</w:t>
      </w:r>
    </w:p>
    <w:p w14:paraId="7460D024" w14:textId="543D35FD"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 xml:space="preserve">Résiliation de </w:t>
      </w:r>
      <w:r w:rsidR="00777F5B" w:rsidRPr="00662082">
        <w:rPr>
          <w:rFonts w:asciiTheme="minorBidi" w:hAnsiTheme="minorBidi" w:cstheme="minorBidi"/>
          <w:b/>
        </w:rPr>
        <w:t>l’adhésion</w:t>
      </w:r>
      <w:r w:rsidRPr="00662082">
        <w:rPr>
          <w:rFonts w:asciiTheme="minorBidi" w:hAnsiTheme="minorBidi" w:cstheme="minorBidi"/>
          <w:b/>
        </w:rPr>
        <w:t xml:space="preserve"> au présent Accord</w:t>
      </w:r>
    </w:p>
    <w:p w14:paraId="4E0E0F34" w14:textId="77777777" w:rsidR="00780E18" w:rsidRPr="00662082" w:rsidRDefault="00780E18" w:rsidP="00780E18">
      <w:pPr>
        <w:widowControl w:val="0"/>
        <w:jc w:val="both"/>
        <w:rPr>
          <w:rFonts w:asciiTheme="minorBidi" w:hAnsiTheme="minorBidi" w:cstheme="minorBidi"/>
          <w:bCs/>
          <w:sz w:val="18"/>
          <w:szCs w:val="18"/>
        </w:rPr>
      </w:pPr>
    </w:p>
    <w:p w14:paraId="7460D026" w14:textId="2AE28EE4" w:rsidR="004E346F" w:rsidRPr="00662082" w:rsidRDefault="004E346F" w:rsidP="00E331AB">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r>
      <w:r w:rsidR="00777F5B" w:rsidRPr="00662082">
        <w:rPr>
          <w:rFonts w:asciiTheme="minorBidi" w:hAnsiTheme="minorBidi" w:cstheme="minorBidi"/>
        </w:rPr>
        <w:t>L’adhésion</w:t>
      </w:r>
      <w:r w:rsidRPr="00662082">
        <w:rPr>
          <w:rFonts w:asciiTheme="minorBidi" w:hAnsiTheme="minorBidi" w:cstheme="minorBidi"/>
        </w:rPr>
        <w:t xml:space="preserve"> au présent Accord peut être résiliée, par courrier recommandé adressé au </w:t>
      </w:r>
      <w:r w:rsidRPr="00662082">
        <w:rPr>
          <w:rFonts w:asciiTheme="minorBidi" w:hAnsiTheme="minorBidi" w:cstheme="minorBidi"/>
        </w:rPr>
        <w:lastRenderedPageBreak/>
        <w:t>GPT</w:t>
      </w:r>
      <w:r w:rsidR="00780E18" w:rsidRPr="00662082">
        <w:rPr>
          <w:rFonts w:asciiTheme="minorBidi" w:hAnsiTheme="minorBidi" w:cstheme="minorBidi"/>
        </w:rPr>
        <w:t xml:space="preserve"> et aux autres Parties concern</w:t>
      </w:r>
      <w:r w:rsidR="00983C22" w:rsidRPr="00662082">
        <w:rPr>
          <w:rFonts w:asciiTheme="minorBidi" w:hAnsiTheme="minorBidi" w:cstheme="minorBidi"/>
        </w:rPr>
        <w:t>ées</w:t>
      </w:r>
      <w:r w:rsidR="00780E18" w:rsidRPr="00662082">
        <w:rPr>
          <w:rFonts w:asciiTheme="minorBidi" w:hAnsiTheme="minorBidi" w:cstheme="minorBidi"/>
        </w:rPr>
        <w:t xml:space="preserve"> avec lesquelles il y a des échanges de services postaux de paiement par cet Accord ou un accord bilatéral complémentaire</w:t>
      </w:r>
      <w:r w:rsidRPr="00662082">
        <w:rPr>
          <w:rFonts w:asciiTheme="minorBidi" w:hAnsiTheme="minorBidi" w:cstheme="minorBidi"/>
        </w:rPr>
        <w:t xml:space="preserve">, par toute Partie en tout temps, sans indication de motifs, moyennant un préavis de soixante jours. </w:t>
      </w:r>
    </w:p>
    <w:p w14:paraId="7460D027" w14:textId="77777777" w:rsidR="004E346F" w:rsidRPr="00662082" w:rsidRDefault="004E346F" w:rsidP="00F471F4">
      <w:pPr>
        <w:widowControl w:val="0"/>
        <w:spacing w:line="240" w:lineRule="auto"/>
        <w:jc w:val="both"/>
        <w:rPr>
          <w:rFonts w:asciiTheme="minorBidi" w:hAnsiTheme="minorBidi" w:cstheme="minorBidi"/>
          <w:bCs/>
          <w:sz w:val="18"/>
          <w:szCs w:val="18"/>
        </w:rPr>
      </w:pPr>
    </w:p>
    <w:p w14:paraId="7460D028" w14:textId="6C75749D" w:rsidR="004E346F" w:rsidRPr="00662082" w:rsidRDefault="004E346F" w:rsidP="00672CD2">
      <w:pPr>
        <w:widowControl w:val="0"/>
        <w:jc w:val="both"/>
        <w:rPr>
          <w:rFonts w:asciiTheme="minorBidi" w:hAnsiTheme="minorBidi" w:cstheme="minorBidi"/>
        </w:rPr>
      </w:pPr>
      <w:r w:rsidRPr="00662082">
        <w:rPr>
          <w:rFonts w:asciiTheme="minorBidi" w:hAnsiTheme="minorBidi" w:cstheme="minorBidi"/>
        </w:rPr>
        <w:t>2.</w:t>
      </w:r>
      <w:r w:rsidRPr="00662082">
        <w:rPr>
          <w:rFonts w:asciiTheme="minorBidi" w:hAnsiTheme="minorBidi" w:cstheme="minorBidi"/>
        </w:rPr>
        <w:tab/>
        <w:t>Chaque Partie peut à tout moment résilier son adhésion au présent Accord avec effet immédiat en adressant une notification écrite au GPT dans les cas suivants:</w:t>
      </w:r>
    </w:p>
    <w:p w14:paraId="7460D029" w14:textId="4171D003" w:rsidR="004E346F" w:rsidRPr="00662082" w:rsidRDefault="004E346F" w:rsidP="004E346F">
      <w:pPr>
        <w:widowControl w:val="0"/>
        <w:spacing w:before="120"/>
        <w:ind w:left="567" w:hanging="567"/>
        <w:jc w:val="both"/>
        <w:rPr>
          <w:rFonts w:asciiTheme="minorBidi" w:hAnsiTheme="minorBidi" w:cstheme="minorBidi"/>
        </w:rPr>
      </w:pPr>
      <w:r w:rsidRPr="00662082">
        <w:rPr>
          <w:rFonts w:asciiTheme="minorBidi" w:hAnsiTheme="minorBidi" w:cstheme="minorBidi"/>
        </w:rPr>
        <w:t>2.1</w:t>
      </w:r>
      <w:r w:rsidRPr="00662082">
        <w:rPr>
          <w:rFonts w:asciiTheme="minorBidi" w:hAnsiTheme="minorBidi" w:cstheme="minorBidi"/>
        </w:rPr>
        <w:tab/>
        <w:t xml:space="preserve">Elle fait faillite ou </w:t>
      </w:r>
      <w:r w:rsidR="00777F5B" w:rsidRPr="00662082">
        <w:rPr>
          <w:rFonts w:asciiTheme="minorBidi" w:hAnsiTheme="minorBidi" w:cstheme="minorBidi"/>
        </w:rPr>
        <w:t>n’est</w:t>
      </w:r>
      <w:r w:rsidRPr="00662082">
        <w:rPr>
          <w:rFonts w:asciiTheme="minorBidi" w:hAnsiTheme="minorBidi" w:cstheme="minorBidi"/>
        </w:rPr>
        <w:t xml:space="preserve"> pas en mesure de payer ses dettes ou voit ses actifs placés sous le contrôle </w:t>
      </w:r>
      <w:r w:rsidR="00777F5B" w:rsidRPr="00662082">
        <w:rPr>
          <w:rFonts w:asciiTheme="minorBidi" w:hAnsiTheme="minorBidi" w:cstheme="minorBidi"/>
        </w:rPr>
        <w:t>d’un</w:t>
      </w:r>
      <w:r w:rsidRPr="00662082">
        <w:rPr>
          <w:rFonts w:asciiTheme="minorBidi" w:hAnsiTheme="minorBidi" w:cstheme="minorBidi"/>
        </w:rPr>
        <w:t xml:space="preserve"> syndic de faillite ou est mise en liquidation (forcée ou volontaire), sauf si </w:t>
      </w:r>
      <w:r w:rsidR="00777F5B" w:rsidRPr="00662082">
        <w:rPr>
          <w:rFonts w:asciiTheme="minorBidi" w:hAnsiTheme="minorBidi" w:cstheme="minorBidi"/>
        </w:rPr>
        <w:t>c’est</w:t>
      </w:r>
      <w:r w:rsidRPr="00662082">
        <w:rPr>
          <w:rFonts w:asciiTheme="minorBidi" w:hAnsiTheme="minorBidi" w:cstheme="minorBidi"/>
        </w:rPr>
        <w:t xml:space="preserve"> à des fins de fusion ou de reconstruction.</w:t>
      </w:r>
    </w:p>
    <w:p w14:paraId="7460D02A" w14:textId="5E7DEA22" w:rsidR="004E346F" w:rsidRPr="00662082" w:rsidRDefault="004E346F" w:rsidP="005F6B7C">
      <w:pPr>
        <w:pageBreakBefore/>
        <w:widowControl w:val="0"/>
        <w:ind w:left="567" w:hanging="567"/>
        <w:jc w:val="both"/>
        <w:rPr>
          <w:rFonts w:asciiTheme="minorBidi" w:hAnsiTheme="minorBidi" w:cstheme="minorBidi"/>
        </w:rPr>
      </w:pPr>
      <w:r w:rsidRPr="00662082">
        <w:rPr>
          <w:rFonts w:asciiTheme="minorBidi" w:hAnsiTheme="minorBidi" w:cstheme="minorBidi"/>
        </w:rPr>
        <w:lastRenderedPageBreak/>
        <w:t>2.2</w:t>
      </w:r>
      <w:r w:rsidRPr="00662082">
        <w:rPr>
          <w:rFonts w:asciiTheme="minorBidi" w:hAnsiTheme="minorBidi" w:cstheme="minorBidi"/>
        </w:rPr>
        <w:tab/>
        <w:t xml:space="preserve">Lʼhomologation ou la licence ou le consentement accordé à la Partie par une autorité gouvernementale pour la poursuite des activités </w:t>
      </w:r>
      <w:r w:rsidR="00777F5B" w:rsidRPr="00662082">
        <w:rPr>
          <w:rFonts w:asciiTheme="minorBidi" w:hAnsiTheme="minorBidi" w:cstheme="minorBidi"/>
        </w:rPr>
        <w:t>qu’elle</w:t>
      </w:r>
      <w:r w:rsidRPr="00662082">
        <w:rPr>
          <w:rFonts w:asciiTheme="minorBidi" w:hAnsiTheme="minorBidi" w:cstheme="minorBidi"/>
        </w:rPr>
        <w:t xml:space="preserve"> exerce ou qui sont envisagées dans le cadre du présent Accord a été suspendu ou annulé, pour quelque raison que ce soit.</w:t>
      </w:r>
    </w:p>
    <w:p w14:paraId="7460D02C" w14:textId="2C61DF38" w:rsidR="004E346F" w:rsidRPr="00662082" w:rsidRDefault="004E346F" w:rsidP="00F471F4">
      <w:pPr>
        <w:widowControl w:val="0"/>
        <w:spacing w:line="240" w:lineRule="auto"/>
        <w:jc w:val="both"/>
        <w:rPr>
          <w:rFonts w:asciiTheme="minorBidi" w:hAnsiTheme="minorBidi" w:cstheme="minorBidi"/>
          <w:bCs/>
          <w:sz w:val="18"/>
          <w:szCs w:val="18"/>
        </w:rPr>
      </w:pPr>
    </w:p>
    <w:p w14:paraId="7460D02D" w14:textId="1F8BF3D1" w:rsidR="004E346F" w:rsidRPr="00662082" w:rsidRDefault="004E346F" w:rsidP="005F6B7C">
      <w:pPr>
        <w:widowControl w:val="0"/>
        <w:jc w:val="both"/>
        <w:rPr>
          <w:rFonts w:asciiTheme="minorBidi" w:hAnsiTheme="minorBidi" w:cstheme="minorBidi"/>
        </w:rPr>
      </w:pPr>
      <w:r w:rsidRPr="00662082">
        <w:rPr>
          <w:rFonts w:asciiTheme="minorBidi" w:hAnsiTheme="minorBidi" w:cstheme="minorBidi"/>
        </w:rPr>
        <w:t>3.</w:t>
      </w:r>
      <w:r w:rsidRPr="00662082">
        <w:rPr>
          <w:rFonts w:asciiTheme="minorBidi" w:hAnsiTheme="minorBidi" w:cstheme="minorBidi"/>
        </w:rPr>
        <w:tab/>
        <w:t xml:space="preserve">La résiliation de </w:t>
      </w:r>
      <w:r w:rsidR="00777F5B" w:rsidRPr="00662082">
        <w:rPr>
          <w:rFonts w:asciiTheme="minorBidi" w:hAnsiTheme="minorBidi" w:cstheme="minorBidi"/>
        </w:rPr>
        <w:t>l’adhésion</w:t>
      </w:r>
      <w:r w:rsidRPr="00662082">
        <w:rPr>
          <w:rFonts w:asciiTheme="minorBidi" w:hAnsiTheme="minorBidi" w:cstheme="minorBidi"/>
        </w:rPr>
        <w:t xml:space="preserve"> au présent Accord ne porte pas atteinte aux droits et obligations des Parties découlant des dispositions du présent Accord pour des faits antérieurs à la date effective de résiliation. La résiliation de </w:t>
      </w:r>
      <w:r w:rsidR="00777F5B" w:rsidRPr="00662082">
        <w:rPr>
          <w:rFonts w:asciiTheme="minorBidi" w:hAnsiTheme="minorBidi" w:cstheme="minorBidi"/>
        </w:rPr>
        <w:t>l’adhésion</w:t>
      </w:r>
      <w:r w:rsidRPr="00662082">
        <w:rPr>
          <w:rFonts w:asciiTheme="minorBidi" w:hAnsiTheme="minorBidi" w:cstheme="minorBidi"/>
        </w:rPr>
        <w:t xml:space="preserve"> au présent Accord entraîne, le cas échéant, la résiliation des accords bilatéraux, dans un délai de six mois au maximum.</w:t>
      </w:r>
    </w:p>
    <w:p w14:paraId="7460D02E" w14:textId="77777777" w:rsidR="004E346F" w:rsidRPr="00662082" w:rsidRDefault="004E346F" w:rsidP="00F471F4">
      <w:pPr>
        <w:widowControl w:val="0"/>
        <w:spacing w:line="240" w:lineRule="auto"/>
        <w:jc w:val="both"/>
        <w:rPr>
          <w:rFonts w:asciiTheme="minorBidi" w:hAnsiTheme="minorBidi" w:cstheme="minorBidi"/>
          <w:sz w:val="18"/>
          <w:szCs w:val="18"/>
        </w:rPr>
      </w:pPr>
    </w:p>
    <w:p w14:paraId="7460D02F" w14:textId="08F970DE" w:rsidR="004E346F" w:rsidRPr="00662082" w:rsidRDefault="004E346F" w:rsidP="00E331AB">
      <w:pPr>
        <w:widowControl w:val="0"/>
        <w:jc w:val="both"/>
        <w:rPr>
          <w:rFonts w:asciiTheme="minorBidi" w:hAnsiTheme="minorBidi" w:cstheme="minorBidi"/>
        </w:rPr>
      </w:pPr>
      <w:r w:rsidRPr="00662082">
        <w:rPr>
          <w:rFonts w:asciiTheme="minorBidi" w:hAnsiTheme="minorBidi" w:cstheme="minorBidi"/>
        </w:rPr>
        <w:t>4.</w:t>
      </w:r>
      <w:r w:rsidRPr="00662082">
        <w:rPr>
          <w:rFonts w:asciiTheme="minorBidi" w:hAnsiTheme="minorBidi" w:cstheme="minorBidi"/>
        </w:rPr>
        <w:tab/>
        <w:t xml:space="preserve">La résiliation </w:t>
      </w:r>
      <w:r w:rsidR="00777F5B" w:rsidRPr="00662082">
        <w:rPr>
          <w:rFonts w:asciiTheme="minorBidi" w:hAnsiTheme="minorBidi" w:cstheme="minorBidi"/>
        </w:rPr>
        <w:t>d’un</w:t>
      </w:r>
      <w:r w:rsidRPr="00662082">
        <w:rPr>
          <w:rFonts w:asciiTheme="minorBidi" w:hAnsiTheme="minorBidi" w:cstheme="minorBidi"/>
        </w:rPr>
        <w:t xml:space="preserve"> accord bilatéral </w:t>
      </w:r>
      <w:r w:rsidR="00777F5B" w:rsidRPr="00662082">
        <w:rPr>
          <w:rFonts w:asciiTheme="minorBidi" w:hAnsiTheme="minorBidi" w:cstheme="minorBidi"/>
        </w:rPr>
        <w:t>n’entra</w:t>
      </w:r>
      <w:r w:rsidR="00E331AB" w:rsidRPr="00662082">
        <w:rPr>
          <w:rFonts w:asciiTheme="minorBidi" w:hAnsiTheme="minorBidi" w:cstheme="minorBidi"/>
        </w:rPr>
        <w:t>î</w:t>
      </w:r>
      <w:r w:rsidR="00777F5B" w:rsidRPr="00662082">
        <w:rPr>
          <w:rFonts w:asciiTheme="minorBidi" w:hAnsiTheme="minorBidi" w:cstheme="minorBidi"/>
        </w:rPr>
        <w:t>ne</w:t>
      </w:r>
      <w:r w:rsidRPr="00662082">
        <w:rPr>
          <w:rFonts w:asciiTheme="minorBidi" w:hAnsiTheme="minorBidi" w:cstheme="minorBidi"/>
        </w:rPr>
        <w:t xml:space="preserve"> pas la résiliation de </w:t>
      </w:r>
      <w:r w:rsidR="00777F5B" w:rsidRPr="00662082">
        <w:rPr>
          <w:rFonts w:asciiTheme="minorBidi" w:hAnsiTheme="minorBidi" w:cstheme="minorBidi"/>
        </w:rPr>
        <w:t>l’adhésion</w:t>
      </w:r>
      <w:r w:rsidRPr="00662082">
        <w:rPr>
          <w:rFonts w:asciiTheme="minorBidi" w:hAnsiTheme="minorBidi" w:cstheme="minorBidi"/>
        </w:rPr>
        <w:t xml:space="preserve"> à lʼAccord.</w:t>
      </w:r>
    </w:p>
    <w:p w14:paraId="7460D030" w14:textId="77777777" w:rsidR="004E346F" w:rsidRPr="00662082" w:rsidRDefault="004E346F" w:rsidP="00F471F4">
      <w:pPr>
        <w:widowControl w:val="0"/>
        <w:spacing w:line="240" w:lineRule="auto"/>
        <w:rPr>
          <w:rFonts w:asciiTheme="minorBidi" w:hAnsiTheme="minorBidi" w:cstheme="minorBidi"/>
          <w:b/>
          <w:sz w:val="18"/>
          <w:szCs w:val="18"/>
        </w:rPr>
      </w:pPr>
    </w:p>
    <w:p w14:paraId="12F003B9" w14:textId="77777777" w:rsidR="000C7C98" w:rsidRPr="00662082" w:rsidRDefault="000C7C98" w:rsidP="00F471F4">
      <w:pPr>
        <w:widowControl w:val="0"/>
        <w:spacing w:line="240" w:lineRule="auto"/>
        <w:jc w:val="both"/>
        <w:rPr>
          <w:rFonts w:asciiTheme="minorBidi" w:hAnsiTheme="minorBidi" w:cstheme="minorBidi"/>
          <w:b/>
          <w:sz w:val="18"/>
          <w:szCs w:val="18"/>
        </w:rPr>
      </w:pPr>
    </w:p>
    <w:p w14:paraId="7460D032" w14:textId="777777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Article 27</w:t>
      </w:r>
    </w:p>
    <w:p w14:paraId="7460D033" w14:textId="777777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Droit applicable</w:t>
      </w:r>
    </w:p>
    <w:p w14:paraId="7460D034" w14:textId="77777777" w:rsidR="004E346F" w:rsidRPr="00662082" w:rsidRDefault="004E346F" w:rsidP="00F471F4">
      <w:pPr>
        <w:widowControl w:val="0"/>
        <w:spacing w:line="240" w:lineRule="auto"/>
        <w:jc w:val="both"/>
        <w:rPr>
          <w:rFonts w:asciiTheme="minorBidi" w:hAnsiTheme="minorBidi" w:cstheme="minorBidi"/>
          <w:sz w:val="18"/>
          <w:szCs w:val="18"/>
        </w:rPr>
      </w:pPr>
    </w:p>
    <w:p w14:paraId="14E07DB0" w14:textId="464032AD" w:rsidR="00F471F4" w:rsidRPr="00662082" w:rsidRDefault="004E346F" w:rsidP="00414844">
      <w:pPr>
        <w:widowControl w:val="0"/>
        <w:jc w:val="both"/>
        <w:rPr>
          <w:rFonts w:asciiTheme="minorBidi" w:hAnsiTheme="minorBidi" w:cstheme="minorBidi"/>
        </w:rPr>
      </w:pPr>
      <w:r w:rsidRPr="00662082">
        <w:rPr>
          <w:rFonts w:asciiTheme="minorBidi" w:hAnsiTheme="minorBidi" w:cstheme="minorBidi"/>
        </w:rPr>
        <w:t xml:space="preserve">Le présent Accord est régi par les dispositions de </w:t>
      </w:r>
      <w:r w:rsidRPr="00662082">
        <w:rPr>
          <w:rFonts w:asciiTheme="minorBidi" w:hAnsiTheme="minorBidi" w:cstheme="minorBidi"/>
          <w:szCs w:val="24"/>
        </w:rPr>
        <w:t>lʼArrangement concernant les services postaux de paiement</w:t>
      </w:r>
      <w:r w:rsidRPr="00662082">
        <w:rPr>
          <w:rFonts w:asciiTheme="minorBidi" w:hAnsiTheme="minorBidi" w:cstheme="minorBidi"/>
        </w:rPr>
        <w:t xml:space="preserve"> et de son Règlement. </w:t>
      </w:r>
    </w:p>
    <w:p w14:paraId="48E9C070" w14:textId="77777777" w:rsidR="00780E18" w:rsidRPr="00662082" w:rsidRDefault="00780E18" w:rsidP="00780E18">
      <w:pPr>
        <w:widowControl w:val="0"/>
        <w:jc w:val="both"/>
        <w:rPr>
          <w:rFonts w:asciiTheme="minorBidi" w:hAnsiTheme="minorBidi" w:cstheme="minorBidi"/>
        </w:rPr>
      </w:pPr>
    </w:p>
    <w:p w14:paraId="4A8864D9" w14:textId="77777777" w:rsidR="00780E18" w:rsidRPr="00662082" w:rsidRDefault="00780E18" w:rsidP="00780E18">
      <w:pPr>
        <w:widowControl w:val="0"/>
        <w:jc w:val="both"/>
        <w:rPr>
          <w:rFonts w:asciiTheme="minorBidi" w:hAnsiTheme="minorBidi" w:cstheme="minorBidi"/>
        </w:rPr>
      </w:pPr>
    </w:p>
    <w:p w14:paraId="7460D038" w14:textId="777777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Article 28</w:t>
      </w:r>
    </w:p>
    <w:p w14:paraId="7460D039" w14:textId="777777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Interprétation et règlement des différends</w:t>
      </w:r>
    </w:p>
    <w:p w14:paraId="7460D03A" w14:textId="77777777" w:rsidR="004E346F" w:rsidRPr="00662082" w:rsidRDefault="004E346F" w:rsidP="004E346F">
      <w:pPr>
        <w:widowControl w:val="0"/>
        <w:jc w:val="both"/>
        <w:rPr>
          <w:rFonts w:asciiTheme="minorBidi" w:hAnsiTheme="minorBidi" w:cstheme="minorBidi"/>
        </w:rPr>
      </w:pPr>
    </w:p>
    <w:p w14:paraId="7460D03B" w14:textId="38FD7649" w:rsidR="004E346F" w:rsidRPr="00662082" w:rsidRDefault="004E346F" w:rsidP="004E346F">
      <w:pPr>
        <w:widowControl w:val="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Les Parties conviennent de demander conseil au GPT en cas de différend relatif à </w:t>
      </w:r>
      <w:r w:rsidR="00777F5B" w:rsidRPr="00662082">
        <w:rPr>
          <w:rFonts w:asciiTheme="minorBidi" w:hAnsiTheme="minorBidi" w:cstheme="minorBidi"/>
        </w:rPr>
        <w:t>l’interprétation</w:t>
      </w:r>
      <w:r w:rsidRPr="00662082">
        <w:rPr>
          <w:rFonts w:asciiTheme="minorBidi" w:hAnsiTheme="minorBidi" w:cstheme="minorBidi"/>
        </w:rPr>
        <w:t xml:space="preserve"> du présent Accord.</w:t>
      </w:r>
    </w:p>
    <w:p w14:paraId="7460D03C" w14:textId="77777777" w:rsidR="004E346F" w:rsidRPr="00662082" w:rsidRDefault="004E346F" w:rsidP="004E346F">
      <w:pPr>
        <w:widowControl w:val="0"/>
        <w:jc w:val="both"/>
        <w:rPr>
          <w:rFonts w:asciiTheme="minorBidi" w:hAnsiTheme="minorBidi" w:cstheme="minorBidi"/>
        </w:rPr>
      </w:pPr>
    </w:p>
    <w:p w14:paraId="7460D03D" w14:textId="109966E9" w:rsidR="004E346F" w:rsidRPr="00662082" w:rsidRDefault="004E346F" w:rsidP="004E346F">
      <w:pPr>
        <w:widowControl w:val="0"/>
        <w:jc w:val="both"/>
        <w:rPr>
          <w:rFonts w:asciiTheme="minorBidi" w:hAnsiTheme="minorBidi" w:cstheme="minorBidi"/>
        </w:rPr>
      </w:pPr>
      <w:r w:rsidRPr="00662082">
        <w:rPr>
          <w:rFonts w:asciiTheme="minorBidi" w:hAnsiTheme="minorBidi" w:cstheme="minorBidi"/>
        </w:rPr>
        <w:t>2.</w:t>
      </w:r>
      <w:r w:rsidRPr="00662082">
        <w:rPr>
          <w:rFonts w:asciiTheme="minorBidi" w:hAnsiTheme="minorBidi" w:cstheme="minorBidi"/>
        </w:rPr>
        <w:tab/>
        <w:t xml:space="preserve">Tout différend découlant du présent Accord est réglé à </w:t>
      </w:r>
      <w:r w:rsidR="00777F5B" w:rsidRPr="00662082">
        <w:rPr>
          <w:rFonts w:asciiTheme="minorBidi" w:hAnsiTheme="minorBidi" w:cstheme="minorBidi"/>
        </w:rPr>
        <w:t>l’amiable</w:t>
      </w:r>
      <w:r w:rsidRPr="00662082">
        <w:rPr>
          <w:rFonts w:asciiTheme="minorBidi" w:hAnsiTheme="minorBidi" w:cstheme="minorBidi"/>
        </w:rPr>
        <w:t xml:space="preserve"> par voie de négociation entre les Par</w:t>
      </w:r>
      <w:r w:rsidR="001B2724" w:rsidRPr="00662082">
        <w:rPr>
          <w:rFonts w:asciiTheme="minorBidi" w:hAnsiTheme="minorBidi" w:cstheme="minorBidi"/>
        </w:rPr>
        <w:softHyphen/>
      </w:r>
      <w:r w:rsidRPr="00662082">
        <w:rPr>
          <w:rFonts w:asciiTheme="minorBidi" w:hAnsiTheme="minorBidi" w:cstheme="minorBidi"/>
        </w:rPr>
        <w:t xml:space="preserve">ties dans un délai de deux mois à compter de la date de la première notification écrite transmise par </w:t>
      </w:r>
      <w:r w:rsidR="00777F5B" w:rsidRPr="00662082">
        <w:rPr>
          <w:rFonts w:asciiTheme="minorBidi" w:hAnsiTheme="minorBidi" w:cstheme="minorBidi"/>
        </w:rPr>
        <w:t>l’une</w:t>
      </w:r>
      <w:r w:rsidRPr="00662082">
        <w:rPr>
          <w:rFonts w:asciiTheme="minorBidi" w:hAnsiTheme="minorBidi" w:cstheme="minorBidi"/>
        </w:rPr>
        <w:t xml:space="preserve"> des Parties. </w:t>
      </w:r>
    </w:p>
    <w:p w14:paraId="7460D03E" w14:textId="77777777" w:rsidR="004E346F" w:rsidRPr="00662082" w:rsidRDefault="004E346F" w:rsidP="004E346F">
      <w:pPr>
        <w:widowControl w:val="0"/>
        <w:jc w:val="both"/>
        <w:rPr>
          <w:rFonts w:asciiTheme="minorBidi" w:hAnsiTheme="minorBidi" w:cstheme="minorBidi"/>
        </w:rPr>
      </w:pPr>
    </w:p>
    <w:p w14:paraId="7460D03F" w14:textId="417BB589" w:rsidR="004E346F" w:rsidRPr="00662082" w:rsidRDefault="004E346F" w:rsidP="004E346F">
      <w:pPr>
        <w:widowControl w:val="0"/>
        <w:jc w:val="both"/>
        <w:rPr>
          <w:rFonts w:asciiTheme="minorBidi" w:hAnsiTheme="minorBidi" w:cstheme="minorBidi"/>
        </w:rPr>
      </w:pPr>
      <w:r w:rsidRPr="00662082">
        <w:rPr>
          <w:rFonts w:asciiTheme="minorBidi" w:hAnsiTheme="minorBidi" w:cstheme="minorBidi"/>
        </w:rPr>
        <w:t>3.</w:t>
      </w:r>
      <w:r w:rsidRPr="00662082">
        <w:rPr>
          <w:rFonts w:asciiTheme="minorBidi" w:hAnsiTheme="minorBidi" w:cstheme="minorBidi"/>
        </w:rPr>
        <w:tab/>
        <w:t xml:space="preserve">Si un différend </w:t>
      </w:r>
      <w:r w:rsidR="00777F5B" w:rsidRPr="00662082">
        <w:rPr>
          <w:rFonts w:asciiTheme="minorBidi" w:hAnsiTheme="minorBidi" w:cstheme="minorBidi"/>
        </w:rPr>
        <w:t>n’est</w:t>
      </w:r>
      <w:r w:rsidRPr="00662082">
        <w:rPr>
          <w:rFonts w:asciiTheme="minorBidi" w:hAnsiTheme="minorBidi" w:cstheme="minorBidi"/>
        </w:rPr>
        <w:t xml:space="preserve"> pas réglé dans ce délai, la procédure de règlement des différends convenue par les Parties sera appliquée. </w:t>
      </w:r>
    </w:p>
    <w:p w14:paraId="7460D040" w14:textId="77777777" w:rsidR="004E346F" w:rsidRPr="00662082" w:rsidRDefault="004E346F" w:rsidP="004E346F">
      <w:pPr>
        <w:widowControl w:val="0"/>
        <w:rPr>
          <w:rFonts w:asciiTheme="minorBidi" w:hAnsiTheme="minorBidi" w:cstheme="minorBidi"/>
          <w:b/>
        </w:rPr>
      </w:pPr>
    </w:p>
    <w:p w14:paraId="7460D041" w14:textId="77777777" w:rsidR="004E346F" w:rsidRPr="00662082" w:rsidRDefault="004E346F" w:rsidP="004E346F">
      <w:pPr>
        <w:widowControl w:val="0"/>
        <w:rPr>
          <w:rFonts w:asciiTheme="minorBidi" w:hAnsiTheme="minorBidi" w:cstheme="minorBidi"/>
        </w:rPr>
      </w:pPr>
    </w:p>
    <w:p w14:paraId="7460D042" w14:textId="77777777" w:rsidR="004E346F" w:rsidRPr="00662082" w:rsidRDefault="004E346F" w:rsidP="004E346F">
      <w:pPr>
        <w:widowControl w:val="0"/>
        <w:tabs>
          <w:tab w:val="left" w:pos="6074"/>
        </w:tabs>
        <w:rPr>
          <w:rFonts w:asciiTheme="minorBidi" w:hAnsiTheme="minorBidi" w:cstheme="minorBidi"/>
          <w:b/>
          <w:bCs/>
          <w:szCs w:val="24"/>
        </w:rPr>
      </w:pPr>
      <w:r w:rsidRPr="00662082">
        <w:rPr>
          <w:rFonts w:asciiTheme="minorBidi" w:hAnsiTheme="minorBidi" w:cstheme="minorBidi"/>
          <w:b/>
          <w:bCs/>
          <w:szCs w:val="24"/>
        </w:rPr>
        <w:t>Article 29</w:t>
      </w:r>
    </w:p>
    <w:p w14:paraId="7460D043" w14:textId="4300C7B4" w:rsidR="004E346F" w:rsidRPr="00662082" w:rsidRDefault="004E346F" w:rsidP="004C64E9">
      <w:pPr>
        <w:widowControl w:val="0"/>
        <w:tabs>
          <w:tab w:val="left" w:pos="6074"/>
        </w:tabs>
        <w:rPr>
          <w:rFonts w:asciiTheme="minorBidi" w:hAnsiTheme="minorBidi" w:cstheme="minorBidi"/>
          <w:szCs w:val="24"/>
        </w:rPr>
      </w:pPr>
      <w:r w:rsidRPr="00662082">
        <w:rPr>
          <w:rFonts w:asciiTheme="minorBidi" w:hAnsiTheme="minorBidi" w:cstheme="minorBidi"/>
          <w:b/>
          <w:bCs/>
          <w:szCs w:val="24"/>
        </w:rPr>
        <w:t xml:space="preserve">Annexe (Informations supplémentaires </w:t>
      </w:r>
      <w:r w:rsidR="004C64E9" w:rsidRPr="00662082">
        <w:rPr>
          <w:rFonts w:asciiTheme="minorBidi" w:hAnsiTheme="minorBidi" w:cstheme="minorBidi"/>
          <w:b/>
          <w:bCs/>
          <w:szCs w:val="24"/>
        </w:rPr>
        <w:t xml:space="preserve">concernant </w:t>
      </w:r>
      <w:r w:rsidR="004C64E9" w:rsidRPr="00662082">
        <w:rPr>
          <w:rStyle w:val="shorttext"/>
          <w:rFonts w:asciiTheme="minorBidi" w:hAnsiTheme="minorBidi" w:cstheme="minorBidi"/>
          <w:b/>
          <w:bCs/>
        </w:rPr>
        <w:t xml:space="preserve">les conditions spécifiques entre </w:t>
      </w:r>
      <w:r w:rsidRPr="00662082">
        <w:rPr>
          <w:rFonts w:asciiTheme="minorBidi" w:hAnsiTheme="minorBidi" w:cstheme="minorBidi"/>
          <w:b/>
          <w:bCs/>
          <w:szCs w:val="24"/>
        </w:rPr>
        <w:t>les Parties)</w:t>
      </w:r>
    </w:p>
    <w:p w14:paraId="7460D044" w14:textId="77777777" w:rsidR="004E346F" w:rsidRPr="00662082" w:rsidRDefault="004E346F" w:rsidP="004E346F">
      <w:pPr>
        <w:widowControl w:val="0"/>
        <w:tabs>
          <w:tab w:val="left" w:pos="6074"/>
        </w:tabs>
        <w:rPr>
          <w:rFonts w:asciiTheme="minorBidi" w:hAnsiTheme="minorBidi" w:cstheme="minorBidi"/>
          <w:szCs w:val="24"/>
        </w:rPr>
      </w:pPr>
    </w:p>
    <w:p w14:paraId="7460D045" w14:textId="57156E1E" w:rsidR="004E346F" w:rsidRPr="00662082" w:rsidRDefault="00777F5B" w:rsidP="005F6B7C">
      <w:pPr>
        <w:widowControl w:val="0"/>
        <w:jc w:val="both"/>
        <w:rPr>
          <w:rFonts w:asciiTheme="minorBidi" w:hAnsiTheme="minorBidi" w:cstheme="minorBidi"/>
          <w:szCs w:val="24"/>
        </w:rPr>
      </w:pPr>
      <w:r w:rsidRPr="00662082">
        <w:rPr>
          <w:rFonts w:asciiTheme="minorBidi" w:hAnsiTheme="minorBidi" w:cstheme="minorBidi"/>
          <w:szCs w:val="24"/>
        </w:rPr>
        <w:t>L’annexe</w:t>
      </w:r>
      <w:r w:rsidR="004E346F" w:rsidRPr="00662082">
        <w:rPr>
          <w:rFonts w:asciiTheme="minorBidi" w:hAnsiTheme="minorBidi" w:cstheme="minorBidi"/>
          <w:szCs w:val="24"/>
        </w:rPr>
        <w:t xml:space="preserve"> à lʼAccord peut être complétée et signée par les Parties et constitue dans ce cas une partie intégrante du présent Accord.</w:t>
      </w:r>
    </w:p>
    <w:p w14:paraId="071FEFC2" w14:textId="77777777" w:rsidR="00F471F4" w:rsidRPr="00662082" w:rsidRDefault="00F471F4" w:rsidP="004E346F">
      <w:pPr>
        <w:widowControl w:val="0"/>
        <w:jc w:val="both"/>
        <w:outlineLvl w:val="1"/>
        <w:rPr>
          <w:rFonts w:asciiTheme="minorBidi" w:hAnsiTheme="minorBidi" w:cstheme="minorBidi"/>
          <w:b/>
        </w:rPr>
      </w:pPr>
    </w:p>
    <w:p w14:paraId="7460D047" w14:textId="39AFC2FD" w:rsidR="004E346F" w:rsidRPr="00662082" w:rsidRDefault="004E346F" w:rsidP="00F471F4">
      <w:pPr>
        <w:pageBreakBefore/>
        <w:widowControl w:val="0"/>
        <w:jc w:val="both"/>
        <w:outlineLvl w:val="1"/>
        <w:rPr>
          <w:rFonts w:asciiTheme="minorBidi" w:hAnsiTheme="minorBidi" w:cstheme="minorBidi"/>
          <w:b/>
        </w:rPr>
      </w:pPr>
      <w:r w:rsidRPr="00662082">
        <w:rPr>
          <w:rFonts w:asciiTheme="minorBidi" w:hAnsiTheme="minorBidi" w:cstheme="minorBidi"/>
          <w:b/>
        </w:rPr>
        <w:lastRenderedPageBreak/>
        <w:t xml:space="preserve">Acte </w:t>
      </w:r>
      <w:r w:rsidR="00777F5B" w:rsidRPr="00662082">
        <w:rPr>
          <w:rFonts w:asciiTheme="minorBidi" w:hAnsiTheme="minorBidi" w:cstheme="minorBidi"/>
          <w:b/>
        </w:rPr>
        <w:t>d’adhésion</w:t>
      </w:r>
      <w:r w:rsidRPr="00662082">
        <w:rPr>
          <w:rFonts w:asciiTheme="minorBidi" w:hAnsiTheme="minorBidi" w:cstheme="minorBidi"/>
          <w:b/>
        </w:rPr>
        <w:t xml:space="preserve"> à lʼAccord</w:t>
      </w:r>
      <w:r w:rsidRPr="00662082">
        <w:rPr>
          <w:rFonts w:asciiTheme="minorBidi" w:hAnsiTheme="minorBidi" w:cstheme="minorBidi"/>
        </w:rPr>
        <w:t xml:space="preserve"> </w:t>
      </w:r>
    </w:p>
    <w:p w14:paraId="7460D048" w14:textId="77777777" w:rsidR="004E346F" w:rsidRPr="00662082" w:rsidRDefault="004E346F" w:rsidP="004E346F">
      <w:pPr>
        <w:widowControl w:val="0"/>
        <w:jc w:val="both"/>
        <w:outlineLvl w:val="1"/>
        <w:rPr>
          <w:rFonts w:asciiTheme="minorBidi" w:hAnsiTheme="minorBidi" w:cstheme="minorBidi"/>
          <w:b/>
          <w:i/>
        </w:rPr>
      </w:pPr>
    </w:p>
    <w:p w14:paraId="7460D049" w14:textId="4321A6FD" w:rsidR="004E346F" w:rsidRPr="00662082" w:rsidRDefault="004E346F" w:rsidP="004E346F">
      <w:pPr>
        <w:widowControl w:val="0"/>
        <w:tabs>
          <w:tab w:val="right" w:pos="9639"/>
        </w:tabs>
        <w:jc w:val="both"/>
        <w:rPr>
          <w:rFonts w:asciiTheme="minorBidi" w:hAnsiTheme="minorBidi" w:cstheme="minorBidi"/>
        </w:rPr>
      </w:pPr>
      <w:r w:rsidRPr="00662082">
        <w:rPr>
          <w:rFonts w:asciiTheme="minorBidi" w:hAnsiTheme="minorBidi" w:cstheme="minorBidi"/>
        </w:rPr>
        <w:t xml:space="preserve">Lʼopérateur désigné d </w:t>
      </w:r>
      <w:r w:rsidRPr="00662082">
        <w:rPr>
          <w:rFonts w:asciiTheme="minorBidi" w:hAnsiTheme="minorBidi" w:cstheme="minorBidi"/>
          <w:u w:val="single"/>
        </w:rPr>
        <w:tab/>
      </w:r>
      <w:r w:rsidRPr="00662082">
        <w:rPr>
          <w:rFonts w:asciiTheme="minorBidi" w:hAnsiTheme="minorBidi" w:cstheme="minorBidi"/>
        </w:rPr>
        <w:t>,</w:t>
      </w:r>
    </w:p>
    <w:p w14:paraId="7460D04A" w14:textId="649E0D9B" w:rsidR="004E346F" w:rsidRPr="00662082" w:rsidRDefault="004E346F" w:rsidP="00672CD2">
      <w:pPr>
        <w:widowControl w:val="0"/>
        <w:tabs>
          <w:tab w:val="left" w:leader="underscore" w:pos="2552"/>
          <w:tab w:val="left" w:leader="underscore" w:pos="9639"/>
        </w:tabs>
        <w:jc w:val="both"/>
        <w:rPr>
          <w:rFonts w:asciiTheme="minorBidi" w:hAnsiTheme="minorBidi" w:cstheme="minorBidi"/>
        </w:rPr>
      </w:pPr>
      <w:r w:rsidRPr="00662082">
        <w:rPr>
          <w:rFonts w:asciiTheme="minorBidi" w:hAnsiTheme="minorBidi" w:cstheme="minorBidi"/>
        </w:rPr>
        <w:t xml:space="preserve">par l’intermédiaire de son représentant dûment autorisé, </w:t>
      </w:r>
      <w:r w:rsidR="00777F5B" w:rsidRPr="00662082">
        <w:rPr>
          <w:rFonts w:asciiTheme="minorBidi" w:hAnsiTheme="minorBidi" w:cstheme="minorBidi"/>
        </w:rPr>
        <w:t>s’engage</w:t>
      </w:r>
      <w:r w:rsidRPr="00662082">
        <w:rPr>
          <w:rFonts w:asciiTheme="minorBidi" w:hAnsiTheme="minorBidi" w:cstheme="minorBidi"/>
        </w:rPr>
        <w:t xml:space="preserve"> par la présente à adopter lʼAccord multila</w:t>
      </w:r>
      <w:r w:rsidR="001B2724" w:rsidRPr="00662082">
        <w:rPr>
          <w:rFonts w:asciiTheme="minorBidi" w:hAnsiTheme="minorBidi" w:cstheme="minorBidi"/>
        </w:rPr>
        <w:softHyphen/>
      </w:r>
      <w:r w:rsidRPr="00662082">
        <w:rPr>
          <w:rFonts w:asciiTheme="minorBidi" w:hAnsiTheme="minorBidi" w:cstheme="minorBidi"/>
        </w:rPr>
        <w:t xml:space="preserve">téral pour les services postaux de paiement électronique comme base pour </w:t>
      </w:r>
      <w:r w:rsidR="00777F5B" w:rsidRPr="00662082">
        <w:rPr>
          <w:rFonts w:asciiTheme="minorBidi" w:hAnsiTheme="minorBidi" w:cstheme="minorBidi"/>
        </w:rPr>
        <w:t>l’échange</w:t>
      </w:r>
      <w:r w:rsidRPr="00662082">
        <w:rPr>
          <w:rFonts w:asciiTheme="minorBidi" w:hAnsiTheme="minorBidi" w:cstheme="minorBidi"/>
        </w:rPr>
        <w:t xml:space="preserve"> de services postaux de paiement électronique avec les autres signataires de lʼAccord, conformément aux dispositions de lʼArrange</w:t>
      </w:r>
      <w:r w:rsidR="001B2724" w:rsidRPr="00662082">
        <w:rPr>
          <w:rFonts w:asciiTheme="minorBidi" w:hAnsiTheme="minorBidi" w:cstheme="minorBidi"/>
        </w:rPr>
        <w:softHyphen/>
      </w:r>
      <w:r w:rsidRPr="00662082">
        <w:rPr>
          <w:rFonts w:asciiTheme="minorBidi" w:hAnsiTheme="minorBidi" w:cstheme="minorBidi"/>
        </w:rPr>
        <w:t xml:space="preserve">ment concernant les services postaux de paiement et de son Règlement. </w:t>
      </w:r>
    </w:p>
    <w:p w14:paraId="7460D04B" w14:textId="77777777" w:rsidR="004E346F" w:rsidRPr="00662082" w:rsidRDefault="004E346F" w:rsidP="004E346F">
      <w:pPr>
        <w:widowControl w:val="0"/>
        <w:jc w:val="both"/>
        <w:rPr>
          <w:rFonts w:asciiTheme="minorBidi" w:hAnsiTheme="minorBidi" w:cstheme="min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075"/>
        <w:gridCol w:w="1559"/>
      </w:tblGrid>
      <w:tr w:rsidR="009918A4" w:rsidRPr="00662082" w14:paraId="3A54A954" w14:textId="77777777" w:rsidTr="005F6B7C">
        <w:trPr>
          <w:cantSplit/>
        </w:trPr>
        <w:tc>
          <w:tcPr>
            <w:tcW w:w="9634" w:type="dxa"/>
            <w:gridSpan w:val="2"/>
            <w:tcMar>
              <w:top w:w="57" w:type="dxa"/>
              <w:bottom w:w="0" w:type="dxa"/>
            </w:tcMar>
          </w:tcPr>
          <w:p w14:paraId="782100E7" w14:textId="64D96CBC" w:rsidR="009918A4" w:rsidRPr="00662082" w:rsidRDefault="004973FD" w:rsidP="009918A4">
            <w:pPr>
              <w:spacing w:line="240" w:lineRule="auto"/>
              <w:rPr>
                <w:rFonts w:cs="Arial"/>
                <w:sz w:val="16"/>
                <w:szCs w:val="16"/>
              </w:rPr>
            </w:pPr>
            <w:r w:rsidRPr="00662082">
              <w:rPr>
                <w:rFonts w:cs="Arial"/>
                <w:sz w:val="16"/>
                <w:szCs w:val="16"/>
              </w:rPr>
              <w:t>Opérateur désigné</w:t>
            </w:r>
          </w:p>
          <w:p w14:paraId="252C90EF" w14:textId="77777777" w:rsidR="009918A4" w:rsidRPr="00662082" w:rsidRDefault="009918A4" w:rsidP="009918A4">
            <w:pPr>
              <w:spacing w:line="240" w:lineRule="auto"/>
              <w:ind w:right="74"/>
              <w:rPr>
                <w:rFonts w:cs="Arial"/>
                <w:sz w:val="16"/>
                <w:szCs w:val="16"/>
              </w:rPr>
            </w:pPr>
          </w:p>
          <w:p w14:paraId="39C0F3C5" w14:textId="77777777" w:rsidR="009918A4" w:rsidRPr="00662082" w:rsidRDefault="009918A4" w:rsidP="009918A4">
            <w:pPr>
              <w:spacing w:line="240" w:lineRule="auto"/>
              <w:ind w:right="74"/>
              <w:rPr>
                <w:rFonts w:cs="Arial"/>
                <w:sz w:val="16"/>
                <w:szCs w:val="16"/>
              </w:rPr>
            </w:pPr>
          </w:p>
        </w:tc>
      </w:tr>
      <w:tr w:rsidR="009918A4" w:rsidRPr="00662082" w14:paraId="123294A4" w14:textId="77777777" w:rsidTr="005F6B7C">
        <w:trPr>
          <w:cantSplit/>
          <w:trHeight w:val="33"/>
        </w:trPr>
        <w:tc>
          <w:tcPr>
            <w:tcW w:w="8075" w:type="dxa"/>
            <w:tcBorders>
              <w:right w:val="nil"/>
            </w:tcBorders>
            <w:tcMar>
              <w:top w:w="57" w:type="dxa"/>
              <w:bottom w:w="0" w:type="dxa"/>
            </w:tcMar>
          </w:tcPr>
          <w:p w14:paraId="5CF0D068" w14:textId="1612F4B2" w:rsidR="009918A4" w:rsidRPr="00662082" w:rsidRDefault="009918A4" w:rsidP="004973FD">
            <w:pPr>
              <w:spacing w:line="240" w:lineRule="auto"/>
              <w:ind w:right="75"/>
              <w:rPr>
                <w:rFonts w:cs="Arial"/>
                <w:sz w:val="16"/>
                <w:szCs w:val="16"/>
              </w:rPr>
            </w:pPr>
            <w:r w:rsidRPr="00662082">
              <w:rPr>
                <w:rFonts w:cs="Arial"/>
                <w:sz w:val="16"/>
                <w:szCs w:val="16"/>
              </w:rPr>
              <w:t>N</w:t>
            </w:r>
            <w:r w:rsidR="004973FD" w:rsidRPr="00662082">
              <w:rPr>
                <w:rFonts w:cs="Arial"/>
                <w:sz w:val="16"/>
                <w:szCs w:val="16"/>
              </w:rPr>
              <w:t>om</w:t>
            </w:r>
          </w:p>
          <w:p w14:paraId="1D781E45" w14:textId="77777777" w:rsidR="009918A4" w:rsidRPr="00662082" w:rsidRDefault="009918A4" w:rsidP="009918A4">
            <w:pPr>
              <w:spacing w:line="240" w:lineRule="auto"/>
              <w:rPr>
                <w:rFonts w:cs="Arial"/>
                <w:sz w:val="16"/>
                <w:szCs w:val="16"/>
              </w:rPr>
            </w:pPr>
          </w:p>
          <w:p w14:paraId="242DF38B" w14:textId="77777777" w:rsidR="009918A4" w:rsidRPr="00662082" w:rsidRDefault="009918A4" w:rsidP="009918A4">
            <w:pPr>
              <w:spacing w:line="240" w:lineRule="auto"/>
              <w:rPr>
                <w:rFonts w:cs="Arial"/>
                <w:sz w:val="16"/>
                <w:szCs w:val="16"/>
              </w:rPr>
            </w:pPr>
          </w:p>
        </w:tc>
        <w:tc>
          <w:tcPr>
            <w:tcW w:w="1559" w:type="dxa"/>
            <w:tcBorders>
              <w:left w:val="nil"/>
            </w:tcBorders>
            <w:tcMar>
              <w:top w:w="57" w:type="dxa"/>
            </w:tcMar>
            <w:vAlign w:val="bottom"/>
          </w:tcPr>
          <w:p w14:paraId="11E4D0FF" w14:textId="0CC4BE66" w:rsidR="009918A4" w:rsidRPr="00662082" w:rsidRDefault="00FF41AC" w:rsidP="009918A4">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6C3176" w:rsidRPr="00662082">
                  <w:rPr>
                    <w:rFonts w:cs="Arial"/>
                    <w:sz w:val="24"/>
                    <w:szCs w:val="24"/>
                  </w:rPr>
                  <w:sym w:font="Wingdings" w:char="F071"/>
                </w:r>
              </w:sdtContent>
            </w:sdt>
            <w:r w:rsidR="004973FD" w:rsidRPr="00662082">
              <w:rPr>
                <w:rFonts w:cs="Arial"/>
                <w:sz w:val="16"/>
                <w:szCs w:val="16"/>
              </w:rPr>
              <w:t xml:space="preserve"> M</w:t>
            </w:r>
            <w:r w:rsidR="004973FD" w:rsidRPr="00662082">
              <w:rPr>
                <w:rFonts w:cs="Arial"/>
                <w:sz w:val="16"/>
                <w:szCs w:val="16"/>
                <w:vertAlign w:val="superscript"/>
              </w:rPr>
              <w:t>me</w:t>
            </w:r>
            <w:r w:rsidR="009918A4" w:rsidRPr="00662082">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9918A4" w:rsidRPr="00662082">
                  <w:rPr>
                    <w:rFonts w:cs="Arial"/>
                    <w:sz w:val="24"/>
                    <w:szCs w:val="24"/>
                  </w:rPr>
                  <w:sym w:font="Wingdings" w:char="F071"/>
                </w:r>
              </w:sdtContent>
            </w:sdt>
            <w:r w:rsidR="004973FD" w:rsidRPr="00662082">
              <w:rPr>
                <w:rFonts w:cs="Arial"/>
                <w:sz w:val="16"/>
                <w:szCs w:val="16"/>
              </w:rPr>
              <w:t xml:space="preserve"> M.</w:t>
            </w:r>
          </w:p>
        </w:tc>
      </w:tr>
      <w:tr w:rsidR="009918A4" w:rsidRPr="00662082" w14:paraId="6AF04390" w14:textId="77777777" w:rsidTr="005F6B7C">
        <w:trPr>
          <w:cantSplit/>
        </w:trPr>
        <w:tc>
          <w:tcPr>
            <w:tcW w:w="9634" w:type="dxa"/>
            <w:gridSpan w:val="2"/>
            <w:tcMar>
              <w:top w:w="57" w:type="dxa"/>
              <w:bottom w:w="0" w:type="dxa"/>
            </w:tcMar>
          </w:tcPr>
          <w:p w14:paraId="397D0E6D" w14:textId="5F96A0FB" w:rsidR="009918A4" w:rsidRPr="00662082" w:rsidRDefault="004973FD" w:rsidP="009918A4">
            <w:pPr>
              <w:spacing w:line="240" w:lineRule="auto"/>
              <w:ind w:right="74"/>
              <w:rPr>
                <w:rFonts w:cs="Arial"/>
                <w:sz w:val="16"/>
                <w:szCs w:val="16"/>
              </w:rPr>
            </w:pPr>
            <w:r w:rsidRPr="00662082">
              <w:rPr>
                <w:rFonts w:cs="Arial"/>
                <w:sz w:val="16"/>
                <w:szCs w:val="16"/>
              </w:rPr>
              <w:t>Adresse du siège</w:t>
            </w:r>
          </w:p>
          <w:p w14:paraId="0D9F43F1" w14:textId="77777777" w:rsidR="009918A4" w:rsidRPr="00662082" w:rsidRDefault="009918A4" w:rsidP="009918A4">
            <w:pPr>
              <w:spacing w:line="240" w:lineRule="auto"/>
              <w:ind w:right="74"/>
              <w:rPr>
                <w:rFonts w:cs="Arial"/>
                <w:sz w:val="16"/>
                <w:szCs w:val="16"/>
              </w:rPr>
            </w:pPr>
          </w:p>
          <w:p w14:paraId="31FE2DF2" w14:textId="77777777" w:rsidR="009918A4" w:rsidRPr="00662082" w:rsidRDefault="009918A4" w:rsidP="009918A4">
            <w:pPr>
              <w:spacing w:line="240" w:lineRule="auto"/>
              <w:ind w:right="74"/>
              <w:rPr>
                <w:rFonts w:cs="Arial"/>
                <w:sz w:val="16"/>
                <w:szCs w:val="16"/>
              </w:rPr>
            </w:pPr>
          </w:p>
          <w:p w14:paraId="7F357BFF" w14:textId="77777777" w:rsidR="009918A4" w:rsidRPr="00662082" w:rsidRDefault="009918A4" w:rsidP="009918A4">
            <w:pPr>
              <w:spacing w:line="240" w:lineRule="auto"/>
              <w:ind w:right="74"/>
              <w:rPr>
                <w:rFonts w:cs="Arial"/>
                <w:sz w:val="16"/>
                <w:szCs w:val="16"/>
              </w:rPr>
            </w:pPr>
          </w:p>
          <w:p w14:paraId="41E2D2BC" w14:textId="77777777" w:rsidR="009918A4" w:rsidRPr="00662082" w:rsidRDefault="009918A4" w:rsidP="009918A4">
            <w:pPr>
              <w:spacing w:line="240" w:lineRule="auto"/>
              <w:ind w:right="74"/>
              <w:rPr>
                <w:rFonts w:cs="Arial"/>
                <w:sz w:val="16"/>
                <w:szCs w:val="16"/>
              </w:rPr>
            </w:pPr>
          </w:p>
          <w:p w14:paraId="35BB3BC2" w14:textId="77777777" w:rsidR="009918A4" w:rsidRPr="00662082" w:rsidRDefault="009918A4" w:rsidP="009918A4">
            <w:pPr>
              <w:spacing w:line="240" w:lineRule="auto"/>
              <w:ind w:right="74"/>
              <w:rPr>
                <w:rFonts w:cs="Arial"/>
                <w:sz w:val="16"/>
                <w:szCs w:val="16"/>
              </w:rPr>
            </w:pPr>
          </w:p>
        </w:tc>
      </w:tr>
    </w:tbl>
    <w:p w14:paraId="1E5CCD19" w14:textId="77777777" w:rsidR="009918A4" w:rsidRPr="00662082" w:rsidRDefault="009918A4" w:rsidP="009918A4">
      <w:pPr>
        <w:tabs>
          <w:tab w:val="right" w:pos="9639"/>
        </w:tabs>
        <w:jc w:val="both"/>
        <w:rPr>
          <w:rFonts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3"/>
        <w:gridCol w:w="1562"/>
      </w:tblGrid>
      <w:tr w:rsidR="009918A4" w:rsidRPr="00662082" w14:paraId="5FA971DA" w14:textId="77777777" w:rsidTr="005F6B7C">
        <w:trPr>
          <w:cantSplit/>
        </w:trPr>
        <w:tc>
          <w:tcPr>
            <w:tcW w:w="9634" w:type="dxa"/>
            <w:gridSpan w:val="3"/>
            <w:tcMar>
              <w:top w:w="57" w:type="dxa"/>
              <w:bottom w:w="0" w:type="dxa"/>
            </w:tcMar>
          </w:tcPr>
          <w:p w14:paraId="6934ED34" w14:textId="1B1E60C3" w:rsidR="009918A4" w:rsidRPr="00662082" w:rsidRDefault="004973FD" w:rsidP="009918A4">
            <w:pPr>
              <w:spacing w:line="240" w:lineRule="auto"/>
              <w:rPr>
                <w:rFonts w:cs="Arial"/>
                <w:sz w:val="16"/>
                <w:szCs w:val="16"/>
              </w:rPr>
            </w:pPr>
            <w:r w:rsidRPr="00662082">
              <w:rPr>
                <w:rFonts w:cs="Arial"/>
                <w:sz w:val="16"/>
                <w:szCs w:val="16"/>
              </w:rPr>
              <w:t>Fonctionnaire autorisé</w:t>
            </w:r>
          </w:p>
          <w:p w14:paraId="2E7CDBC7" w14:textId="77777777" w:rsidR="009918A4" w:rsidRPr="00662082" w:rsidRDefault="009918A4" w:rsidP="009918A4">
            <w:pPr>
              <w:spacing w:line="240" w:lineRule="auto"/>
              <w:ind w:right="74"/>
              <w:rPr>
                <w:rFonts w:cs="Arial"/>
                <w:sz w:val="16"/>
                <w:szCs w:val="16"/>
              </w:rPr>
            </w:pPr>
          </w:p>
          <w:p w14:paraId="07082CC0" w14:textId="77777777" w:rsidR="009918A4" w:rsidRPr="00662082" w:rsidRDefault="009918A4" w:rsidP="009918A4">
            <w:pPr>
              <w:spacing w:line="240" w:lineRule="auto"/>
              <w:ind w:right="74"/>
              <w:rPr>
                <w:rFonts w:cs="Arial"/>
                <w:sz w:val="16"/>
                <w:szCs w:val="16"/>
              </w:rPr>
            </w:pPr>
          </w:p>
        </w:tc>
      </w:tr>
      <w:tr w:rsidR="009918A4" w:rsidRPr="00662082" w14:paraId="1038C936" w14:textId="77777777" w:rsidTr="005F6B7C">
        <w:trPr>
          <w:cantSplit/>
          <w:trHeight w:val="33"/>
        </w:trPr>
        <w:tc>
          <w:tcPr>
            <w:tcW w:w="8072" w:type="dxa"/>
            <w:gridSpan w:val="2"/>
            <w:tcBorders>
              <w:right w:val="nil"/>
            </w:tcBorders>
            <w:tcMar>
              <w:top w:w="57" w:type="dxa"/>
              <w:bottom w:w="0" w:type="dxa"/>
            </w:tcMar>
          </w:tcPr>
          <w:p w14:paraId="0281A991" w14:textId="73299386" w:rsidR="009918A4" w:rsidRPr="00662082" w:rsidRDefault="009918A4" w:rsidP="004973FD">
            <w:pPr>
              <w:spacing w:line="240" w:lineRule="auto"/>
              <w:ind w:right="75"/>
              <w:rPr>
                <w:rFonts w:cs="Arial"/>
                <w:sz w:val="16"/>
                <w:szCs w:val="16"/>
              </w:rPr>
            </w:pPr>
            <w:r w:rsidRPr="00662082">
              <w:rPr>
                <w:rFonts w:cs="Arial"/>
                <w:sz w:val="16"/>
                <w:szCs w:val="16"/>
              </w:rPr>
              <w:t>N</w:t>
            </w:r>
            <w:r w:rsidR="004973FD" w:rsidRPr="00662082">
              <w:rPr>
                <w:rFonts w:cs="Arial"/>
                <w:sz w:val="16"/>
                <w:szCs w:val="16"/>
              </w:rPr>
              <w:t>om</w:t>
            </w:r>
          </w:p>
          <w:p w14:paraId="4352CC55" w14:textId="77777777" w:rsidR="009918A4" w:rsidRPr="00662082" w:rsidRDefault="009918A4" w:rsidP="009918A4">
            <w:pPr>
              <w:spacing w:line="240" w:lineRule="auto"/>
              <w:rPr>
                <w:rFonts w:cs="Arial"/>
                <w:sz w:val="16"/>
                <w:szCs w:val="16"/>
              </w:rPr>
            </w:pPr>
          </w:p>
          <w:p w14:paraId="5A75BC9C" w14:textId="77777777" w:rsidR="009918A4" w:rsidRPr="00662082" w:rsidRDefault="009918A4" w:rsidP="009918A4">
            <w:pPr>
              <w:spacing w:line="240" w:lineRule="auto"/>
              <w:rPr>
                <w:rFonts w:cs="Arial"/>
                <w:sz w:val="16"/>
                <w:szCs w:val="16"/>
              </w:rPr>
            </w:pPr>
          </w:p>
        </w:tc>
        <w:tc>
          <w:tcPr>
            <w:tcW w:w="1562" w:type="dxa"/>
            <w:tcBorders>
              <w:left w:val="nil"/>
            </w:tcBorders>
            <w:tcMar>
              <w:top w:w="57" w:type="dxa"/>
            </w:tcMar>
            <w:vAlign w:val="bottom"/>
          </w:tcPr>
          <w:p w14:paraId="71D19472" w14:textId="33FF2E0E" w:rsidR="009918A4" w:rsidRPr="00662082" w:rsidRDefault="00FF41AC" w:rsidP="009918A4">
            <w:pPr>
              <w:tabs>
                <w:tab w:val="left" w:pos="921"/>
              </w:tabs>
              <w:rPr>
                <w:rFonts w:cs="Arial"/>
                <w:sz w:val="16"/>
                <w:szCs w:val="16"/>
              </w:rPr>
            </w:pPr>
            <w:sdt>
              <w:sdtPr>
                <w:rPr>
                  <w:rFonts w:cs="Arial"/>
                  <w:sz w:val="24"/>
                  <w:szCs w:val="24"/>
                </w:rPr>
                <w:id w:val="870885879"/>
                <w14:checkbox>
                  <w14:checked w14:val="0"/>
                  <w14:checkedState w14:val="0054" w14:font="Wingdings 2"/>
                  <w14:uncheckedState w14:val="0071" w14:font="Wingdings"/>
                </w14:checkbox>
              </w:sdtPr>
              <w:sdtEndPr/>
              <w:sdtContent>
                <w:r w:rsidR="009918A4" w:rsidRPr="00662082">
                  <w:rPr>
                    <w:rFonts w:cs="Arial"/>
                    <w:sz w:val="24"/>
                    <w:szCs w:val="24"/>
                  </w:rPr>
                  <w:sym w:font="Wingdings" w:char="F071"/>
                </w:r>
              </w:sdtContent>
            </w:sdt>
            <w:r w:rsidR="004973FD" w:rsidRPr="00662082">
              <w:rPr>
                <w:rFonts w:cs="Arial"/>
                <w:sz w:val="16"/>
                <w:szCs w:val="16"/>
              </w:rPr>
              <w:t xml:space="preserve"> M</w:t>
            </w:r>
            <w:r w:rsidR="004973FD" w:rsidRPr="00662082">
              <w:rPr>
                <w:rFonts w:cs="Arial"/>
                <w:sz w:val="16"/>
                <w:szCs w:val="16"/>
                <w:vertAlign w:val="superscript"/>
              </w:rPr>
              <w:t>me</w:t>
            </w:r>
            <w:r w:rsidR="009918A4" w:rsidRPr="00662082">
              <w:rPr>
                <w:rFonts w:cs="Arial"/>
                <w:sz w:val="16"/>
                <w:szCs w:val="16"/>
              </w:rPr>
              <w:tab/>
            </w:r>
            <w:sdt>
              <w:sdtPr>
                <w:rPr>
                  <w:rFonts w:cs="Arial"/>
                  <w:sz w:val="24"/>
                  <w:szCs w:val="24"/>
                </w:rPr>
                <w:id w:val="-1021770520"/>
                <w14:checkbox>
                  <w14:checked w14:val="0"/>
                  <w14:checkedState w14:val="0054" w14:font="Wingdings 2"/>
                  <w14:uncheckedState w14:val="0071" w14:font="Wingdings"/>
                </w14:checkbox>
              </w:sdtPr>
              <w:sdtEndPr/>
              <w:sdtContent>
                <w:r w:rsidR="009918A4" w:rsidRPr="00662082">
                  <w:rPr>
                    <w:rFonts w:cs="Arial"/>
                    <w:sz w:val="24"/>
                    <w:szCs w:val="24"/>
                  </w:rPr>
                  <w:sym w:font="Wingdings" w:char="F071"/>
                </w:r>
              </w:sdtContent>
            </w:sdt>
            <w:r w:rsidR="004973FD" w:rsidRPr="00662082">
              <w:rPr>
                <w:rFonts w:cs="Arial"/>
                <w:sz w:val="16"/>
                <w:szCs w:val="16"/>
              </w:rPr>
              <w:t xml:space="preserve"> M</w:t>
            </w:r>
          </w:p>
        </w:tc>
      </w:tr>
      <w:tr w:rsidR="009918A4" w:rsidRPr="00662082" w14:paraId="657A0C9F" w14:textId="77777777" w:rsidTr="005F6B7C">
        <w:trPr>
          <w:cantSplit/>
        </w:trPr>
        <w:tc>
          <w:tcPr>
            <w:tcW w:w="9634" w:type="dxa"/>
            <w:gridSpan w:val="3"/>
            <w:tcMar>
              <w:top w:w="57" w:type="dxa"/>
              <w:bottom w:w="0" w:type="dxa"/>
            </w:tcMar>
          </w:tcPr>
          <w:p w14:paraId="6D8BD064" w14:textId="0EDFD407" w:rsidR="009918A4" w:rsidRPr="00662082" w:rsidRDefault="009918A4" w:rsidP="004973FD">
            <w:pPr>
              <w:spacing w:line="240" w:lineRule="auto"/>
              <w:ind w:right="74"/>
              <w:rPr>
                <w:rFonts w:cs="Arial"/>
                <w:sz w:val="16"/>
                <w:szCs w:val="16"/>
              </w:rPr>
            </w:pPr>
            <w:r w:rsidRPr="00662082">
              <w:rPr>
                <w:rFonts w:cs="Arial"/>
                <w:sz w:val="16"/>
                <w:szCs w:val="16"/>
              </w:rPr>
              <w:t>Tit</w:t>
            </w:r>
            <w:r w:rsidR="004973FD" w:rsidRPr="00662082">
              <w:rPr>
                <w:rFonts w:cs="Arial"/>
                <w:sz w:val="16"/>
                <w:szCs w:val="16"/>
              </w:rPr>
              <w:t>re</w:t>
            </w:r>
          </w:p>
          <w:p w14:paraId="27C679E0" w14:textId="77777777" w:rsidR="009918A4" w:rsidRPr="00662082" w:rsidRDefault="009918A4" w:rsidP="009918A4">
            <w:pPr>
              <w:spacing w:line="240" w:lineRule="auto"/>
              <w:ind w:right="74"/>
              <w:rPr>
                <w:rFonts w:cs="Arial"/>
                <w:sz w:val="16"/>
                <w:szCs w:val="16"/>
              </w:rPr>
            </w:pPr>
          </w:p>
          <w:p w14:paraId="043E4F6F" w14:textId="77777777" w:rsidR="009918A4" w:rsidRPr="00662082" w:rsidRDefault="009918A4" w:rsidP="009918A4">
            <w:pPr>
              <w:spacing w:line="240" w:lineRule="auto"/>
              <w:ind w:right="74"/>
              <w:rPr>
                <w:rFonts w:cs="Arial"/>
                <w:sz w:val="16"/>
                <w:szCs w:val="16"/>
              </w:rPr>
            </w:pPr>
          </w:p>
        </w:tc>
      </w:tr>
      <w:tr w:rsidR="009918A4" w:rsidRPr="00662082" w14:paraId="2F87BC25" w14:textId="77777777" w:rsidTr="005F6B7C">
        <w:trPr>
          <w:cantSplit/>
        </w:trPr>
        <w:tc>
          <w:tcPr>
            <w:tcW w:w="4859" w:type="dxa"/>
            <w:tcMar>
              <w:top w:w="57" w:type="dxa"/>
              <w:bottom w:w="0" w:type="dxa"/>
            </w:tcMar>
          </w:tcPr>
          <w:p w14:paraId="16430B8D" w14:textId="77777777" w:rsidR="009918A4" w:rsidRPr="00662082" w:rsidRDefault="009918A4" w:rsidP="009918A4">
            <w:pPr>
              <w:spacing w:line="240" w:lineRule="auto"/>
              <w:ind w:right="74"/>
              <w:rPr>
                <w:rFonts w:cs="Arial"/>
                <w:sz w:val="16"/>
                <w:szCs w:val="16"/>
              </w:rPr>
            </w:pPr>
            <w:r w:rsidRPr="00662082">
              <w:rPr>
                <w:rFonts w:cs="Arial"/>
                <w:sz w:val="16"/>
                <w:szCs w:val="16"/>
              </w:rPr>
              <w:t>Date</w:t>
            </w:r>
          </w:p>
          <w:p w14:paraId="251EE742" w14:textId="77777777" w:rsidR="009918A4" w:rsidRPr="00662082" w:rsidRDefault="009918A4" w:rsidP="009918A4">
            <w:pPr>
              <w:spacing w:line="240" w:lineRule="auto"/>
              <w:ind w:right="74"/>
              <w:rPr>
                <w:rFonts w:cs="Arial"/>
                <w:sz w:val="16"/>
                <w:szCs w:val="16"/>
              </w:rPr>
            </w:pPr>
          </w:p>
          <w:p w14:paraId="2D9A89F2" w14:textId="77777777" w:rsidR="009918A4" w:rsidRPr="00662082" w:rsidRDefault="009918A4" w:rsidP="009918A4">
            <w:pPr>
              <w:spacing w:line="240" w:lineRule="auto"/>
              <w:ind w:right="74"/>
              <w:rPr>
                <w:rFonts w:cs="Arial"/>
                <w:sz w:val="16"/>
                <w:szCs w:val="16"/>
              </w:rPr>
            </w:pPr>
          </w:p>
        </w:tc>
        <w:tc>
          <w:tcPr>
            <w:tcW w:w="4775" w:type="dxa"/>
            <w:gridSpan w:val="2"/>
            <w:tcMar>
              <w:top w:w="57" w:type="dxa"/>
              <w:bottom w:w="0" w:type="dxa"/>
            </w:tcMar>
          </w:tcPr>
          <w:p w14:paraId="1CAAE0E2" w14:textId="77777777" w:rsidR="009918A4" w:rsidRPr="00662082" w:rsidRDefault="009918A4" w:rsidP="009918A4">
            <w:pPr>
              <w:spacing w:line="240" w:lineRule="auto"/>
              <w:ind w:right="74"/>
              <w:rPr>
                <w:rFonts w:cs="Arial"/>
                <w:sz w:val="16"/>
                <w:szCs w:val="16"/>
              </w:rPr>
            </w:pPr>
            <w:r w:rsidRPr="00662082">
              <w:rPr>
                <w:rFonts w:cs="Arial"/>
                <w:sz w:val="16"/>
                <w:szCs w:val="16"/>
              </w:rPr>
              <w:t>Signature</w:t>
            </w:r>
          </w:p>
          <w:p w14:paraId="6281FB04" w14:textId="77777777" w:rsidR="009918A4" w:rsidRPr="00662082" w:rsidRDefault="009918A4" w:rsidP="009918A4">
            <w:pPr>
              <w:spacing w:line="240" w:lineRule="auto"/>
              <w:ind w:right="74"/>
              <w:rPr>
                <w:rFonts w:eastAsia="SimSun" w:cs="Arial"/>
                <w:sz w:val="16"/>
                <w:szCs w:val="16"/>
              </w:rPr>
            </w:pPr>
          </w:p>
        </w:tc>
      </w:tr>
    </w:tbl>
    <w:p w14:paraId="7460D065" w14:textId="4E26F565" w:rsidR="004E346F" w:rsidRPr="00662082" w:rsidRDefault="004E346F" w:rsidP="004E346F">
      <w:pPr>
        <w:widowControl w:val="0"/>
        <w:tabs>
          <w:tab w:val="left" w:pos="3402"/>
          <w:tab w:val="left" w:leader="underscore" w:pos="9639"/>
        </w:tabs>
        <w:rPr>
          <w:rFonts w:asciiTheme="minorBidi" w:hAnsiTheme="minorBidi" w:cstheme="minorBidi"/>
        </w:rPr>
      </w:pPr>
    </w:p>
    <w:p w14:paraId="47A0F01E" w14:textId="77777777" w:rsidR="00126164" w:rsidRPr="00662082" w:rsidRDefault="00126164" w:rsidP="004E346F">
      <w:pPr>
        <w:widowControl w:val="0"/>
        <w:tabs>
          <w:tab w:val="left" w:pos="3402"/>
          <w:tab w:val="left" w:leader="underscore" w:pos="9639"/>
        </w:tabs>
        <w:rPr>
          <w:rFonts w:asciiTheme="minorBidi" w:hAnsiTheme="minorBidi" w:cstheme="minorBidi"/>
        </w:rPr>
      </w:pPr>
    </w:p>
    <w:p w14:paraId="7460D067" w14:textId="47699718" w:rsidR="004E346F" w:rsidRPr="00662082" w:rsidRDefault="004E346F" w:rsidP="004E346F">
      <w:pPr>
        <w:widowControl w:val="0"/>
        <w:rPr>
          <w:rFonts w:asciiTheme="minorBidi" w:hAnsiTheme="minorBidi" w:cstheme="minorBidi"/>
          <w:bCs/>
        </w:rPr>
      </w:pPr>
      <w:r w:rsidRPr="00662082">
        <w:rPr>
          <w:rFonts w:asciiTheme="minorBidi" w:hAnsiTheme="minorBidi" w:cstheme="minorBidi"/>
          <w:bCs/>
        </w:rPr>
        <w:t xml:space="preserve">Veuillez renvoyer le présent bulletin à </w:t>
      </w:r>
      <w:r w:rsidR="00777F5B" w:rsidRPr="00662082">
        <w:rPr>
          <w:rFonts w:asciiTheme="minorBidi" w:hAnsiTheme="minorBidi" w:cstheme="minorBidi"/>
          <w:bCs/>
        </w:rPr>
        <w:t>l’adresse</w:t>
      </w:r>
      <w:r w:rsidRPr="00662082">
        <w:rPr>
          <w:rFonts w:asciiTheme="minorBidi" w:hAnsiTheme="minorBidi" w:cstheme="minorBidi"/>
          <w:bCs/>
        </w:rPr>
        <w:t xml:space="preserve"> suivante:</w:t>
      </w:r>
    </w:p>
    <w:p w14:paraId="7460D068" w14:textId="77777777" w:rsidR="004E346F" w:rsidRPr="00662082" w:rsidRDefault="004E346F" w:rsidP="004E346F">
      <w:pPr>
        <w:widowControl w:val="0"/>
        <w:spacing w:before="120"/>
        <w:ind w:right="335"/>
        <w:jc w:val="both"/>
        <w:rPr>
          <w:rFonts w:asciiTheme="minorBidi" w:hAnsiTheme="minorBidi" w:cstheme="minorBidi"/>
        </w:rPr>
      </w:pPr>
      <w:r w:rsidRPr="00662082">
        <w:rPr>
          <w:rFonts w:asciiTheme="minorBidi" w:hAnsiTheme="minorBidi" w:cstheme="minorBidi"/>
        </w:rPr>
        <w:t>Groupe Postransfer</w:t>
      </w:r>
    </w:p>
    <w:p w14:paraId="7460D069" w14:textId="77777777" w:rsidR="004E346F" w:rsidRPr="00662082" w:rsidRDefault="004E346F" w:rsidP="004E346F">
      <w:pPr>
        <w:widowControl w:val="0"/>
        <w:rPr>
          <w:rFonts w:asciiTheme="minorBidi" w:hAnsiTheme="minorBidi" w:cstheme="minorBidi"/>
        </w:rPr>
      </w:pPr>
      <w:r w:rsidRPr="00662082">
        <w:rPr>
          <w:rFonts w:asciiTheme="minorBidi" w:hAnsiTheme="minorBidi" w:cstheme="minorBidi"/>
        </w:rPr>
        <w:t xml:space="preserve">Bureau international de lʼUPU </w:t>
      </w:r>
    </w:p>
    <w:p w14:paraId="7460D06A" w14:textId="77777777" w:rsidR="004E346F" w:rsidRPr="00662082" w:rsidRDefault="004E346F" w:rsidP="004E346F">
      <w:pPr>
        <w:widowControl w:val="0"/>
        <w:ind w:right="332"/>
        <w:jc w:val="both"/>
        <w:rPr>
          <w:rFonts w:asciiTheme="minorBidi" w:hAnsiTheme="minorBidi" w:cstheme="minorBidi"/>
        </w:rPr>
      </w:pPr>
      <w:r w:rsidRPr="00662082">
        <w:rPr>
          <w:rFonts w:asciiTheme="minorBidi" w:hAnsiTheme="minorBidi" w:cstheme="minorBidi"/>
        </w:rPr>
        <w:t>Case postale 312</w:t>
      </w:r>
    </w:p>
    <w:p w14:paraId="7460D06B" w14:textId="77777777" w:rsidR="004E346F" w:rsidRPr="00662082" w:rsidRDefault="004E346F" w:rsidP="004E346F">
      <w:pPr>
        <w:widowControl w:val="0"/>
        <w:ind w:right="332"/>
        <w:jc w:val="both"/>
        <w:rPr>
          <w:rFonts w:asciiTheme="minorBidi" w:hAnsiTheme="minorBidi" w:cstheme="minorBidi"/>
        </w:rPr>
      </w:pPr>
      <w:r w:rsidRPr="00662082">
        <w:rPr>
          <w:rFonts w:asciiTheme="minorBidi" w:hAnsiTheme="minorBidi" w:cstheme="minorBidi"/>
        </w:rPr>
        <w:t>3000 BERNE 15</w:t>
      </w:r>
    </w:p>
    <w:p w14:paraId="7460D06C" w14:textId="77777777" w:rsidR="004E346F" w:rsidRPr="00662082" w:rsidRDefault="004E346F" w:rsidP="004E346F">
      <w:pPr>
        <w:widowControl w:val="0"/>
        <w:ind w:right="332"/>
        <w:jc w:val="both"/>
        <w:rPr>
          <w:rFonts w:asciiTheme="minorBidi" w:hAnsiTheme="minorBidi" w:cstheme="minorBidi"/>
        </w:rPr>
      </w:pPr>
      <w:r w:rsidRPr="00662082">
        <w:rPr>
          <w:rFonts w:asciiTheme="minorBidi" w:hAnsiTheme="minorBidi" w:cstheme="minorBidi"/>
        </w:rPr>
        <w:t>SUISSE</w:t>
      </w:r>
    </w:p>
    <w:p w14:paraId="7460D06D" w14:textId="77777777" w:rsidR="004E346F" w:rsidRPr="00662082" w:rsidRDefault="004E346F" w:rsidP="004E346F">
      <w:pPr>
        <w:widowControl w:val="0"/>
        <w:tabs>
          <w:tab w:val="left" w:pos="709"/>
        </w:tabs>
        <w:spacing w:before="120"/>
        <w:ind w:right="335"/>
        <w:jc w:val="both"/>
        <w:rPr>
          <w:rFonts w:asciiTheme="minorBidi" w:hAnsiTheme="minorBidi" w:cstheme="minorBidi"/>
        </w:rPr>
      </w:pPr>
      <w:r w:rsidRPr="00662082">
        <w:rPr>
          <w:rFonts w:asciiTheme="minorBidi" w:hAnsiTheme="minorBidi" w:cstheme="minorBidi"/>
        </w:rPr>
        <w:t>Télécopie: (+41 31) 351 31 10</w:t>
      </w:r>
    </w:p>
    <w:p w14:paraId="7460D06E" w14:textId="77777777" w:rsidR="004E346F" w:rsidRPr="00662082" w:rsidRDefault="004E346F" w:rsidP="004E346F">
      <w:pPr>
        <w:widowControl w:val="0"/>
        <w:tabs>
          <w:tab w:val="left" w:pos="709"/>
        </w:tabs>
        <w:ind w:right="332"/>
        <w:jc w:val="both"/>
        <w:rPr>
          <w:rFonts w:asciiTheme="minorBidi" w:hAnsiTheme="minorBidi" w:cstheme="minorBidi"/>
        </w:rPr>
      </w:pPr>
      <w:r w:rsidRPr="00662082">
        <w:rPr>
          <w:rFonts w:asciiTheme="minorBidi" w:hAnsiTheme="minorBidi" w:cstheme="minorBidi"/>
        </w:rPr>
        <w:t>Adresse électronique: PFS@upu.int</w:t>
      </w:r>
    </w:p>
    <w:p w14:paraId="7460D070" w14:textId="77777777" w:rsidR="004E346F" w:rsidRPr="00662082" w:rsidRDefault="004E346F" w:rsidP="004E346F">
      <w:pPr>
        <w:widowControl w:val="0"/>
        <w:rPr>
          <w:rFonts w:asciiTheme="minorBidi" w:hAnsiTheme="minorBidi" w:cstheme="minorBidi"/>
          <w:b/>
        </w:rPr>
      </w:pPr>
    </w:p>
    <w:p w14:paraId="7460D071" w14:textId="5E061D26" w:rsidR="004E346F" w:rsidRPr="00662082" w:rsidRDefault="004E346F" w:rsidP="00C81B7D">
      <w:pPr>
        <w:widowControl w:val="0"/>
        <w:rPr>
          <w:rFonts w:asciiTheme="minorBidi" w:hAnsiTheme="minorBidi" w:cstheme="minorBidi"/>
          <w:b/>
          <w:bCs/>
        </w:rPr>
      </w:pPr>
      <w:r w:rsidRPr="00662082">
        <w:rPr>
          <w:rFonts w:asciiTheme="minorBidi" w:hAnsiTheme="minorBidi" w:cstheme="minorBidi"/>
          <w:b/>
          <w:i/>
          <w:iCs/>
        </w:rPr>
        <w:br w:type="page"/>
      </w:r>
      <w:r w:rsidRPr="00662082">
        <w:rPr>
          <w:rStyle w:val="shorttext"/>
          <w:rFonts w:asciiTheme="minorBidi" w:hAnsiTheme="minorBidi" w:cstheme="minorBidi"/>
          <w:b/>
          <w:bCs/>
        </w:rPr>
        <w:lastRenderedPageBreak/>
        <w:t xml:space="preserve">Annexe (Informations supplémentaires concernant les </w:t>
      </w:r>
      <w:r w:rsidR="004C64E9" w:rsidRPr="00662082">
        <w:rPr>
          <w:rStyle w:val="shorttext"/>
          <w:rFonts w:asciiTheme="minorBidi" w:hAnsiTheme="minorBidi" w:cstheme="minorBidi"/>
          <w:b/>
          <w:bCs/>
        </w:rPr>
        <w:t>conditions spécifiques entr</w:t>
      </w:r>
      <w:r w:rsidR="00C81B7D" w:rsidRPr="00662082">
        <w:rPr>
          <w:rStyle w:val="shorttext"/>
          <w:rFonts w:asciiTheme="minorBidi" w:hAnsiTheme="minorBidi" w:cstheme="minorBidi"/>
          <w:b/>
          <w:bCs/>
        </w:rPr>
        <w:t>e les</w:t>
      </w:r>
      <w:r w:rsidR="004C64E9" w:rsidRPr="00662082">
        <w:rPr>
          <w:rStyle w:val="shorttext"/>
          <w:rFonts w:asciiTheme="minorBidi" w:hAnsiTheme="minorBidi" w:cstheme="minorBidi"/>
          <w:b/>
          <w:bCs/>
        </w:rPr>
        <w:t xml:space="preserve"> </w:t>
      </w:r>
      <w:r w:rsidRPr="00662082">
        <w:rPr>
          <w:rStyle w:val="shorttext"/>
          <w:rFonts w:asciiTheme="minorBidi" w:hAnsiTheme="minorBidi" w:cstheme="minorBidi"/>
          <w:b/>
          <w:bCs/>
        </w:rPr>
        <w:t>Parties)</w:t>
      </w:r>
      <w:r w:rsidRPr="00662082" w:rsidDel="00255712">
        <w:rPr>
          <w:rFonts w:asciiTheme="minorBidi" w:hAnsiTheme="minorBidi" w:cstheme="minorBidi"/>
          <w:b/>
          <w:bCs/>
        </w:rPr>
        <w:t xml:space="preserve"> </w:t>
      </w:r>
    </w:p>
    <w:p w14:paraId="7460D072" w14:textId="77777777" w:rsidR="004E346F" w:rsidRPr="00662082" w:rsidRDefault="004E346F" w:rsidP="004E346F">
      <w:pPr>
        <w:widowControl w:val="0"/>
        <w:jc w:val="both"/>
        <w:rPr>
          <w:rFonts w:asciiTheme="minorBidi" w:hAnsiTheme="minorBidi" w:cstheme="minorBidi"/>
          <w:b/>
          <w:sz w:val="18"/>
          <w:szCs w:val="18"/>
        </w:rPr>
      </w:pPr>
    </w:p>
    <w:p w14:paraId="7460D073" w14:textId="77777777" w:rsidR="004E346F" w:rsidRPr="00662082" w:rsidRDefault="004E346F" w:rsidP="004E346F">
      <w:pPr>
        <w:widowControl w:val="0"/>
        <w:tabs>
          <w:tab w:val="left" w:pos="851"/>
        </w:tabs>
        <w:autoSpaceDE w:val="0"/>
        <w:autoSpaceDN w:val="0"/>
        <w:adjustRightInd w:val="0"/>
        <w:jc w:val="both"/>
        <w:textAlignment w:val="center"/>
        <w:rPr>
          <w:rFonts w:asciiTheme="minorBidi" w:hAnsiTheme="minorBidi" w:cstheme="minorBidi"/>
          <w:b/>
        </w:rPr>
      </w:pPr>
      <w:r w:rsidRPr="00662082">
        <w:rPr>
          <w:rFonts w:asciiTheme="minorBidi" w:hAnsiTheme="minorBidi" w:cstheme="minorBidi"/>
          <w:b/>
        </w:rPr>
        <w:t>Article premier</w:t>
      </w:r>
    </w:p>
    <w:p w14:paraId="7460D074" w14:textId="77777777" w:rsidR="004E346F" w:rsidRPr="00662082" w:rsidRDefault="004E346F" w:rsidP="004E346F">
      <w:pPr>
        <w:widowControl w:val="0"/>
        <w:tabs>
          <w:tab w:val="left" w:pos="851"/>
        </w:tabs>
        <w:autoSpaceDE w:val="0"/>
        <w:autoSpaceDN w:val="0"/>
        <w:adjustRightInd w:val="0"/>
        <w:jc w:val="both"/>
        <w:textAlignment w:val="center"/>
        <w:rPr>
          <w:rFonts w:asciiTheme="minorBidi" w:hAnsiTheme="minorBidi" w:cstheme="minorBidi"/>
          <w:b/>
        </w:rPr>
      </w:pPr>
      <w:r w:rsidRPr="00662082">
        <w:rPr>
          <w:rFonts w:asciiTheme="minorBidi" w:hAnsiTheme="minorBidi" w:cstheme="minorBidi"/>
          <w:b/>
        </w:rPr>
        <w:t>Exceptions</w:t>
      </w:r>
    </w:p>
    <w:p w14:paraId="7460D075" w14:textId="77777777" w:rsidR="004E346F" w:rsidRPr="00662082" w:rsidRDefault="004E346F" w:rsidP="004E346F">
      <w:pPr>
        <w:widowControl w:val="0"/>
        <w:tabs>
          <w:tab w:val="left" w:pos="851"/>
        </w:tabs>
        <w:autoSpaceDE w:val="0"/>
        <w:autoSpaceDN w:val="0"/>
        <w:adjustRightInd w:val="0"/>
        <w:jc w:val="both"/>
        <w:textAlignment w:val="center"/>
        <w:rPr>
          <w:rFonts w:asciiTheme="minorBidi" w:hAnsiTheme="minorBidi" w:cstheme="minorBidi"/>
          <w:b/>
        </w:rPr>
      </w:pPr>
    </w:p>
    <w:p w14:paraId="7460D076" w14:textId="41C9D59A" w:rsidR="004E346F" w:rsidRPr="00662082" w:rsidRDefault="004E346F" w:rsidP="004E346F">
      <w:pPr>
        <w:pStyle w:val="ListParagraph"/>
        <w:widowControl w:val="0"/>
        <w:spacing w:line="240" w:lineRule="atLeast"/>
        <w:ind w:left="0"/>
        <w:contextualSpacing w:val="0"/>
        <w:jc w:val="both"/>
        <w:rPr>
          <w:rFonts w:asciiTheme="minorBidi" w:hAnsiTheme="minorBidi" w:cstheme="minorBidi"/>
          <w:sz w:val="20"/>
          <w:szCs w:val="20"/>
          <w:lang w:val="fr-FR"/>
        </w:rPr>
      </w:pPr>
      <w:r w:rsidRPr="00662082">
        <w:rPr>
          <w:rFonts w:asciiTheme="minorBidi" w:hAnsiTheme="minorBidi" w:cstheme="minorBidi"/>
          <w:sz w:val="20"/>
          <w:szCs w:val="20"/>
          <w:lang w:val="fr-FR"/>
        </w:rPr>
        <w:t xml:space="preserve">Les exceptions ci-après </w:t>
      </w:r>
      <w:r w:rsidR="00777F5B" w:rsidRPr="00662082">
        <w:rPr>
          <w:rFonts w:asciiTheme="minorBidi" w:hAnsiTheme="minorBidi" w:cstheme="minorBidi"/>
          <w:sz w:val="20"/>
          <w:szCs w:val="20"/>
          <w:lang w:val="fr-FR"/>
        </w:rPr>
        <w:t>s’appliquent</w:t>
      </w:r>
      <w:r w:rsidRPr="00662082">
        <w:rPr>
          <w:rFonts w:asciiTheme="minorBidi" w:hAnsiTheme="minorBidi" w:cstheme="minorBidi"/>
          <w:sz w:val="20"/>
          <w:szCs w:val="20"/>
          <w:lang w:val="fr-FR"/>
        </w:rPr>
        <w:t xml:space="preserve"> à </w:t>
      </w:r>
      <w:r w:rsidR="00777F5B" w:rsidRPr="00662082">
        <w:rPr>
          <w:rFonts w:asciiTheme="minorBidi" w:hAnsiTheme="minorBidi" w:cstheme="minorBidi"/>
          <w:sz w:val="20"/>
          <w:szCs w:val="20"/>
          <w:lang w:val="fr-FR"/>
        </w:rPr>
        <w:t>l’ouverture</w:t>
      </w:r>
      <w:r w:rsidRPr="00662082">
        <w:rPr>
          <w:rFonts w:asciiTheme="minorBidi" w:hAnsiTheme="minorBidi" w:cstheme="minorBidi"/>
          <w:sz w:val="20"/>
          <w:szCs w:val="20"/>
          <w:lang w:val="fr-FR"/>
        </w:rPr>
        <w:t xml:space="preserve"> </w:t>
      </w:r>
      <w:r w:rsidR="00777F5B" w:rsidRPr="00662082">
        <w:rPr>
          <w:rFonts w:asciiTheme="minorBidi" w:hAnsiTheme="minorBidi" w:cstheme="minorBidi"/>
          <w:sz w:val="20"/>
          <w:szCs w:val="20"/>
          <w:lang w:val="fr-FR"/>
        </w:rPr>
        <w:t>d’un</w:t>
      </w:r>
      <w:r w:rsidRPr="00662082">
        <w:rPr>
          <w:rFonts w:asciiTheme="minorBidi" w:hAnsiTheme="minorBidi" w:cstheme="minorBidi"/>
          <w:sz w:val="20"/>
          <w:szCs w:val="20"/>
          <w:lang w:val="fr-FR"/>
        </w:rPr>
        <w:t xml:space="preserve"> ou de plusieurs corridors avec </w:t>
      </w:r>
      <w:r w:rsidR="00777F5B" w:rsidRPr="00662082">
        <w:rPr>
          <w:rFonts w:asciiTheme="minorBidi" w:hAnsiTheme="minorBidi" w:cstheme="minorBidi"/>
          <w:sz w:val="20"/>
          <w:szCs w:val="20"/>
          <w:lang w:val="fr-FR"/>
        </w:rPr>
        <w:t>d’autres</w:t>
      </w:r>
      <w:r w:rsidRPr="00662082">
        <w:rPr>
          <w:rFonts w:asciiTheme="minorBidi" w:hAnsiTheme="minorBidi" w:cstheme="minorBidi"/>
          <w:sz w:val="20"/>
          <w:szCs w:val="20"/>
          <w:lang w:val="fr-FR"/>
        </w:rPr>
        <w:t xml:space="preserve"> Parties au présent Accord, eu égard à des considérations politiques, commerciales ou autres:</w:t>
      </w:r>
    </w:p>
    <w:p w14:paraId="7460D077" w14:textId="77777777" w:rsidR="004E346F" w:rsidRPr="00662082" w:rsidRDefault="004E346F" w:rsidP="004E346F">
      <w:pPr>
        <w:pStyle w:val="ListParagraph"/>
        <w:widowControl w:val="0"/>
        <w:spacing w:line="240" w:lineRule="atLeast"/>
        <w:ind w:left="0"/>
        <w:contextualSpacing w:val="0"/>
        <w:jc w:val="both"/>
        <w:rPr>
          <w:rFonts w:asciiTheme="minorBidi" w:hAnsiTheme="minorBidi" w:cstheme="minorBidi"/>
          <w:sz w:val="20"/>
          <w:szCs w:val="20"/>
          <w:lang w:val="fr-FR"/>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4E346F" w:rsidRPr="00662082" w14:paraId="7460D079" w14:textId="77777777" w:rsidTr="00126164">
        <w:tc>
          <w:tcPr>
            <w:tcW w:w="9638" w:type="dxa"/>
          </w:tcPr>
          <w:p w14:paraId="7460D078" w14:textId="77777777" w:rsidR="004E346F" w:rsidRPr="00662082" w:rsidRDefault="004E346F" w:rsidP="00126164">
            <w:pPr>
              <w:widowControl w:val="0"/>
              <w:ind w:left="-110"/>
              <w:rPr>
                <w:rFonts w:asciiTheme="minorBidi" w:hAnsiTheme="minorBidi" w:cstheme="minorBidi"/>
                <w:bCs/>
              </w:rPr>
            </w:pPr>
          </w:p>
        </w:tc>
      </w:tr>
    </w:tbl>
    <w:p w14:paraId="7460D07A" w14:textId="0B0CEA80" w:rsidR="004E346F" w:rsidRPr="00662082" w:rsidRDefault="004E346F" w:rsidP="004E346F">
      <w:pPr>
        <w:widowControl w:val="0"/>
        <w:rPr>
          <w:rFonts w:asciiTheme="minorBidi" w:hAnsiTheme="minorBidi" w:cstheme="minorBidi"/>
          <w:bCs/>
        </w:rPr>
      </w:pPr>
    </w:p>
    <w:p w14:paraId="7460D07B" w14:textId="28AD08AB" w:rsidR="004E346F" w:rsidRPr="00662082" w:rsidRDefault="004E346F" w:rsidP="004E346F">
      <w:pPr>
        <w:widowControl w:val="0"/>
        <w:rPr>
          <w:rFonts w:asciiTheme="minorBidi" w:hAnsiTheme="minorBidi" w:cstheme="minorBidi"/>
          <w:bCs/>
        </w:rPr>
      </w:pPr>
    </w:p>
    <w:p w14:paraId="7460D07C" w14:textId="4358C7EF"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Article 2</w:t>
      </w:r>
    </w:p>
    <w:p w14:paraId="7460D07D" w14:textId="63FA1CD2"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Services fournis</w:t>
      </w:r>
    </w:p>
    <w:p w14:paraId="7460D07E" w14:textId="626798E5" w:rsidR="004E346F" w:rsidRPr="00662082" w:rsidRDefault="004E346F" w:rsidP="004E346F">
      <w:pPr>
        <w:widowControl w:val="0"/>
        <w:jc w:val="both"/>
        <w:rPr>
          <w:rFonts w:asciiTheme="minorBidi" w:hAnsiTheme="minorBidi" w:cstheme="minorBidi"/>
          <w:bCs/>
        </w:rPr>
      </w:pPr>
    </w:p>
    <w:p w14:paraId="7460D07F" w14:textId="1FEF5571" w:rsidR="004E346F" w:rsidRPr="00662082" w:rsidRDefault="004E346F" w:rsidP="004E346F">
      <w:pPr>
        <w:widowControl w:val="0"/>
        <w:spacing w:after="120"/>
        <w:jc w:val="both"/>
        <w:rPr>
          <w:rFonts w:asciiTheme="minorBidi" w:hAnsiTheme="minorBidi" w:cstheme="minorBidi"/>
        </w:rPr>
      </w:pPr>
      <w:r w:rsidRPr="00662082">
        <w:rPr>
          <w:rFonts w:asciiTheme="minorBidi" w:hAnsiTheme="minorBidi" w:cstheme="minorBidi"/>
        </w:rPr>
        <w:t>1.</w:t>
      </w:r>
      <w:r w:rsidRPr="00662082">
        <w:rPr>
          <w:rFonts w:asciiTheme="minorBidi" w:hAnsiTheme="minorBidi" w:cstheme="minorBidi"/>
        </w:rPr>
        <w:tab/>
        <w:t xml:space="preserve">Dans le cadre de leurs échanges, conformément à </w:t>
      </w:r>
      <w:r w:rsidR="00777F5B" w:rsidRPr="00662082">
        <w:rPr>
          <w:rFonts w:asciiTheme="minorBidi" w:hAnsiTheme="minorBidi" w:cstheme="minorBidi"/>
        </w:rPr>
        <w:t>l’article</w:t>
      </w:r>
      <w:r w:rsidRPr="00662082">
        <w:rPr>
          <w:rFonts w:asciiTheme="minorBidi" w:hAnsiTheme="minorBidi" w:cstheme="minorBidi"/>
        </w:rPr>
        <w:t xml:space="preserve"> 4.1.1 du présent Accord, la Partie fournit les services postaux de paiement électronique suivants: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2207"/>
        <w:gridCol w:w="2207"/>
        <w:gridCol w:w="2205"/>
      </w:tblGrid>
      <w:tr w:rsidR="00983B06" w:rsidRPr="00662082" w14:paraId="406CF43C" w14:textId="77777777" w:rsidTr="00983B06">
        <w:tc>
          <w:tcPr>
            <w:tcW w:w="1563" w:type="pct"/>
          </w:tcPr>
          <w:p w14:paraId="72253CBC" w14:textId="77777777" w:rsidR="00983B06" w:rsidRPr="00662082" w:rsidRDefault="00983B06" w:rsidP="00126164">
            <w:pPr>
              <w:spacing w:before="60" w:after="60"/>
              <w:jc w:val="both"/>
              <w:rPr>
                <w:rFonts w:cs="Arial"/>
              </w:rPr>
            </w:pPr>
          </w:p>
        </w:tc>
        <w:tc>
          <w:tcPr>
            <w:tcW w:w="1146" w:type="pct"/>
            <w:tcBorders>
              <w:bottom w:val="single" w:sz="4" w:space="0" w:color="auto"/>
            </w:tcBorders>
          </w:tcPr>
          <w:p w14:paraId="1997FD99" w14:textId="2048E4FA" w:rsidR="00983B06" w:rsidRPr="00662082" w:rsidRDefault="00983B06" w:rsidP="00FC0BCA">
            <w:pPr>
              <w:spacing w:before="60" w:after="60"/>
              <w:rPr>
                <w:rFonts w:cs="Arial"/>
                <w:i/>
                <w:iCs/>
              </w:rPr>
            </w:pPr>
            <w:r w:rsidRPr="00662082">
              <w:rPr>
                <w:rFonts w:cs="Arial"/>
                <w:i/>
                <w:iCs/>
              </w:rPr>
              <w:t>Urgent</w:t>
            </w:r>
          </w:p>
        </w:tc>
        <w:tc>
          <w:tcPr>
            <w:tcW w:w="1146" w:type="pct"/>
          </w:tcPr>
          <w:p w14:paraId="52D429CF" w14:textId="77777777" w:rsidR="00983B06" w:rsidRPr="00662082" w:rsidRDefault="00983B06" w:rsidP="00126164">
            <w:pPr>
              <w:spacing w:before="60" w:after="60"/>
              <w:rPr>
                <w:rFonts w:cs="Arial"/>
                <w:i/>
                <w:iCs/>
              </w:rPr>
            </w:pPr>
            <w:r w:rsidRPr="00662082">
              <w:rPr>
                <w:rFonts w:cs="Arial"/>
                <w:i/>
                <w:iCs/>
              </w:rPr>
              <w:t>Normal</w:t>
            </w:r>
          </w:p>
        </w:tc>
        <w:tc>
          <w:tcPr>
            <w:tcW w:w="1146" w:type="pct"/>
          </w:tcPr>
          <w:p w14:paraId="3054CDEE" w14:textId="08E33711" w:rsidR="00983B06" w:rsidRPr="00662082" w:rsidRDefault="00983B06" w:rsidP="00126164">
            <w:pPr>
              <w:spacing w:before="60" w:after="60"/>
              <w:ind w:right="-118"/>
              <w:rPr>
                <w:rFonts w:cs="Arial"/>
                <w:i/>
                <w:iCs/>
              </w:rPr>
            </w:pPr>
            <w:r w:rsidRPr="00662082">
              <w:rPr>
                <w:rFonts w:asciiTheme="minorBidi" w:hAnsiTheme="minorBidi" w:cstheme="minorBidi"/>
                <w:i/>
                <w:iCs/>
              </w:rPr>
              <w:t xml:space="preserve">Mandat </w:t>
            </w:r>
            <w:r w:rsidRPr="00662082">
              <w:rPr>
                <w:rFonts w:asciiTheme="minorBidi" w:hAnsiTheme="minorBidi" w:cstheme="minorBidi"/>
                <w:i/>
                <w:iCs/>
              </w:rPr>
              <w:br/>
              <w:t>de</w:t>
            </w:r>
            <w:r w:rsidRPr="00662082">
              <w:rPr>
                <w:rFonts w:asciiTheme="minorBidi" w:hAnsiTheme="minorBidi" w:cstheme="minorBidi"/>
                <w:i/>
                <w:iCs/>
                <w:w w:val="50"/>
              </w:rPr>
              <w:t xml:space="preserve"> </w:t>
            </w:r>
            <w:r w:rsidRPr="00662082">
              <w:rPr>
                <w:rFonts w:asciiTheme="minorBidi" w:hAnsiTheme="minorBidi" w:cstheme="minorBidi"/>
                <w:i/>
                <w:iCs/>
              </w:rPr>
              <w:t>remboursement (COD)</w:t>
            </w:r>
          </w:p>
        </w:tc>
      </w:tr>
      <w:tr w:rsidR="00983B06" w:rsidRPr="00662082" w14:paraId="4C788226" w14:textId="77777777" w:rsidTr="00983B06">
        <w:tc>
          <w:tcPr>
            <w:tcW w:w="1563" w:type="pct"/>
          </w:tcPr>
          <w:p w14:paraId="2EE2744B" w14:textId="334C0D67" w:rsidR="00983B06" w:rsidRPr="00662082" w:rsidRDefault="00983B06" w:rsidP="00126164">
            <w:pPr>
              <w:spacing w:before="60" w:after="60"/>
              <w:jc w:val="both"/>
              <w:rPr>
                <w:rFonts w:cs="Arial"/>
                <w:bCs/>
              </w:rPr>
            </w:pPr>
            <w:r w:rsidRPr="00662082">
              <w:rPr>
                <w:rFonts w:asciiTheme="minorBidi" w:hAnsiTheme="minorBidi" w:cstheme="minorBidi"/>
                <w:bCs/>
              </w:rPr>
              <w:t>Mandats en espèces</w:t>
            </w:r>
          </w:p>
        </w:tc>
        <w:tc>
          <w:tcPr>
            <w:tcW w:w="1146" w:type="pct"/>
            <w:tcBorders>
              <w:bottom w:val="single" w:sz="4" w:space="0" w:color="auto"/>
            </w:tcBorders>
          </w:tcPr>
          <w:p w14:paraId="40943A90" w14:textId="77777777" w:rsidR="00983B06" w:rsidRPr="00662082" w:rsidRDefault="00FF41AC" w:rsidP="00126164">
            <w:pPr>
              <w:spacing w:before="60" w:after="60"/>
              <w:jc w:val="center"/>
              <w:rPr>
                <w:rFonts w:cs="Arial"/>
                <w:sz w:val="24"/>
                <w:szCs w:val="24"/>
              </w:rPr>
            </w:pPr>
            <w:sdt>
              <w:sdtPr>
                <w:rPr>
                  <w:rFonts w:cs="Arial"/>
                  <w:sz w:val="24"/>
                  <w:lang w:eastAsia="zh-TW"/>
                </w:rPr>
                <w:id w:val="-1862206796"/>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c>
          <w:tcPr>
            <w:tcW w:w="1146" w:type="pct"/>
          </w:tcPr>
          <w:p w14:paraId="795349E9" w14:textId="77777777" w:rsidR="00983B06" w:rsidRPr="00662082" w:rsidRDefault="00FF41AC" w:rsidP="00126164">
            <w:pPr>
              <w:spacing w:before="60" w:after="60"/>
              <w:jc w:val="center"/>
              <w:rPr>
                <w:rFonts w:cs="Arial"/>
                <w:sz w:val="24"/>
                <w:szCs w:val="24"/>
              </w:rPr>
            </w:pPr>
            <w:sdt>
              <w:sdtPr>
                <w:rPr>
                  <w:rFonts w:cs="Arial"/>
                  <w:sz w:val="24"/>
                  <w:lang w:eastAsia="zh-TW"/>
                </w:rPr>
                <w:id w:val="1663887357"/>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c>
          <w:tcPr>
            <w:tcW w:w="1146" w:type="pct"/>
          </w:tcPr>
          <w:p w14:paraId="0B47619D" w14:textId="77777777" w:rsidR="00983B06" w:rsidRPr="00662082" w:rsidRDefault="00FF41AC" w:rsidP="00126164">
            <w:pPr>
              <w:spacing w:before="60" w:after="60"/>
              <w:jc w:val="center"/>
              <w:rPr>
                <w:rFonts w:cs="Arial"/>
                <w:sz w:val="24"/>
                <w:szCs w:val="24"/>
              </w:rPr>
            </w:pPr>
            <w:sdt>
              <w:sdtPr>
                <w:rPr>
                  <w:rFonts w:cs="Arial"/>
                  <w:sz w:val="24"/>
                  <w:lang w:eastAsia="zh-TW"/>
                </w:rPr>
                <w:id w:val="877430618"/>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r>
      <w:tr w:rsidR="00983B06" w:rsidRPr="00662082" w14:paraId="454599D8" w14:textId="77777777" w:rsidTr="00983B06">
        <w:tc>
          <w:tcPr>
            <w:tcW w:w="1563" w:type="pct"/>
          </w:tcPr>
          <w:p w14:paraId="4625DBE6" w14:textId="6EF55AED" w:rsidR="00983B06" w:rsidRPr="00662082" w:rsidRDefault="00983B06" w:rsidP="00126164">
            <w:pPr>
              <w:spacing w:before="60" w:after="60"/>
              <w:jc w:val="both"/>
              <w:rPr>
                <w:rFonts w:cs="Arial"/>
                <w:bCs/>
              </w:rPr>
            </w:pPr>
            <w:r w:rsidRPr="00662082">
              <w:rPr>
                <w:rFonts w:asciiTheme="minorBidi" w:hAnsiTheme="minorBidi" w:cstheme="minorBidi"/>
                <w:bCs/>
              </w:rPr>
              <w:t>Mandats de versement</w:t>
            </w:r>
          </w:p>
        </w:tc>
        <w:tc>
          <w:tcPr>
            <w:tcW w:w="1146" w:type="pct"/>
            <w:tcBorders>
              <w:tl2br w:val="nil"/>
              <w:tr2bl w:val="nil"/>
            </w:tcBorders>
          </w:tcPr>
          <w:p w14:paraId="3571D634" w14:textId="66BD0C2F" w:rsidR="00983B06" w:rsidRPr="00662082" w:rsidRDefault="00FF41AC" w:rsidP="00126164">
            <w:pPr>
              <w:spacing w:before="60" w:after="60"/>
              <w:jc w:val="center"/>
              <w:rPr>
                <w:rFonts w:cs="Arial"/>
              </w:rPr>
            </w:pPr>
            <w:sdt>
              <w:sdtPr>
                <w:rPr>
                  <w:rFonts w:cs="Arial"/>
                  <w:b/>
                  <w:bCs/>
                  <w:sz w:val="24"/>
                  <w:lang w:eastAsia="zh-TW"/>
                </w:rPr>
                <w:id w:val="1423535033"/>
                <w14:checkbox>
                  <w14:checked w14:val="0"/>
                  <w14:checkedState w14:val="0054" w14:font="Wingdings 2"/>
                  <w14:uncheckedState w14:val="0071" w14:font="Wingdings"/>
                </w14:checkbox>
              </w:sdtPr>
              <w:sdtEndPr/>
              <w:sdtContent>
                <w:r w:rsidR="00D339D6" w:rsidRPr="00D339D6">
                  <w:rPr>
                    <w:rFonts w:cs="Arial"/>
                    <w:b/>
                    <w:bCs/>
                    <w:sz w:val="24"/>
                    <w:lang w:eastAsia="zh-TW"/>
                  </w:rPr>
                  <w:sym w:font="Wingdings" w:char="F071"/>
                </w:r>
              </w:sdtContent>
            </w:sdt>
          </w:p>
        </w:tc>
        <w:tc>
          <w:tcPr>
            <w:tcW w:w="1146" w:type="pct"/>
          </w:tcPr>
          <w:p w14:paraId="2DDB0C0C" w14:textId="77777777" w:rsidR="00983B06" w:rsidRPr="00662082" w:rsidRDefault="00FF41AC" w:rsidP="00126164">
            <w:pPr>
              <w:spacing w:before="60" w:after="60"/>
              <w:jc w:val="center"/>
              <w:rPr>
                <w:rFonts w:cs="Arial"/>
                <w:sz w:val="24"/>
                <w:szCs w:val="24"/>
              </w:rPr>
            </w:pPr>
            <w:sdt>
              <w:sdtPr>
                <w:rPr>
                  <w:rFonts w:cs="Arial"/>
                  <w:sz w:val="24"/>
                  <w:lang w:eastAsia="zh-TW"/>
                </w:rPr>
                <w:id w:val="1285239550"/>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c>
          <w:tcPr>
            <w:tcW w:w="1146" w:type="pct"/>
          </w:tcPr>
          <w:p w14:paraId="4769EA12" w14:textId="77777777" w:rsidR="00983B06" w:rsidRPr="00662082" w:rsidRDefault="00FF41AC" w:rsidP="00126164">
            <w:pPr>
              <w:spacing w:before="60" w:after="60"/>
              <w:jc w:val="center"/>
              <w:rPr>
                <w:rFonts w:cs="Arial"/>
                <w:sz w:val="24"/>
                <w:szCs w:val="24"/>
              </w:rPr>
            </w:pPr>
            <w:sdt>
              <w:sdtPr>
                <w:rPr>
                  <w:rFonts w:cs="Arial"/>
                  <w:sz w:val="24"/>
                  <w:lang w:eastAsia="zh-TW"/>
                </w:rPr>
                <w:id w:val="-523087424"/>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r>
      <w:tr w:rsidR="00983B06" w:rsidRPr="00662082" w14:paraId="4718975A" w14:textId="77777777" w:rsidTr="00983B06">
        <w:tc>
          <w:tcPr>
            <w:tcW w:w="1563" w:type="pct"/>
          </w:tcPr>
          <w:p w14:paraId="1A2BBD20" w14:textId="3568ECF3" w:rsidR="00983B06" w:rsidRPr="00662082" w:rsidRDefault="00983B06" w:rsidP="00126164">
            <w:pPr>
              <w:spacing w:before="60" w:after="60"/>
              <w:jc w:val="both"/>
              <w:rPr>
                <w:rFonts w:cs="Arial"/>
                <w:bCs/>
              </w:rPr>
            </w:pPr>
            <w:r w:rsidRPr="00662082">
              <w:rPr>
                <w:rFonts w:asciiTheme="minorBidi" w:hAnsiTheme="minorBidi" w:cstheme="minorBidi"/>
                <w:bCs/>
              </w:rPr>
              <w:t>Mandats de paiement</w:t>
            </w:r>
          </w:p>
        </w:tc>
        <w:tc>
          <w:tcPr>
            <w:tcW w:w="1146" w:type="pct"/>
            <w:tcBorders>
              <w:bottom w:val="single" w:sz="4" w:space="0" w:color="auto"/>
            </w:tcBorders>
          </w:tcPr>
          <w:p w14:paraId="1B033D4F" w14:textId="2D803A9B" w:rsidR="00983B06" w:rsidRPr="00662082" w:rsidRDefault="00FF41AC" w:rsidP="00126164">
            <w:pPr>
              <w:spacing w:before="60" w:after="60"/>
              <w:jc w:val="center"/>
              <w:rPr>
                <w:rFonts w:cs="Arial"/>
                <w:sz w:val="24"/>
                <w:szCs w:val="24"/>
              </w:rPr>
            </w:pPr>
            <w:sdt>
              <w:sdtPr>
                <w:rPr>
                  <w:rFonts w:cs="Arial"/>
                  <w:sz w:val="24"/>
                  <w:lang w:eastAsia="zh-TW"/>
                </w:rPr>
                <w:id w:val="-19867688"/>
                <w14:checkbox>
                  <w14:checked w14:val="0"/>
                  <w14:checkedState w14:val="0054" w14:font="Wingdings 2"/>
                  <w14:uncheckedState w14:val="0071" w14:font="Wingdings"/>
                </w14:checkbox>
              </w:sdtPr>
              <w:sdtEndPr/>
              <w:sdtContent>
                <w:r w:rsidR="00D339D6" w:rsidRPr="00D339D6">
                  <w:rPr>
                    <w:rFonts w:cs="Arial"/>
                    <w:sz w:val="24"/>
                    <w:lang w:eastAsia="zh-TW"/>
                  </w:rPr>
                  <w:sym w:font="Wingdings" w:char="F071"/>
                </w:r>
              </w:sdtContent>
            </w:sdt>
          </w:p>
        </w:tc>
        <w:tc>
          <w:tcPr>
            <w:tcW w:w="1146" w:type="pct"/>
          </w:tcPr>
          <w:p w14:paraId="35274A59" w14:textId="77777777" w:rsidR="00983B06" w:rsidRPr="00662082" w:rsidRDefault="00FF41AC" w:rsidP="00126164">
            <w:pPr>
              <w:spacing w:before="60" w:after="60"/>
              <w:jc w:val="center"/>
              <w:rPr>
                <w:rFonts w:cs="Arial"/>
                <w:sz w:val="24"/>
                <w:szCs w:val="24"/>
              </w:rPr>
            </w:pPr>
            <w:sdt>
              <w:sdtPr>
                <w:rPr>
                  <w:rFonts w:cs="Arial"/>
                  <w:sz w:val="24"/>
                  <w:lang w:eastAsia="zh-TW"/>
                </w:rPr>
                <w:id w:val="-1776399043"/>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c>
          <w:tcPr>
            <w:tcW w:w="1146" w:type="pct"/>
          </w:tcPr>
          <w:p w14:paraId="3F5BFD7E" w14:textId="77777777" w:rsidR="00983B06" w:rsidRPr="00662082" w:rsidRDefault="00FF41AC" w:rsidP="00126164">
            <w:pPr>
              <w:spacing w:before="60" w:after="60"/>
              <w:jc w:val="center"/>
              <w:rPr>
                <w:rFonts w:cs="Arial"/>
                <w:sz w:val="24"/>
                <w:szCs w:val="24"/>
              </w:rPr>
            </w:pPr>
            <w:sdt>
              <w:sdtPr>
                <w:rPr>
                  <w:rFonts w:cs="Arial"/>
                  <w:sz w:val="24"/>
                  <w:lang w:eastAsia="zh-TW"/>
                </w:rPr>
                <w:id w:val="1547409987"/>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r>
      <w:tr w:rsidR="00983B06" w:rsidRPr="00662082" w14:paraId="19793A22" w14:textId="77777777" w:rsidTr="00983B06">
        <w:tc>
          <w:tcPr>
            <w:tcW w:w="1563" w:type="pct"/>
          </w:tcPr>
          <w:p w14:paraId="1573239A" w14:textId="268FC957" w:rsidR="00983B06" w:rsidRPr="00662082" w:rsidRDefault="00983B06" w:rsidP="00126164">
            <w:pPr>
              <w:spacing w:before="60" w:after="60"/>
              <w:jc w:val="both"/>
              <w:rPr>
                <w:rFonts w:cs="Arial"/>
                <w:bCs/>
              </w:rPr>
            </w:pPr>
            <w:r w:rsidRPr="00662082">
              <w:rPr>
                <w:rFonts w:asciiTheme="minorBidi" w:hAnsiTheme="minorBidi" w:cstheme="minorBidi"/>
                <w:bCs/>
              </w:rPr>
              <w:t>Virements postaux</w:t>
            </w:r>
          </w:p>
        </w:tc>
        <w:tc>
          <w:tcPr>
            <w:tcW w:w="1146" w:type="pct"/>
            <w:tcBorders>
              <w:tl2br w:val="nil"/>
              <w:tr2bl w:val="nil"/>
            </w:tcBorders>
          </w:tcPr>
          <w:p w14:paraId="7D297E7E" w14:textId="77777777" w:rsidR="00983B06" w:rsidRPr="00662082" w:rsidRDefault="00FF41AC" w:rsidP="00126164">
            <w:pPr>
              <w:spacing w:before="60" w:after="60"/>
              <w:jc w:val="center"/>
              <w:rPr>
                <w:rFonts w:cs="Arial"/>
              </w:rPr>
            </w:pPr>
            <w:sdt>
              <w:sdtPr>
                <w:rPr>
                  <w:rFonts w:cs="Arial"/>
                  <w:b/>
                  <w:bCs/>
                  <w:sz w:val="24"/>
                  <w:lang w:eastAsia="zh-TW"/>
                </w:rPr>
                <w:id w:val="-1536416753"/>
                <w14:checkbox>
                  <w14:checked w14:val="0"/>
                  <w14:checkedState w14:val="0054" w14:font="Wingdings 2"/>
                  <w14:uncheckedState w14:val="0071" w14:font="Wingdings"/>
                </w14:checkbox>
              </w:sdtPr>
              <w:sdtEndPr/>
              <w:sdtContent>
                <w:r w:rsidR="00983B06" w:rsidRPr="00D339D6">
                  <w:rPr>
                    <w:rFonts w:cs="Arial"/>
                    <w:b/>
                    <w:bCs/>
                    <w:sz w:val="24"/>
                    <w:lang w:eastAsia="zh-TW"/>
                  </w:rPr>
                  <w:sym w:font="Wingdings" w:char="F071"/>
                </w:r>
              </w:sdtContent>
            </w:sdt>
          </w:p>
        </w:tc>
        <w:tc>
          <w:tcPr>
            <w:tcW w:w="1146" w:type="pct"/>
          </w:tcPr>
          <w:p w14:paraId="1A98F5A4" w14:textId="77777777" w:rsidR="00983B06" w:rsidRPr="00662082" w:rsidRDefault="00FF41AC" w:rsidP="00126164">
            <w:pPr>
              <w:spacing w:before="60" w:after="60"/>
              <w:jc w:val="center"/>
              <w:rPr>
                <w:rFonts w:cs="Arial"/>
                <w:sz w:val="24"/>
                <w:szCs w:val="24"/>
              </w:rPr>
            </w:pPr>
            <w:sdt>
              <w:sdtPr>
                <w:rPr>
                  <w:rFonts w:cs="Arial"/>
                  <w:sz w:val="24"/>
                  <w:lang w:eastAsia="zh-TW"/>
                </w:rPr>
                <w:id w:val="2115401928"/>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c>
          <w:tcPr>
            <w:tcW w:w="1146" w:type="pct"/>
          </w:tcPr>
          <w:p w14:paraId="791443C8" w14:textId="77777777" w:rsidR="00983B06" w:rsidRPr="00662082" w:rsidRDefault="00FF41AC" w:rsidP="00126164">
            <w:pPr>
              <w:spacing w:before="60" w:after="60"/>
              <w:jc w:val="center"/>
              <w:rPr>
                <w:rFonts w:cs="Arial"/>
                <w:sz w:val="24"/>
                <w:szCs w:val="24"/>
              </w:rPr>
            </w:pPr>
            <w:sdt>
              <w:sdtPr>
                <w:rPr>
                  <w:rFonts w:cs="Arial"/>
                  <w:sz w:val="24"/>
                  <w:lang w:eastAsia="zh-TW"/>
                </w:rPr>
                <w:id w:val="1923212883"/>
                <w14:checkbox>
                  <w14:checked w14:val="0"/>
                  <w14:checkedState w14:val="0054" w14:font="Wingdings 2"/>
                  <w14:uncheckedState w14:val="0071" w14:font="Wingdings"/>
                </w14:checkbox>
              </w:sdtPr>
              <w:sdtEndPr/>
              <w:sdtContent>
                <w:r w:rsidR="00983B06" w:rsidRPr="00662082">
                  <w:rPr>
                    <w:rFonts w:cs="Arial"/>
                    <w:sz w:val="24"/>
                    <w:lang w:eastAsia="zh-TW"/>
                  </w:rPr>
                  <w:sym w:font="Wingdings" w:char="F071"/>
                </w:r>
              </w:sdtContent>
            </w:sdt>
          </w:p>
        </w:tc>
      </w:tr>
    </w:tbl>
    <w:p w14:paraId="7460D09E" w14:textId="33D748A6" w:rsidR="004E346F" w:rsidRPr="00662082" w:rsidRDefault="004E346F" w:rsidP="004E346F">
      <w:pPr>
        <w:widowControl w:val="0"/>
        <w:jc w:val="both"/>
        <w:rPr>
          <w:rFonts w:asciiTheme="minorBidi" w:hAnsiTheme="minorBidi" w:cstheme="minorBidi"/>
          <w:b/>
        </w:rPr>
      </w:pPr>
    </w:p>
    <w:p w14:paraId="7460D09F" w14:textId="5CDBC9E0" w:rsidR="004E346F" w:rsidRPr="00662082" w:rsidRDefault="004E346F" w:rsidP="004E346F">
      <w:pPr>
        <w:widowControl w:val="0"/>
        <w:autoSpaceDE w:val="0"/>
        <w:autoSpaceDN w:val="0"/>
        <w:adjustRightInd w:val="0"/>
        <w:spacing w:after="120"/>
        <w:jc w:val="both"/>
        <w:textAlignment w:val="center"/>
        <w:rPr>
          <w:rFonts w:asciiTheme="minorBidi" w:hAnsiTheme="minorBidi" w:cstheme="minorBidi"/>
        </w:rPr>
      </w:pPr>
      <w:r w:rsidRPr="00662082">
        <w:rPr>
          <w:rFonts w:asciiTheme="minorBidi" w:hAnsiTheme="minorBidi" w:cstheme="minorBidi"/>
        </w:rPr>
        <w:t>2.</w:t>
      </w:r>
      <w:r w:rsidRPr="00662082">
        <w:rPr>
          <w:rFonts w:asciiTheme="minorBidi" w:hAnsiTheme="minorBidi" w:cstheme="minorBidi"/>
        </w:rPr>
        <w:tab/>
        <w:t xml:space="preserve">Les montants maximaux ci-après </w:t>
      </w:r>
      <w:r w:rsidR="00777F5B" w:rsidRPr="00662082">
        <w:rPr>
          <w:rFonts w:asciiTheme="minorBidi" w:hAnsiTheme="minorBidi" w:cstheme="minorBidi"/>
        </w:rPr>
        <w:t>s’appliquent</w:t>
      </w:r>
      <w:r w:rsidRPr="00662082">
        <w:rPr>
          <w:rFonts w:asciiTheme="minorBidi" w:hAnsiTheme="minorBidi" w:cstheme="minorBidi"/>
        </w:rPr>
        <w:t xml:space="preserve">: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202"/>
        <w:gridCol w:w="2204"/>
        <w:gridCol w:w="2204"/>
      </w:tblGrid>
      <w:tr w:rsidR="00983B06" w:rsidRPr="00662082" w14:paraId="1D061223" w14:textId="77777777" w:rsidTr="00983B06">
        <w:tc>
          <w:tcPr>
            <w:tcW w:w="1566" w:type="pct"/>
          </w:tcPr>
          <w:p w14:paraId="10C0793F" w14:textId="499B2782" w:rsidR="00983B06" w:rsidRPr="00662082" w:rsidRDefault="00983B06" w:rsidP="00126164">
            <w:pPr>
              <w:spacing w:before="60" w:after="60"/>
              <w:rPr>
                <w:rFonts w:cs="Arial"/>
                <w:lang w:val="fr-CH"/>
              </w:rPr>
            </w:pPr>
            <w:r w:rsidRPr="00662082">
              <w:rPr>
                <w:rFonts w:asciiTheme="minorBidi" w:hAnsiTheme="minorBidi" w:cstheme="minorBidi"/>
                <w:i/>
              </w:rPr>
              <w:t xml:space="preserve">Montant maximal (par jour </w:t>
            </w:r>
            <w:r w:rsidRPr="00662082">
              <w:rPr>
                <w:rFonts w:asciiTheme="minorBidi" w:hAnsiTheme="minorBidi" w:cstheme="minorBidi"/>
                <w:i/>
              </w:rPr>
              <w:br/>
              <w:t>et par expéditeur)</w:t>
            </w:r>
          </w:p>
        </w:tc>
        <w:tc>
          <w:tcPr>
            <w:tcW w:w="1144" w:type="pct"/>
            <w:tcBorders>
              <w:bottom w:val="single" w:sz="4" w:space="0" w:color="auto"/>
            </w:tcBorders>
          </w:tcPr>
          <w:p w14:paraId="42F82BF2" w14:textId="0E666F59" w:rsidR="00983B06" w:rsidRPr="00662082" w:rsidRDefault="00983B06" w:rsidP="00126164">
            <w:pPr>
              <w:spacing w:before="60" w:after="60"/>
              <w:rPr>
                <w:rFonts w:cs="Arial"/>
                <w:i/>
                <w:iCs/>
              </w:rPr>
            </w:pPr>
            <w:r w:rsidRPr="00662082">
              <w:rPr>
                <w:rFonts w:cs="Arial"/>
                <w:i/>
                <w:iCs/>
              </w:rPr>
              <w:t>Urgent</w:t>
            </w:r>
          </w:p>
        </w:tc>
        <w:tc>
          <w:tcPr>
            <w:tcW w:w="1145" w:type="pct"/>
          </w:tcPr>
          <w:p w14:paraId="26F3B4C8" w14:textId="77777777" w:rsidR="00983B06" w:rsidRPr="00662082" w:rsidRDefault="00983B06" w:rsidP="00126164">
            <w:pPr>
              <w:spacing w:before="60" w:after="60"/>
              <w:rPr>
                <w:rFonts w:cs="Arial"/>
                <w:i/>
                <w:iCs/>
              </w:rPr>
            </w:pPr>
            <w:r w:rsidRPr="00662082">
              <w:rPr>
                <w:rFonts w:cs="Arial"/>
                <w:i/>
                <w:iCs/>
              </w:rPr>
              <w:t>Normal</w:t>
            </w:r>
          </w:p>
        </w:tc>
        <w:tc>
          <w:tcPr>
            <w:tcW w:w="1145" w:type="pct"/>
          </w:tcPr>
          <w:p w14:paraId="6E6B14B3" w14:textId="1E695431" w:rsidR="00983B06" w:rsidRPr="00662082" w:rsidRDefault="00983B06" w:rsidP="00126164">
            <w:pPr>
              <w:spacing w:before="60" w:after="60"/>
              <w:ind w:right="-118"/>
              <w:rPr>
                <w:rFonts w:cs="Arial"/>
              </w:rPr>
            </w:pPr>
            <w:r w:rsidRPr="00662082">
              <w:rPr>
                <w:rFonts w:asciiTheme="minorBidi" w:hAnsiTheme="minorBidi" w:cstheme="minorBidi"/>
                <w:i/>
                <w:iCs/>
              </w:rPr>
              <w:t xml:space="preserve">Mandat </w:t>
            </w:r>
            <w:r w:rsidRPr="00662082">
              <w:rPr>
                <w:rFonts w:asciiTheme="minorBidi" w:hAnsiTheme="minorBidi" w:cstheme="minorBidi"/>
                <w:i/>
                <w:iCs/>
              </w:rPr>
              <w:br/>
              <w:t>de</w:t>
            </w:r>
            <w:r w:rsidRPr="00662082">
              <w:rPr>
                <w:rFonts w:asciiTheme="minorBidi" w:hAnsiTheme="minorBidi" w:cstheme="minorBidi"/>
                <w:i/>
                <w:iCs/>
                <w:w w:val="50"/>
              </w:rPr>
              <w:t xml:space="preserve"> </w:t>
            </w:r>
            <w:r w:rsidRPr="00662082">
              <w:rPr>
                <w:rFonts w:asciiTheme="minorBidi" w:hAnsiTheme="minorBidi" w:cstheme="minorBidi"/>
                <w:i/>
                <w:iCs/>
              </w:rPr>
              <w:t>remboursement (COD)</w:t>
            </w:r>
          </w:p>
        </w:tc>
      </w:tr>
      <w:tr w:rsidR="00983B06" w:rsidRPr="00662082" w14:paraId="20D5756A" w14:textId="77777777" w:rsidTr="00983B06">
        <w:tc>
          <w:tcPr>
            <w:tcW w:w="1566" w:type="pct"/>
          </w:tcPr>
          <w:p w14:paraId="0CF28CFA" w14:textId="3D95F95F" w:rsidR="00983B06" w:rsidRPr="00662082" w:rsidRDefault="00983B06" w:rsidP="00126164">
            <w:pPr>
              <w:spacing w:before="60" w:after="60"/>
              <w:jc w:val="both"/>
              <w:rPr>
                <w:rFonts w:cs="Arial"/>
                <w:bCs/>
              </w:rPr>
            </w:pPr>
            <w:r w:rsidRPr="00662082">
              <w:rPr>
                <w:rFonts w:asciiTheme="minorBidi" w:hAnsiTheme="minorBidi" w:cstheme="minorBidi"/>
                <w:bCs/>
              </w:rPr>
              <w:t>Mandats en espèces</w:t>
            </w:r>
          </w:p>
        </w:tc>
        <w:tc>
          <w:tcPr>
            <w:tcW w:w="1144" w:type="pct"/>
            <w:tcBorders>
              <w:bottom w:val="single" w:sz="4" w:space="0" w:color="auto"/>
            </w:tcBorders>
          </w:tcPr>
          <w:p w14:paraId="50171881" w14:textId="77777777" w:rsidR="00983B06" w:rsidRPr="00662082" w:rsidRDefault="00983B06" w:rsidP="00126164">
            <w:pPr>
              <w:spacing w:before="60" w:after="60"/>
              <w:jc w:val="center"/>
              <w:rPr>
                <w:rFonts w:cs="Arial"/>
              </w:rPr>
            </w:pPr>
          </w:p>
        </w:tc>
        <w:tc>
          <w:tcPr>
            <w:tcW w:w="1145" w:type="pct"/>
          </w:tcPr>
          <w:p w14:paraId="13191DFB" w14:textId="77777777" w:rsidR="00983B06" w:rsidRPr="00662082" w:rsidRDefault="00983B06" w:rsidP="00126164">
            <w:pPr>
              <w:spacing w:before="60" w:after="60"/>
              <w:jc w:val="center"/>
              <w:rPr>
                <w:rFonts w:cs="Arial"/>
              </w:rPr>
            </w:pPr>
          </w:p>
        </w:tc>
        <w:tc>
          <w:tcPr>
            <w:tcW w:w="1145" w:type="pct"/>
          </w:tcPr>
          <w:p w14:paraId="459FDC5B" w14:textId="77777777" w:rsidR="00983B06" w:rsidRPr="00662082" w:rsidRDefault="00983B06" w:rsidP="00126164">
            <w:pPr>
              <w:spacing w:before="60" w:after="60"/>
              <w:jc w:val="center"/>
              <w:rPr>
                <w:rFonts w:cs="Arial"/>
              </w:rPr>
            </w:pPr>
          </w:p>
        </w:tc>
      </w:tr>
      <w:tr w:rsidR="00983B06" w:rsidRPr="00662082" w14:paraId="57EC8080" w14:textId="77777777" w:rsidTr="00983B06">
        <w:tc>
          <w:tcPr>
            <w:tcW w:w="1566" w:type="pct"/>
          </w:tcPr>
          <w:p w14:paraId="38061BA1" w14:textId="5811AB4C" w:rsidR="00983B06" w:rsidRPr="00662082" w:rsidRDefault="00983B06" w:rsidP="00126164">
            <w:pPr>
              <w:spacing w:before="60" w:after="60"/>
              <w:jc w:val="both"/>
              <w:rPr>
                <w:rFonts w:cs="Arial"/>
                <w:bCs/>
              </w:rPr>
            </w:pPr>
            <w:r w:rsidRPr="00662082">
              <w:rPr>
                <w:rFonts w:asciiTheme="minorBidi" w:hAnsiTheme="minorBidi" w:cstheme="minorBidi"/>
                <w:bCs/>
              </w:rPr>
              <w:t>Mandats de versement</w:t>
            </w:r>
          </w:p>
        </w:tc>
        <w:tc>
          <w:tcPr>
            <w:tcW w:w="1144" w:type="pct"/>
            <w:tcBorders>
              <w:bottom w:val="single" w:sz="4" w:space="0" w:color="auto"/>
            </w:tcBorders>
          </w:tcPr>
          <w:p w14:paraId="5D5ECB33" w14:textId="77777777" w:rsidR="00983B06" w:rsidRPr="00662082" w:rsidRDefault="00983B06" w:rsidP="00126164">
            <w:pPr>
              <w:spacing w:before="60" w:after="60"/>
              <w:jc w:val="center"/>
              <w:rPr>
                <w:rFonts w:cs="Arial"/>
              </w:rPr>
            </w:pPr>
            <w:r w:rsidRPr="00662082">
              <w:rPr>
                <w:rFonts w:cs="Arial"/>
              </w:rPr>
              <w:t>____________</w:t>
            </w:r>
          </w:p>
        </w:tc>
        <w:tc>
          <w:tcPr>
            <w:tcW w:w="1145" w:type="pct"/>
          </w:tcPr>
          <w:p w14:paraId="3E6FFB18" w14:textId="77777777" w:rsidR="00983B06" w:rsidRPr="00662082" w:rsidRDefault="00983B06" w:rsidP="00126164">
            <w:pPr>
              <w:spacing w:before="60" w:after="60"/>
              <w:jc w:val="center"/>
              <w:rPr>
                <w:rFonts w:cs="Arial"/>
              </w:rPr>
            </w:pPr>
          </w:p>
        </w:tc>
        <w:tc>
          <w:tcPr>
            <w:tcW w:w="1145" w:type="pct"/>
          </w:tcPr>
          <w:p w14:paraId="69009F4F" w14:textId="77777777" w:rsidR="00983B06" w:rsidRPr="00662082" w:rsidRDefault="00983B06" w:rsidP="00126164">
            <w:pPr>
              <w:spacing w:before="60" w:after="60"/>
              <w:jc w:val="center"/>
              <w:rPr>
                <w:rFonts w:cs="Arial"/>
              </w:rPr>
            </w:pPr>
          </w:p>
        </w:tc>
      </w:tr>
      <w:tr w:rsidR="00983B06" w:rsidRPr="00662082" w14:paraId="0B824B72" w14:textId="77777777" w:rsidTr="00983B06">
        <w:tc>
          <w:tcPr>
            <w:tcW w:w="1566" w:type="pct"/>
          </w:tcPr>
          <w:p w14:paraId="270A906F" w14:textId="199C25C5" w:rsidR="00983B06" w:rsidRPr="00662082" w:rsidRDefault="00983B06" w:rsidP="00126164">
            <w:pPr>
              <w:spacing w:before="60" w:after="60"/>
              <w:jc w:val="both"/>
              <w:rPr>
                <w:rFonts w:cs="Arial"/>
                <w:bCs/>
              </w:rPr>
            </w:pPr>
            <w:r w:rsidRPr="00662082">
              <w:rPr>
                <w:rFonts w:asciiTheme="minorBidi" w:hAnsiTheme="minorBidi" w:cstheme="minorBidi"/>
                <w:bCs/>
              </w:rPr>
              <w:t>Mandats de paiement</w:t>
            </w:r>
          </w:p>
        </w:tc>
        <w:tc>
          <w:tcPr>
            <w:tcW w:w="1144" w:type="pct"/>
            <w:tcBorders>
              <w:bottom w:val="single" w:sz="4" w:space="0" w:color="auto"/>
            </w:tcBorders>
          </w:tcPr>
          <w:p w14:paraId="5B53B54F" w14:textId="77777777" w:rsidR="00983B06" w:rsidRPr="00662082" w:rsidRDefault="00983B06" w:rsidP="00126164">
            <w:pPr>
              <w:spacing w:before="60" w:after="60"/>
              <w:jc w:val="center"/>
              <w:rPr>
                <w:rFonts w:cs="Arial"/>
              </w:rPr>
            </w:pPr>
          </w:p>
        </w:tc>
        <w:tc>
          <w:tcPr>
            <w:tcW w:w="1145" w:type="pct"/>
          </w:tcPr>
          <w:p w14:paraId="2BCCB333" w14:textId="77777777" w:rsidR="00983B06" w:rsidRPr="00662082" w:rsidRDefault="00983B06" w:rsidP="00126164">
            <w:pPr>
              <w:spacing w:before="60" w:after="60"/>
              <w:jc w:val="center"/>
              <w:rPr>
                <w:rFonts w:cs="Arial"/>
              </w:rPr>
            </w:pPr>
          </w:p>
        </w:tc>
        <w:tc>
          <w:tcPr>
            <w:tcW w:w="1145" w:type="pct"/>
          </w:tcPr>
          <w:p w14:paraId="67037A93" w14:textId="77777777" w:rsidR="00983B06" w:rsidRPr="00662082" w:rsidRDefault="00983B06" w:rsidP="00126164">
            <w:pPr>
              <w:spacing w:before="60" w:after="60"/>
              <w:jc w:val="center"/>
              <w:rPr>
                <w:rFonts w:cs="Arial"/>
              </w:rPr>
            </w:pPr>
          </w:p>
        </w:tc>
      </w:tr>
      <w:tr w:rsidR="00983B06" w:rsidRPr="00662082" w14:paraId="6790DB30" w14:textId="77777777" w:rsidTr="00983B06">
        <w:tc>
          <w:tcPr>
            <w:tcW w:w="1566" w:type="pct"/>
          </w:tcPr>
          <w:p w14:paraId="2095196D" w14:textId="3384A3C4" w:rsidR="00983B06" w:rsidRPr="00662082" w:rsidRDefault="00983B06" w:rsidP="00126164">
            <w:pPr>
              <w:spacing w:before="60" w:after="60"/>
              <w:jc w:val="both"/>
              <w:rPr>
                <w:rFonts w:cs="Arial"/>
                <w:bCs/>
              </w:rPr>
            </w:pPr>
            <w:r w:rsidRPr="00662082">
              <w:rPr>
                <w:rFonts w:asciiTheme="minorBidi" w:hAnsiTheme="minorBidi" w:cstheme="minorBidi"/>
                <w:bCs/>
              </w:rPr>
              <w:t>Virements postaux</w:t>
            </w:r>
          </w:p>
        </w:tc>
        <w:tc>
          <w:tcPr>
            <w:tcW w:w="1144" w:type="pct"/>
            <w:tcBorders>
              <w:bottom w:val="single" w:sz="4" w:space="0" w:color="auto"/>
            </w:tcBorders>
          </w:tcPr>
          <w:p w14:paraId="12FD293E" w14:textId="77777777" w:rsidR="00983B06" w:rsidRPr="00662082" w:rsidRDefault="00983B06" w:rsidP="00126164">
            <w:pPr>
              <w:spacing w:before="60" w:after="60"/>
              <w:jc w:val="center"/>
              <w:rPr>
                <w:rFonts w:cs="Arial"/>
              </w:rPr>
            </w:pPr>
            <w:r w:rsidRPr="00662082">
              <w:rPr>
                <w:rFonts w:cs="Arial"/>
              </w:rPr>
              <w:t>____________</w:t>
            </w:r>
          </w:p>
        </w:tc>
        <w:tc>
          <w:tcPr>
            <w:tcW w:w="1145" w:type="pct"/>
          </w:tcPr>
          <w:p w14:paraId="1BEDD281" w14:textId="77777777" w:rsidR="00983B06" w:rsidRPr="00662082" w:rsidRDefault="00983B06" w:rsidP="00126164">
            <w:pPr>
              <w:spacing w:before="60" w:after="60"/>
              <w:jc w:val="center"/>
              <w:rPr>
                <w:rFonts w:cs="Arial"/>
              </w:rPr>
            </w:pPr>
          </w:p>
        </w:tc>
        <w:tc>
          <w:tcPr>
            <w:tcW w:w="1145" w:type="pct"/>
          </w:tcPr>
          <w:p w14:paraId="0DB15830" w14:textId="77777777" w:rsidR="00983B06" w:rsidRPr="00662082" w:rsidRDefault="00983B06" w:rsidP="00126164">
            <w:pPr>
              <w:spacing w:before="60" w:after="60"/>
              <w:jc w:val="center"/>
              <w:rPr>
                <w:rFonts w:cs="Arial"/>
              </w:rPr>
            </w:pPr>
          </w:p>
        </w:tc>
      </w:tr>
    </w:tbl>
    <w:p w14:paraId="7460D0BE" w14:textId="69D6873B" w:rsidR="004E346F" w:rsidRPr="00662082" w:rsidRDefault="004E346F" w:rsidP="004E346F">
      <w:pPr>
        <w:widowControl w:val="0"/>
        <w:tabs>
          <w:tab w:val="left" w:pos="1340"/>
          <w:tab w:val="left" w:pos="5340"/>
        </w:tabs>
        <w:autoSpaceDE w:val="0"/>
        <w:autoSpaceDN w:val="0"/>
        <w:adjustRightInd w:val="0"/>
        <w:jc w:val="both"/>
        <w:textAlignment w:val="center"/>
        <w:rPr>
          <w:rFonts w:asciiTheme="minorBidi" w:hAnsiTheme="minorBidi" w:cstheme="minorBidi"/>
        </w:rPr>
      </w:pPr>
    </w:p>
    <w:p w14:paraId="7460D0BF" w14:textId="7E900183" w:rsidR="004E346F" w:rsidRPr="00662082" w:rsidRDefault="004E346F" w:rsidP="004E346F">
      <w:pPr>
        <w:widowControl w:val="0"/>
        <w:jc w:val="both"/>
        <w:rPr>
          <w:rFonts w:asciiTheme="minorBidi" w:hAnsiTheme="minorBidi" w:cstheme="minorBidi"/>
          <w:bCs/>
        </w:rPr>
      </w:pPr>
    </w:p>
    <w:p w14:paraId="7460D0C0" w14:textId="4B570677"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Article 3</w:t>
      </w:r>
    </w:p>
    <w:p w14:paraId="7460D0C1" w14:textId="3DF7ED65" w:rsidR="004E346F" w:rsidRPr="00662082" w:rsidDel="0000431B" w:rsidRDefault="004E346F" w:rsidP="004E346F">
      <w:pPr>
        <w:widowControl w:val="0"/>
        <w:jc w:val="both"/>
        <w:rPr>
          <w:rFonts w:asciiTheme="minorBidi" w:hAnsiTheme="minorBidi" w:cstheme="minorBidi"/>
          <w:b/>
        </w:rPr>
      </w:pPr>
      <w:r w:rsidRPr="00662082" w:rsidDel="0000431B">
        <w:rPr>
          <w:rFonts w:asciiTheme="minorBidi" w:hAnsiTheme="minorBidi" w:cstheme="minorBidi"/>
          <w:b/>
        </w:rPr>
        <w:t xml:space="preserve">Monnaies </w:t>
      </w:r>
      <w:r w:rsidR="00777F5B" w:rsidRPr="00662082" w:rsidDel="0000431B">
        <w:rPr>
          <w:rFonts w:asciiTheme="minorBidi" w:hAnsiTheme="minorBidi" w:cstheme="minorBidi"/>
          <w:b/>
        </w:rPr>
        <w:t>d</w:t>
      </w:r>
      <w:r w:rsidR="00777F5B" w:rsidRPr="00662082">
        <w:rPr>
          <w:rFonts w:asciiTheme="minorBidi" w:hAnsiTheme="minorBidi" w:cstheme="minorBidi"/>
          <w:b/>
        </w:rPr>
        <w:t>’</w:t>
      </w:r>
      <w:r w:rsidR="00777F5B" w:rsidRPr="00662082" w:rsidDel="0000431B">
        <w:rPr>
          <w:rFonts w:asciiTheme="minorBidi" w:hAnsiTheme="minorBidi" w:cstheme="minorBidi"/>
          <w:b/>
        </w:rPr>
        <w:t>émission</w:t>
      </w:r>
      <w:r w:rsidRPr="00662082" w:rsidDel="0000431B">
        <w:rPr>
          <w:rFonts w:asciiTheme="minorBidi" w:hAnsiTheme="minorBidi" w:cstheme="minorBidi"/>
          <w:b/>
        </w:rPr>
        <w:t xml:space="preserve"> et de paiement</w:t>
      </w:r>
    </w:p>
    <w:p w14:paraId="7460D0C2" w14:textId="06089C1B" w:rsidR="004E346F" w:rsidRPr="00662082" w:rsidDel="0000431B" w:rsidRDefault="004E346F" w:rsidP="004E346F">
      <w:pPr>
        <w:widowControl w:val="0"/>
        <w:jc w:val="both"/>
        <w:rPr>
          <w:rFonts w:asciiTheme="minorBidi" w:hAnsiTheme="minorBidi" w:cstheme="minorBidi"/>
          <w:b/>
        </w:rPr>
      </w:pPr>
    </w:p>
    <w:p w14:paraId="7460D0C3" w14:textId="6E5734B4" w:rsidR="004E346F" w:rsidRPr="00662082" w:rsidRDefault="004E346F" w:rsidP="004E346F">
      <w:pPr>
        <w:widowControl w:val="0"/>
        <w:spacing w:after="120"/>
        <w:jc w:val="both"/>
        <w:rPr>
          <w:rFonts w:asciiTheme="minorBidi" w:hAnsiTheme="minorBidi" w:cstheme="minorBidi"/>
        </w:rPr>
      </w:pPr>
      <w:r w:rsidRPr="00662082" w:rsidDel="0000431B">
        <w:rPr>
          <w:rFonts w:asciiTheme="minorBidi" w:hAnsiTheme="minorBidi" w:cstheme="minorBidi"/>
        </w:rPr>
        <w:t>1.</w:t>
      </w:r>
      <w:r w:rsidRPr="00662082" w:rsidDel="0000431B">
        <w:rPr>
          <w:rFonts w:asciiTheme="minorBidi" w:hAnsiTheme="minorBidi" w:cstheme="minorBidi"/>
        </w:rPr>
        <w:tab/>
        <w:t xml:space="preserve">La monnaie </w:t>
      </w:r>
      <w:r w:rsidR="00777F5B" w:rsidRPr="00662082" w:rsidDel="0000431B">
        <w:rPr>
          <w:rFonts w:asciiTheme="minorBidi" w:hAnsiTheme="minorBidi" w:cstheme="minorBidi"/>
        </w:rPr>
        <w:t>d</w:t>
      </w:r>
      <w:r w:rsidR="00777F5B" w:rsidRPr="00662082">
        <w:rPr>
          <w:rFonts w:asciiTheme="minorBidi" w:hAnsiTheme="minorBidi" w:cstheme="minorBidi"/>
        </w:rPr>
        <w:t>’</w:t>
      </w:r>
      <w:r w:rsidR="00777F5B" w:rsidRPr="00662082" w:rsidDel="0000431B">
        <w:rPr>
          <w:rFonts w:asciiTheme="minorBidi" w:hAnsiTheme="minorBidi" w:cstheme="minorBidi"/>
        </w:rPr>
        <w:t>émission</w:t>
      </w:r>
      <w:r w:rsidRPr="00662082" w:rsidDel="0000431B">
        <w:rPr>
          <w:rFonts w:asciiTheme="minorBidi" w:hAnsiTheme="minorBidi" w:cstheme="minorBidi"/>
        </w:rPr>
        <w:t xml:space="preserve"> et la monnaie de paiement applicables aux </w:t>
      </w:r>
      <w:r w:rsidRPr="00662082">
        <w:rPr>
          <w:rFonts w:asciiTheme="minorBidi" w:hAnsiTheme="minorBidi" w:cstheme="minorBidi"/>
        </w:rPr>
        <w:t>services postaux de paiement élec</w:t>
      </w:r>
      <w:r w:rsidR="001B2724" w:rsidRPr="00662082">
        <w:rPr>
          <w:rFonts w:asciiTheme="minorBidi" w:hAnsiTheme="minorBidi" w:cstheme="minorBidi"/>
        </w:rPr>
        <w:softHyphen/>
      </w:r>
      <w:r w:rsidRPr="00662082">
        <w:rPr>
          <w:rFonts w:asciiTheme="minorBidi" w:hAnsiTheme="minorBidi" w:cstheme="minorBidi"/>
        </w:rPr>
        <w:t>tronique</w:t>
      </w:r>
      <w:r w:rsidRPr="00662082" w:rsidDel="008F76C2">
        <w:rPr>
          <w:rFonts w:asciiTheme="minorBidi" w:hAnsiTheme="minorBidi" w:cstheme="minorBidi"/>
        </w:rPr>
        <w:t xml:space="preserve"> </w:t>
      </w:r>
      <w:r w:rsidRPr="00662082">
        <w:rPr>
          <w:rFonts w:asciiTheme="minorBidi" w:hAnsiTheme="minorBidi" w:cstheme="minorBidi"/>
        </w:rPr>
        <w:t>sont les sui</w:t>
      </w:r>
      <w:r w:rsidRPr="00662082" w:rsidDel="0000431B">
        <w:rPr>
          <w:rFonts w:asciiTheme="minorBidi" w:hAnsiTheme="minorBidi" w:cstheme="minorBidi"/>
        </w:rPr>
        <w:t>vantes:</w:t>
      </w:r>
    </w:p>
    <w:tbl>
      <w:tblPr>
        <w:tblW w:w="5000" w:type="pct"/>
        <w:tblLayout w:type="fixed"/>
        <w:tblLook w:val="01E0" w:firstRow="1" w:lastRow="1" w:firstColumn="1" w:lastColumn="1" w:noHBand="0" w:noVBand="0"/>
      </w:tblPr>
      <w:tblGrid>
        <w:gridCol w:w="2875"/>
        <w:gridCol w:w="3320"/>
        <w:gridCol w:w="3433"/>
      </w:tblGrid>
      <w:tr w:rsidR="004E346F" w:rsidRPr="00662082" w:rsidDel="0000431B" w14:paraId="7460D0C5" w14:textId="77777777" w:rsidTr="005F6B7C">
        <w:tc>
          <w:tcPr>
            <w:tcW w:w="5000" w:type="pct"/>
            <w:gridSpan w:val="3"/>
            <w:tcBorders>
              <w:top w:val="single" w:sz="4" w:space="0" w:color="auto"/>
              <w:left w:val="single" w:sz="4" w:space="0" w:color="auto"/>
              <w:bottom w:val="single" w:sz="4" w:space="0" w:color="auto"/>
              <w:right w:val="single" w:sz="4" w:space="0" w:color="auto"/>
            </w:tcBorders>
          </w:tcPr>
          <w:p w14:paraId="7460D0C4" w14:textId="5E22ABCC" w:rsidR="004E346F" w:rsidRPr="00662082" w:rsidDel="0000431B" w:rsidRDefault="004E346F" w:rsidP="000F27A3">
            <w:pPr>
              <w:widowControl w:val="0"/>
              <w:tabs>
                <w:tab w:val="left" w:pos="540"/>
              </w:tabs>
              <w:spacing w:before="60" w:after="60"/>
              <w:jc w:val="both"/>
              <w:rPr>
                <w:rFonts w:asciiTheme="minorBidi" w:hAnsiTheme="minorBidi" w:cstheme="minorBidi"/>
                <w:i/>
              </w:rPr>
            </w:pPr>
            <w:r w:rsidRPr="00662082" w:rsidDel="0000431B">
              <w:rPr>
                <w:rFonts w:asciiTheme="minorBidi" w:hAnsiTheme="minorBidi" w:cstheme="minorBidi"/>
                <w:i/>
              </w:rPr>
              <w:t xml:space="preserve">Monnaies </w:t>
            </w:r>
            <w:r w:rsidR="00777F5B" w:rsidRPr="00662082" w:rsidDel="0000431B">
              <w:rPr>
                <w:rFonts w:asciiTheme="minorBidi" w:hAnsiTheme="minorBidi" w:cstheme="minorBidi"/>
                <w:i/>
              </w:rPr>
              <w:t>d</w:t>
            </w:r>
            <w:r w:rsidR="00777F5B" w:rsidRPr="00662082">
              <w:rPr>
                <w:rFonts w:asciiTheme="minorBidi" w:hAnsiTheme="minorBidi" w:cstheme="minorBidi"/>
                <w:i/>
              </w:rPr>
              <w:t>’émission</w:t>
            </w:r>
          </w:p>
        </w:tc>
      </w:tr>
      <w:tr w:rsidR="004E346F" w:rsidRPr="00662082" w:rsidDel="0000431B" w14:paraId="7460D0C9" w14:textId="77777777" w:rsidTr="005F6B7C">
        <w:tc>
          <w:tcPr>
            <w:tcW w:w="1493" w:type="pct"/>
            <w:vMerge w:val="restart"/>
            <w:tcBorders>
              <w:top w:val="single" w:sz="4" w:space="0" w:color="auto"/>
              <w:left w:val="single" w:sz="4" w:space="0" w:color="auto"/>
              <w:right w:val="single" w:sz="4" w:space="0" w:color="auto"/>
            </w:tcBorders>
          </w:tcPr>
          <w:p w14:paraId="7460D0C6"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C7"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r w:rsidRPr="00662082" w:rsidDel="0000431B">
              <w:rPr>
                <w:rFonts w:asciiTheme="minorBidi" w:hAnsiTheme="minorBidi" w:cstheme="minorBidi"/>
                <w:iCs/>
              </w:rPr>
              <w:t>Monnaie du pays de destination</w:t>
            </w:r>
          </w:p>
        </w:tc>
        <w:tc>
          <w:tcPr>
            <w:tcW w:w="1783" w:type="pct"/>
            <w:tcBorders>
              <w:top w:val="single" w:sz="4" w:space="0" w:color="auto"/>
              <w:left w:val="single" w:sz="4" w:space="0" w:color="auto"/>
              <w:bottom w:val="single" w:sz="4" w:space="0" w:color="auto"/>
              <w:right w:val="single" w:sz="4" w:space="0" w:color="auto"/>
            </w:tcBorders>
          </w:tcPr>
          <w:p w14:paraId="7460D0C8"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r w:rsidRPr="00662082" w:rsidDel="0000431B">
              <w:rPr>
                <w:rFonts w:asciiTheme="minorBidi" w:hAnsiTheme="minorBidi" w:cstheme="minorBidi"/>
                <w:iCs/>
              </w:rPr>
              <w:t>Oui</w:t>
            </w:r>
            <w:r w:rsidRPr="00662082">
              <w:rPr>
                <w:rFonts w:asciiTheme="minorBidi" w:hAnsiTheme="minorBidi" w:cstheme="minorBidi"/>
                <w:iCs/>
              </w:rPr>
              <w:t xml:space="preserve"> </w:t>
            </w:r>
            <w:r w:rsidRPr="00662082">
              <w:rPr>
                <w:rFonts w:asciiTheme="minorBidi" w:hAnsiTheme="minorBidi" w:cstheme="minorBidi"/>
                <w:sz w:val="24"/>
                <w:szCs w:val="24"/>
              </w:rPr>
              <w:sym w:font="Wingdings" w:char="F071"/>
            </w:r>
            <w:r w:rsidRPr="00662082">
              <w:rPr>
                <w:rFonts w:asciiTheme="minorBidi" w:hAnsiTheme="minorBidi" w:cstheme="minorBidi"/>
                <w:iCs/>
              </w:rPr>
              <w:t xml:space="preserve">    </w:t>
            </w:r>
            <w:r w:rsidRPr="00662082" w:rsidDel="0000431B">
              <w:rPr>
                <w:rFonts w:asciiTheme="minorBidi" w:hAnsiTheme="minorBidi" w:cstheme="minorBidi"/>
                <w:iCs/>
              </w:rPr>
              <w:t xml:space="preserve">Non </w:t>
            </w:r>
            <w:r w:rsidRPr="00662082">
              <w:rPr>
                <w:rFonts w:asciiTheme="minorBidi" w:hAnsiTheme="minorBidi" w:cstheme="minorBidi"/>
                <w:sz w:val="24"/>
                <w:szCs w:val="24"/>
              </w:rPr>
              <w:sym w:font="Wingdings" w:char="F071"/>
            </w:r>
            <w:r w:rsidRPr="00662082" w:rsidDel="0000431B">
              <w:rPr>
                <w:rFonts w:asciiTheme="minorBidi" w:hAnsiTheme="minorBidi" w:cstheme="minorBidi"/>
                <w:iCs/>
              </w:rPr>
              <w:t xml:space="preserve"> </w:t>
            </w:r>
          </w:p>
        </w:tc>
      </w:tr>
      <w:tr w:rsidR="004E346F" w:rsidRPr="00662082" w:rsidDel="0000431B" w14:paraId="7460D0CD" w14:textId="77777777" w:rsidTr="005F6B7C">
        <w:tc>
          <w:tcPr>
            <w:tcW w:w="1493" w:type="pct"/>
            <w:vMerge/>
            <w:tcBorders>
              <w:left w:val="single" w:sz="4" w:space="0" w:color="auto"/>
              <w:bottom w:val="single" w:sz="4" w:space="0" w:color="auto"/>
              <w:right w:val="single" w:sz="4" w:space="0" w:color="auto"/>
            </w:tcBorders>
          </w:tcPr>
          <w:p w14:paraId="7460D0CA"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CB"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r w:rsidRPr="00662082" w:rsidDel="0000431B">
              <w:rPr>
                <w:rFonts w:asciiTheme="minorBidi" w:hAnsiTheme="minorBidi" w:cstheme="minorBidi"/>
                <w:iCs/>
              </w:rPr>
              <w:t>Autre monnaie</w:t>
            </w:r>
            <w:r w:rsidRPr="00662082">
              <w:rPr>
                <w:rStyle w:val="FootnoteReference"/>
                <w:rFonts w:asciiTheme="minorBidi" w:hAnsiTheme="minorBidi" w:cstheme="minorBidi"/>
                <w:iCs/>
              </w:rPr>
              <w:footnoteReference w:id="3"/>
            </w:r>
          </w:p>
        </w:tc>
        <w:tc>
          <w:tcPr>
            <w:tcW w:w="1783" w:type="pct"/>
            <w:tcBorders>
              <w:top w:val="single" w:sz="4" w:space="0" w:color="auto"/>
              <w:left w:val="single" w:sz="4" w:space="0" w:color="auto"/>
              <w:bottom w:val="single" w:sz="4" w:space="0" w:color="auto"/>
              <w:right w:val="single" w:sz="4" w:space="0" w:color="auto"/>
            </w:tcBorders>
          </w:tcPr>
          <w:p w14:paraId="7460D0CC"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p>
        </w:tc>
      </w:tr>
    </w:tbl>
    <w:p w14:paraId="7460D0CE" w14:textId="0C34CE7A" w:rsidR="004E346F" w:rsidRPr="00662082" w:rsidDel="0000431B" w:rsidRDefault="004E346F" w:rsidP="004E346F">
      <w:pPr>
        <w:widowControl w:val="0"/>
        <w:jc w:val="both"/>
        <w:rPr>
          <w:rFonts w:asciiTheme="minorBidi" w:hAnsiTheme="minorBidi" w:cstheme="minorBidi"/>
          <w:u w:val="single"/>
        </w:rPr>
      </w:pPr>
    </w:p>
    <w:tbl>
      <w:tblPr>
        <w:tblW w:w="5000" w:type="pct"/>
        <w:tblLayout w:type="fixed"/>
        <w:tblLook w:val="01E0" w:firstRow="1" w:lastRow="1" w:firstColumn="1" w:lastColumn="1" w:noHBand="0" w:noVBand="0"/>
      </w:tblPr>
      <w:tblGrid>
        <w:gridCol w:w="2875"/>
        <w:gridCol w:w="3320"/>
        <w:gridCol w:w="3433"/>
      </w:tblGrid>
      <w:tr w:rsidR="004E346F" w:rsidRPr="00662082" w:rsidDel="0000431B" w14:paraId="7460D0D0" w14:textId="77777777" w:rsidTr="005F6B7C">
        <w:tc>
          <w:tcPr>
            <w:tcW w:w="5000" w:type="pct"/>
            <w:gridSpan w:val="3"/>
            <w:tcBorders>
              <w:top w:val="single" w:sz="4" w:space="0" w:color="auto"/>
              <w:left w:val="single" w:sz="4" w:space="0" w:color="auto"/>
              <w:bottom w:val="single" w:sz="4" w:space="0" w:color="auto"/>
              <w:right w:val="single" w:sz="4" w:space="0" w:color="auto"/>
            </w:tcBorders>
          </w:tcPr>
          <w:p w14:paraId="7460D0CF"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
              </w:rPr>
            </w:pPr>
            <w:r w:rsidRPr="00662082" w:rsidDel="0000431B">
              <w:rPr>
                <w:rFonts w:asciiTheme="minorBidi" w:hAnsiTheme="minorBidi" w:cstheme="minorBidi"/>
                <w:i/>
              </w:rPr>
              <w:t>Monnaies de paiement</w:t>
            </w:r>
          </w:p>
        </w:tc>
      </w:tr>
      <w:tr w:rsidR="004E346F" w:rsidRPr="00662082" w:rsidDel="0000431B" w14:paraId="7460D0D4" w14:textId="77777777" w:rsidTr="005F6B7C">
        <w:tc>
          <w:tcPr>
            <w:tcW w:w="1493" w:type="pct"/>
            <w:vMerge w:val="restart"/>
            <w:tcBorders>
              <w:top w:val="single" w:sz="4" w:space="0" w:color="auto"/>
              <w:left w:val="single" w:sz="4" w:space="0" w:color="auto"/>
              <w:right w:val="single" w:sz="4" w:space="0" w:color="auto"/>
            </w:tcBorders>
          </w:tcPr>
          <w:p w14:paraId="7460D0D1" w14:textId="77777777" w:rsidR="004E346F" w:rsidRPr="00662082" w:rsidDel="0000431B" w:rsidRDefault="004E346F" w:rsidP="000F27A3">
            <w:pPr>
              <w:widowControl w:val="0"/>
              <w:tabs>
                <w:tab w:val="left" w:pos="540"/>
              </w:tabs>
              <w:autoSpaceDE w:val="0"/>
              <w:autoSpaceDN w:val="0"/>
              <w:adjustRightInd w:val="0"/>
              <w:jc w:val="both"/>
              <w:textAlignment w:val="center"/>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D2"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r w:rsidRPr="00662082" w:rsidDel="0000431B">
              <w:rPr>
                <w:rFonts w:asciiTheme="minorBidi" w:hAnsiTheme="minorBidi" w:cstheme="minorBidi"/>
                <w:iCs/>
              </w:rPr>
              <w:t>Monnaie locale</w:t>
            </w:r>
          </w:p>
        </w:tc>
        <w:tc>
          <w:tcPr>
            <w:tcW w:w="1783" w:type="pct"/>
            <w:tcBorders>
              <w:top w:val="single" w:sz="4" w:space="0" w:color="auto"/>
              <w:left w:val="single" w:sz="4" w:space="0" w:color="auto"/>
              <w:bottom w:val="single" w:sz="4" w:space="0" w:color="auto"/>
              <w:right w:val="single" w:sz="4" w:space="0" w:color="auto"/>
            </w:tcBorders>
          </w:tcPr>
          <w:p w14:paraId="7460D0D3"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r w:rsidRPr="00662082" w:rsidDel="0000431B">
              <w:rPr>
                <w:rFonts w:asciiTheme="minorBidi" w:hAnsiTheme="minorBidi" w:cstheme="minorBidi"/>
                <w:iCs/>
              </w:rPr>
              <w:t>Oui</w:t>
            </w:r>
            <w:r w:rsidRPr="00662082">
              <w:rPr>
                <w:rFonts w:asciiTheme="minorBidi" w:hAnsiTheme="minorBidi" w:cstheme="minorBidi"/>
                <w:iCs/>
              </w:rPr>
              <w:t xml:space="preserve"> </w:t>
            </w:r>
            <w:r w:rsidRPr="00662082">
              <w:rPr>
                <w:rFonts w:asciiTheme="minorBidi" w:hAnsiTheme="minorBidi" w:cstheme="minorBidi"/>
                <w:sz w:val="24"/>
                <w:szCs w:val="24"/>
              </w:rPr>
              <w:sym w:font="Wingdings" w:char="F071"/>
            </w:r>
            <w:r w:rsidRPr="00662082">
              <w:rPr>
                <w:rFonts w:asciiTheme="minorBidi" w:hAnsiTheme="minorBidi" w:cstheme="minorBidi"/>
                <w:iCs/>
              </w:rPr>
              <w:t xml:space="preserve">    </w:t>
            </w:r>
            <w:r w:rsidRPr="00662082" w:rsidDel="0000431B">
              <w:rPr>
                <w:rFonts w:asciiTheme="minorBidi" w:hAnsiTheme="minorBidi" w:cstheme="minorBidi"/>
                <w:iCs/>
              </w:rPr>
              <w:t xml:space="preserve">Non </w:t>
            </w:r>
            <w:r w:rsidRPr="00662082">
              <w:rPr>
                <w:rFonts w:asciiTheme="minorBidi" w:hAnsiTheme="minorBidi" w:cstheme="minorBidi"/>
                <w:sz w:val="24"/>
                <w:szCs w:val="24"/>
              </w:rPr>
              <w:sym w:font="Wingdings" w:char="F071"/>
            </w:r>
          </w:p>
        </w:tc>
      </w:tr>
      <w:tr w:rsidR="004E346F" w:rsidRPr="00662082" w:rsidDel="0000431B" w14:paraId="7460D0D8" w14:textId="77777777" w:rsidTr="005F6B7C">
        <w:tc>
          <w:tcPr>
            <w:tcW w:w="1493" w:type="pct"/>
            <w:vMerge/>
            <w:tcBorders>
              <w:left w:val="single" w:sz="4" w:space="0" w:color="auto"/>
              <w:bottom w:val="single" w:sz="4" w:space="0" w:color="auto"/>
              <w:right w:val="single" w:sz="4" w:space="0" w:color="auto"/>
            </w:tcBorders>
          </w:tcPr>
          <w:p w14:paraId="7460D0D5" w14:textId="77777777" w:rsidR="004E346F" w:rsidRPr="00662082" w:rsidDel="0000431B" w:rsidRDefault="004E346F" w:rsidP="000F27A3">
            <w:pPr>
              <w:widowControl w:val="0"/>
              <w:tabs>
                <w:tab w:val="left" w:pos="540"/>
              </w:tabs>
              <w:autoSpaceDE w:val="0"/>
              <w:autoSpaceDN w:val="0"/>
              <w:adjustRightInd w:val="0"/>
              <w:jc w:val="both"/>
              <w:textAlignment w:val="center"/>
              <w:rPr>
                <w:rFonts w:asciiTheme="minorBidi" w:hAnsiTheme="minorBidi" w:cstheme="minorBidi"/>
                <w:iCs/>
              </w:rPr>
            </w:pPr>
          </w:p>
        </w:tc>
        <w:tc>
          <w:tcPr>
            <w:tcW w:w="1724" w:type="pct"/>
            <w:tcBorders>
              <w:top w:val="single" w:sz="4" w:space="0" w:color="auto"/>
              <w:left w:val="single" w:sz="4" w:space="0" w:color="auto"/>
              <w:bottom w:val="single" w:sz="4" w:space="0" w:color="auto"/>
              <w:right w:val="single" w:sz="4" w:space="0" w:color="auto"/>
            </w:tcBorders>
          </w:tcPr>
          <w:p w14:paraId="7460D0D6"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r w:rsidRPr="00662082" w:rsidDel="0000431B">
              <w:rPr>
                <w:rFonts w:asciiTheme="minorBidi" w:hAnsiTheme="minorBidi" w:cstheme="minorBidi"/>
                <w:iCs/>
              </w:rPr>
              <w:t>Autre monnaie</w:t>
            </w:r>
            <w:r w:rsidRPr="00662082">
              <w:rPr>
                <w:rFonts w:asciiTheme="minorBidi" w:hAnsiTheme="minorBidi" w:cstheme="minorBidi"/>
                <w:iCs/>
                <w:vertAlign w:val="superscript"/>
              </w:rPr>
              <w:t>1</w:t>
            </w:r>
          </w:p>
        </w:tc>
        <w:tc>
          <w:tcPr>
            <w:tcW w:w="1783" w:type="pct"/>
            <w:tcBorders>
              <w:top w:val="single" w:sz="4" w:space="0" w:color="auto"/>
              <w:left w:val="single" w:sz="4" w:space="0" w:color="auto"/>
              <w:bottom w:val="single" w:sz="4" w:space="0" w:color="auto"/>
              <w:right w:val="single" w:sz="4" w:space="0" w:color="auto"/>
            </w:tcBorders>
          </w:tcPr>
          <w:p w14:paraId="7460D0D7" w14:textId="77777777" w:rsidR="004E346F" w:rsidRPr="00662082" w:rsidDel="0000431B" w:rsidRDefault="004E346F" w:rsidP="000F27A3">
            <w:pPr>
              <w:widowControl w:val="0"/>
              <w:tabs>
                <w:tab w:val="left" w:pos="540"/>
              </w:tabs>
              <w:spacing w:before="60" w:after="60"/>
              <w:jc w:val="both"/>
              <w:rPr>
                <w:rFonts w:asciiTheme="minorBidi" w:hAnsiTheme="minorBidi" w:cstheme="minorBidi"/>
                <w:iCs/>
              </w:rPr>
            </w:pPr>
          </w:p>
        </w:tc>
      </w:tr>
    </w:tbl>
    <w:p w14:paraId="7460D0DA" w14:textId="5BC371BE" w:rsidR="004E346F" w:rsidRPr="00662082" w:rsidRDefault="004E346F" w:rsidP="004E346F">
      <w:pPr>
        <w:pageBreakBefore/>
        <w:widowControl w:val="0"/>
        <w:rPr>
          <w:rFonts w:asciiTheme="minorBidi" w:hAnsiTheme="minorBidi" w:cstheme="minorBidi"/>
          <w:b/>
        </w:rPr>
      </w:pPr>
      <w:r w:rsidRPr="00662082">
        <w:rPr>
          <w:rFonts w:asciiTheme="minorBidi" w:hAnsiTheme="minorBidi" w:cstheme="minorBidi"/>
          <w:b/>
        </w:rPr>
        <w:lastRenderedPageBreak/>
        <w:t xml:space="preserve">Article 4 </w:t>
      </w:r>
    </w:p>
    <w:p w14:paraId="7460D0DB" w14:textId="243FA150" w:rsidR="004E346F" w:rsidRPr="00662082" w:rsidRDefault="004E346F" w:rsidP="004E346F">
      <w:pPr>
        <w:widowControl w:val="0"/>
        <w:rPr>
          <w:rFonts w:asciiTheme="minorBidi" w:hAnsiTheme="minorBidi" w:cstheme="minorBidi"/>
          <w:b/>
        </w:rPr>
      </w:pPr>
      <w:r w:rsidRPr="00662082">
        <w:rPr>
          <w:rFonts w:asciiTheme="minorBidi" w:hAnsiTheme="minorBidi" w:cstheme="minorBidi"/>
          <w:b/>
        </w:rPr>
        <w:t>Période de validité des services postaux de paiement</w:t>
      </w:r>
    </w:p>
    <w:p w14:paraId="7460D0DC" w14:textId="0B4D7124" w:rsidR="004E346F" w:rsidRPr="00654314" w:rsidRDefault="004E346F" w:rsidP="00654314">
      <w:pPr>
        <w:widowControl w:val="0"/>
        <w:spacing w:line="240" w:lineRule="auto"/>
        <w:jc w:val="both"/>
        <w:rPr>
          <w:rFonts w:cs="Arial"/>
          <w:b/>
          <w:sz w:val="18"/>
          <w:szCs w:val="18"/>
        </w:rPr>
      </w:pPr>
    </w:p>
    <w:p w14:paraId="7460D0DD" w14:textId="6883D66E" w:rsidR="004E346F" w:rsidRPr="00662082" w:rsidRDefault="004E346F" w:rsidP="00E331AB">
      <w:pPr>
        <w:widowControl w:val="0"/>
        <w:jc w:val="both"/>
        <w:rPr>
          <w:rFonts w:asciiTheme="minorBidi" w:hAnsiTheme="minorBidi" w:cstheme="minorBidi"/>
          <w:strike/>
        </w:rPr>
      </w:pPr>
      <w:r w:rsidRPr="00662082">
        <w:rPr>
          <w:rFonts w:asciiTheme="minorBidi" w:hAnsiTheme="minorBidi" w:cstheme="minorBidi"/>
        </w:rPr>
        <w:t>La période de validité des mandats en espèces et des mandats de paiement</w:t>
      </w:r>
      <w:r w:rsidRPr="00662082" w:rsidDel="0023132A">
        <w:rPr>
          <w:rFonts w:asciiTheme="minorBidi" w:hAnsiTheme="minorBidi" w:cstheme="minorBidi"/>
        </w:rPr>
        <w:t xml:space="preserve"> </w:t>
      </w:r>
      <w:r w:rsidRPr="00662082">
        <w:rPr>
          <w:rFonts w:asciiTheme="minorBidi" w:hAnsiTheme="minorBidi" w:cstheme="minorBidi"/>
        </w:rPr>
        <w:t xml:space="preserve">émis est </w:t>
      </w:r>
      <w:r w:rsidR="009D54E3" w:rsidRPr="00662082">
        <w:rPr>
          <w:rFonts w:asciiTheme="minorBidi" w:hAnsiTheme="minorBidi" w:cstheme="minorBidi"/>
        </w:rPr>
        <w:t>indiquée ci-après:</w:t>
      </w:r>
    </w:p>
    <w:p w14:paraId="28B2FA45" w14:textId="6FAC51D0" w:rsidR="009D54E3" w:rsidRPr="00662082" w:rsidRDefault="009D54E3" w:rsidP="008F1D08">
      <w:pPr>
        <w:widowControl w:val="0"/>
        <w:spacing w:line="240" w:lineRule="auto"/>
        <w:jc w:val="both"/>
        <w:rPr>
          <w:rFonts w:asciiTheme="minorBidi" w:hAnsiTheme="minorBidi" w:cstheme="minorBidi"/>
          <w:sz w:val="12"/>
          <w:szCs w:val="12"/>
        </w:rPr>
      </w:pPr>
    </w:p>
    <w:tbl>
      <w:tblPr>
        <w:tblW w:w="5000" w:type="pct"/>
        <w:tblLayout w:type="fixed"/>
        <w:tblLook w:val="01E0" w:firstRow="1" w:lastRow="1" w:firstColumn="1" w:lastColumn="1" w:noHBand="0" w:noVBand="0"/>
      </w:tblPr>
      <w:tblGrid>
        <w:gridCol w:w="3843"/>
        <w:gridCol w:w="1799"/>
        <w:gridCol w:w="3986"/>
      </w:tblGrid>
      <w:tr w:rsidR="009D54E3" w:rsidRPr="00662082" w14:paraId="48026A36" w14:textId="77777777" w:rsidTr="005F6B7C">
        <w:trPr>
          <w:trHeight w:val="58"/>
        </w:trPr>
        <w:tc>
          <w:tcPr>
            <w:tcW w:w="1996" w:type="pct"/>
            <w:tcBorders>
              <w:top w:val="single" w:sz="4" w:space="0" w:color="auto"/>
              <w:left w:val="single" w:sz="4" w:space="0" w:color="auto"/>
              <w:bottom w:val="single" w:sz="4" w:space="0" w:color="auto"/>
              <w:right w:val="single" w:sz="4" w:space="0" w:color="auto"/>
            </w:tcBorders>
          </w:tcPr>
          <w:p w14:paraId="5E494256" w14:textId="7A47285A" w:rsidR="009D54E3" w:rsidRPr="00662082" w:rsidRDefault="009D54E3" w:rsidP="009D54E3">
            <w:pPr>
              <w:widowControl w:val="0"/>
              <w:tabs>
                <w:tab w:val="left" w:pos="1340"/>
                <w:tab w:val="left" w:pos="5340"/>
              </w:tabs>
              <w:spacing w:before="60" w:after="60"/>
              <w:jc w:val="both"/>
              <w:rPr>
                <w:rFonts w:asciiTheme="minorBidi" w:hAnsiTheme="minorBidi" w:cstheme="minorBidi"/>
                <w:i/>
              </w:rPr>
            </w:pPr>
            <w:r w:rsidRPr="00662082">
              <w:rPr>
                <w:rFonts w:asciiTheme="minorBidi" w:hAnsiTheme="minorBidi" w:cstheme="minorBidi"/>
                <w:i/>
              </w:rPr>
              <w:t>Période de validité</w:t>
            </w:r>
            <w:r w:rsidRPr="00662082">
              <w:rPr>
                <w:rFonts w:asciiTheme="minorBidi" w:hAnsiTheme="minorBidi" w:cstheme="minorBidi"/>
              </w:rPr>
              <w:t xml:space="preserve"> </w:t>
            </w:r>
            <w:r w:rsidRPr="00662082">
              <w:rPr>
                <w:rFonts w:asciiTheme="minorBidi" w:hAnsiTheme="minorBidi" w:cstheme="minorBidi"/>
                <w:i/>
                <w:iCs/>
              </w:rPr>
              <w:t>des mandats émis</w:t>
            </w:r>
          </w:p>
        </w:tc>
        <w:tc>
          <w:tcPr>
            <w:tcW w:w="934" w:type="pct"/>
            <w:tcBorders>
              <w:top w:val="single" w:sz="4" w:space="0" w:color="auto"/>
              <w:left w:val="single" w:sz="4" w:space="0" w:color="auto"/>
              <w:bottom w:val="single" w:sz="4" w:space="0" w:color="auto"/>
              <w:right w:val="single" w:sz="4" w:space="0" w:color="auto"/>
            </w:tcBorders>
          </w:tcPr>
          <w:p w14:paraId="6DCADEF5" w14:textId="074F52F3" w:rsidR="009D54E3" w:rsidRPr="00662082" w:rsidRDefault="00E331AB" w:rsidP="00E134FE">
            <w:pPr>
              <w:widowControl w:val="0"/>
              <w:tabs>
                <w:tab w:val="left" w:pos="1340"/>
                <w:tab w:val="left" w:pos="5340"/>
              </w:tabs>
              <w:spacing w:before="60" w:after="60"/>
              <w:jc w:val="both"/>
              <w:rPr>
                <w:rFonts w:asciiTheme="minorBidi" w:hAnsiTheme="minorBidi" w:cstheme="minorBidi"/>
                <w:i/>
              </w:rPr>
            </w:pPr>
            <w:r w:rsidRPr="00662082">
              <w:rPr>
                <w:rFonts w:asciiTheme="minorBidi" w:hAnsiTheme="minorBidi" w:cstheme="minorBidi"/>
                <w:i/>
              </w:rPr>
              <w:t>Trente</w:t>
            </w:r>
            <w:r w:rsidR="009D54E3" w:rsidRPr="00662082">
              <w:rPr>
                <w:rFonts w:asciiTheme="minorBidi" w:hAnsiTheme="minorBidi" w:cstheme="minorBidi"/>
                <w:i/>
              </w:rPr>
              <w:t xml:space="preserve"> jours</w:t>
            </w:r>
          </w:p>
        </w:tc>
        <w:tc>
          <w:tcPr>
            <w:tcW w:w="2070" w:type="pct"/>
            <w:tcBorders>
              <w:top w:val="single" w:sz="4" w:space="0" w:color="auto"/>
              <w:left w:val="single" w:sz="4" w:space="0" w:color="auto"/>
              <w:bottom w:val="single" w:sz="4" w:space="0" w:color="auto"/>
              <w:right w:val="single" w:sz="4" w:space="0" w:color="auto"/>
            </w:tcBorders>
          </w:tcPr>
          <w:p w14:paraId="78AAB583" w14:textId="54960B96" w:rsidR="009D54E3" w:rsidRPr="00662082" w:rsidRDefault="0092251B" w:rsidP="009D54E3">
            <w:pPr>
              <w:widowControl w:val="0"/>
              <w:tabs>
                <w:tab w:val="left" w:pos="1340"/>
                <w:tab w:val="left" w:pos="5340"/>
              </w:tabs>
              <w:spacing w:before="60" w:after="60"/>
              <w:jc w:val="both"/>
              <w:rPr>
                <w:rFonts w:asciiTheme="minorBidi" w:hAnsiTheme="minorBidi" w:cstheme="minorBidi"/>
                <w:i/>
              </w:rPr>
            </w:pPr>
            <w:r>
              <w:rPr>
                <w:rFonts w:asciiTheme="minorBidi" w:hAnsiTheme="minorBidi" w:cstheme="minorBidi"/>
                <w:i/>
              </w:rPr>
              <w:t>Autre délai</w:t>
            </w:r>
          </w:p>
        </w:tc>
      </w:tr>
      <w:tr w:rsidR="009D54E3" w:rsidRPr="00662082" w14:paraId="3DB28D71" w14:textId="77777777" w:rsidTr="005F6B7C">
        <w:tc>
          <w:tcPr>
            <w:tcW w:w="1996" w:type="pct"/>
            <w:tcBorders>
              <w:top w:val="single" w:sz="4" w:space="0" w:color="auto"/>
              <w:left w:val="single" w:sz="4" w:space="0" w:color="auto"/>
              <w:bottom w:val="single" w:sz="4" w:space="0" w:color="auto"/>
              <w:right w:val="single" w:sz="4" w:space="0" w:color="auto"/>
            </w:tcBorders>
          </w:tcPr>
          <w:p w14:paraId="24EF41AD" w14:textId="39A1910E" w:rsidR="009D54E3" w:rsidRPr="00662082" w:rsidRDefault="009D54E3" w:rsidP="009D54E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lang w:val="fr-FR"/>
              </w:rPr>
            </w:pPr>
            <w:r w:rsidRPr="00662082">
              <w:rPr>
                <w:rFonts w:asciiTheme="minorBidi" w:hAnsiTheme="minorBidi" w:cstheme="minorBidi"/>
                <w:sz w:val="20"/>
                <w:szCs w:val="20"/>
                <w:lang w:val="fr-FR"/>
              </w:rPr>
              <w:t xml:space="preserve">Mandats en espèces </w:t>
            </w:r>
          </w:p>
        </w:tc>
        <w:tc>
          <w:tcPr>
            <w:tcW w:w="934" w:type="pct"/>
            <w:tcBorders>
              <w:top w:val="single" w:sz="4" w:space="0" w:color="auto"/>
              <w:left w:val="single" w:sz="4" w:space="0" w:color="auto"/>
              <w:bottom w:val="single" w:sz="4" w:space="0" w:color="auto"/>
              <w:right w:val="single" w:sz="4" w:space="0" w:color="auto"/>
            </w:tcBorders>
          </w:tcPr>
          <w:p w14:paraId="1FB16AC4" w14:textId="0CFC540C" w:rsidR="009D54E3" w:rsidRPr="00662082" w:rsidRDefault="009D54E3" w:rsidP="009D54E3">
            <w:pPr>
              <w:pStyle w:val="ListParagraph"/>
              <w:widowControl w:val="0"/>
              <w:numPr>
                <w:ilvl w:val="0"/>
                <w:numId w:val="4"/>
              </w:numPr>
              <w:tabs>
                <w:tab w:val="clear" w:pos="360"/>
              </w:tabs>
              <w:spacing w:before="60" w:after="60" w:line="240" w:lineRule="atLeast"/>
              <w:ind w:left="340" w:hanging="340"/>
              <w:contextualSpacing w:val="0"/>
              <w:jc w:val="center"/>
              <w:rPr>
                <w:rFonts w:asciiTheme="minorBidi" w:hAnsiTheme="minorBidi" w:cstheme="minorBidi"/>
                <w:sz w:val="20"/>
                <w:szCs w:val="20"/>
                <w:lang w:val="fr-FR"/>
              </w:rPr>
            </w:pPr>
          </w:p>
        </w:tc>
        <w:tc>
          <w:tcPr>
            <w:tcW w:w="2070" w:type="pct"/>
            <w:tcBorders>
              <w:top w:val="single" w:sz="4" w:space="0" w:color="auto"/>
              <w:left w:val="single" w:sz="4" w:space="0" w:color="auto"/>
              <w:bottom w:val="single" w:sz="4" w:space="0" w:color="auto"/>
              <w:right w:val="single" w:sz="4" w:space="0" w:color="auto"/>
            </w:tcBorders>
          </w:tcPr>
          <w:p w14:paraId="2FC8996C" w14:textId="0B2CDA75" w:rsidR="009D54E3" w:rsidRPr="00662082" w:rsidRDefault="009D54E3" w:rsidP="006C3176">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lang w:val="fr-FR"/>
              </w:rPr>
            </w:pPr>
            <w:r w:rsidRPr="00662082">
              <w:rPr>
                <w:rFonts w:asciiTheme="minorBidi" w:hAnsiTheme="minorBidi" w:cstheme="minorBidi"/>
                <w:sz w:val="20"/>
                <w:szCs w:val="20"/>
                <w:lang w:val="fr-FR"/>
              </w:rPr>
              <w:t>____________________________</w:t>
            </w:r>
            <w:r w:rsidR="006C3176" w:rsidRPr="00662082">
              <w:rPr>
                <w:rFonts w:asciiTheme="minorBidi" w:hAnsiTheme="minorBidi" w:cstheme="minorBidi"/>
                <w:sz w:val="20"/>
                <w:szCs w:val="20"/>
                <w:lang w:val="fr-FR"/>
              </w:rPr>
              <w:t>__</w:t>
            </w:r>
          </w:p>
        </w:tc>
      </w:tr>
      <w:tr w:rsidR="009D54E3" w:rsidRPr="00662082" w14:paraId="31263D4B" w14:textId="77777777" w:rsidTr="005F6B7C">
        <w:tc>
          <w:tcPr>
            <w:tcW w:w="1996" w:type="pct"/>
            <w:tcBorders>
              <w:top w:val="single" w:sz="4" w:space="0" w:color="auto"/>
              <w:left w:val="single" w:sz="4" w:space="0" w:color="auto"/>
              <w:bottom w:val="single" w:sz="4" w:space="0" w:color="auto"/>
              <w:right w:val="single" w:sz="4" w:space="0" w:color="auto"/>
            </w:tcBorders>
          </w:tcPr>
          <w:p w14:paraId="59280340" w14:textId="192E6F48" w:rsidR="009D54E3" w:rsidRPr="00662082" w:rsidRDefault="009D54E3" w:rsidP="009D54E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lang w:val="fr-FR"/>
              </w:rPr>
            </w:pPr>
            <w:r w:rsidRPr="00662082">
              <w:rPr>
                <w:rFonts w:asciiTheme="minorBidi" w:hAnsiTheme="minorBidi" w:cstheme="minorBidi"/>
                <w:sz w:val="20"/>
                <w:szCs w:val="20"/>
                <w:lang w:val="fr-FR"/>
              </w:rPr>
              <w:t>Mandats de paiement</w:t>
            </w:r>
          </w:p>
        </w:tc>
        <w:tc>
          <w:tcPr>
            <w:tcW w:w="934" w:type="pct"/>
            <w:tcBorders>
              <w:top w:val="single" w:sz="4" w:space="0" w:color="auto"/>
              <w:left w:val="single" w:sz="4" w:space="0" w:color="auto"/>
              <w:bottom w:val="single" w:sz="4" w:space="0" w:color="auto"/>
              <w:right w:val="single" w:sz="4" w:space="0" w:color="auto"/>
            </w:tcBorders>
          </w:tcPr>
          <w:p w14:paraId="05E8ED4A" w14:textId="47311392" w:rsidR="009D54E3" w:rsidRPr="00662082" w:rsidDel="004109F9" w:rsidRDefault="009D54E3" w:rsidP="009D54E3">
            <w:pPr>
              <w:pStyle w:val="ListParagraph"/>
              <w:widowControl w:val="0"/>
              <w:numPr>
                <w:ilvl w:val="0"/>
                <w:numId w:val="4"/>
              </w:numPr>
              <w:tabs>
                <w:tab w:val="clear" w:pos="360"/>
              </w:tabs>
              <w:spacing w:before="60" w:after="60" w:line="240" w:lineRule="atLeast"/>
              <w:ind w:left="340" w:hanging="340"/>
              <w:contextualSpacing w:val="0"/>
              <w:jc w:val="center"/>
              <w:rPr>
                <w:rFonts w:asciiTheme="minorBidi" w:hAnsiTheme="minorBidi" w:cstheme="minorBidi"/>
                <w:sz w:val="20"/>
                <w:szCs w:val="20"/>
                <w:lang w:val="fr-FR"/>
              </w:rPr>
            </w:pPr>
          </w:p>
        </w:tc>
        <w:tc>
          <w:tcPr>
            <w:tcW w:w="2070" w:type="pct"/>
            <w:tcBorders>
              <w:top w:val="single" w:sz="4" w:space="0" w:color="auto"/>
              <w:left w:val="single" w:sz="4" w:space="0" w:color="auto"/>
              <w:bottom w:val="single" w:sz="4" w:space="0" w:color="auto"/>
              <w:right w:val="single" w:sz="4" w:space="0" w:color="auto"/>
            </w:tcBorders>
          </w:tcPr>
          <w:p w14:paraId="67A49CF4" w14:textId="7B528544" w:rsidR="009D54E3" w:rsidRPr="00662082" w:rsidRDefault="009D54E3" w:rsidP="009D54E3">
            <w:pPr>
              <w:pStyle w:val="ListParagraph"/>
              <w:widowControl w:val="0"/>
              <w:numPr>
                <w:ilvl w:val="0"/>
                <w:numId w:val="4"/>
              </w:numPr>
              <w:tabs>
                <w:tab w:val="clear" w:pos="360"/>
              </w:tabs>
              <w:spacing w:before="60" w:after="60" w:line="240" w:lineRule="atLeast"/>
              <w:ind w:left="340" w:hanging="340"/>
              <w:contextualSpacing w:val="0"/>
              <w:jc w:val="both"/>
              <w:rPr>
                <w:rFonts w:asciiTheme="minorBidi" w:hAnsiTheme="minorBidi" w:cstheme="minorBidi"/>
                <w:sz w:val="20"/>
                <w:szCs w:val="20"/>
                <w:lang w:val="fr-FR"/>
              </w:rPr>
            </w:pPr>
            <w:r w:rsidRPr="00662082">
              <w:rPr>
                <w:rFonts w:asciiTheme="minorBidi" w:hAnsiTheme="minorBidi" w:cstheme="minorBidi"/>
                <w:sz w:val="20"/>
                <w:szCs w:val="20"/>
                <w:lang w:val="fr-FR"/>
              </w:rPr>
              <w:t>____________________________</w:t>
            </w:r>
            <w:r w:rsidR="006C3176" w:rsidRPr="00662082">
              <w:rPr>
                <w:rFonts w:asciiTheme="minorBidi" w:hAnsiTheme="minorBidi" w:cstheme="minorBidi"/>
                <w:sz w:val="20"/>
                <w:szCs w:val="20"/>
                <w:lang w:val="fr-FR"/>
              </w:rPr>
              <w:t>__</w:t>
            </w:r>
          </w:p>
        </w:tc>
      </w:tr>
    </w:tbl>
    <w:p w14:paraId="7460D0DE" w14:textId="30C0BDBC" w:rsidR="004E346F" w:rsidRPr="00654314" w:rsidRDefault="004E346F" w:rsidP="00654314">
      <w:pPr>
        <w:widowControl w:val="0"/>
        <w:spacing w:line="240" w:lineRule="auto"/>
        <w:jc w:val="both"/>
        <w:rPr>
          <w:rFonts w:cs="Arial"/>
          <w:b/>
          <w:sz w:val="18"/>
          <w:szCs w:val="18"/>
        </w:rPr>
      </w:pPr>
    </w:p>
    <w:p w14:paraId="7460D0E1" w14:textId="1DBCB90C" w:rsidR="004E346F" w:rsidRPr="00654314" w:rsidRDefault="004E346F" w:rsidP="00654314">
      <w:pPr>
        <w:widowControl w:val="0"/>
        <w:spacing w:line="240" w:lineRule="auto"/>
        <w:jc w:val="both"/>
        <w:rPr>
          <w:rFonts w:cs="Arial"/>
          <w:b/>
          <w:sz w:val="18"/>
          <w:szCs w:val="18"/>
        </w:rPr>
      </w:pPr>
    </w:p>
    <w:p w14:paraId="7460D0E2" w14:textId="768A4B77" w:rsidR="004E346F" w:rsidRPr="00662082" w:rsidRDefault="004E346F" w:rsidP="004E346F">
      <w:pPr>
        <w:widowControl w:val="0"/>
        <w:tabs>
          <w:tab w:val="left" w:pos="540"/>
        </w:tabs>
        <w:jc w:val="both"/>
        <w:rPr>
          <w:rFonts w:asciiTheme="minorBidi" w:hAnsiTheme="minorBidi" w:cstheme="minorBidi"/>
          <w:b/>
        </w:rPr>
      </w:pPr>
      <w:r w:rsidRPr="00662082">
        <w:rPr>
          <w:rFonts w:asciiTheme="minorBidi" w:hAnsiTheme="minorBidi" w:cstheme="minorBidi"/>
          <w:b/>
        </w:rPr>
        <w:t>Article 5</w:t>
      </w:r>
    </w:p>
    <w:p w14:paraId="7460D0E3" w14:textId="490D98FB" w:rsidR="004E346F" w:rsidRPr="00662082" w:rsidRDefault="004E346F" w:rsidP="004E346F">
      <w:pPr>
        <w:widowControl w:val="0"/>
        <w:tabs>
          <w:tab w:val="left" w:pos="540"/>
        </w:tabs>
        <w:jc w:val="both"/>
        <w:rPr>
          <w:rFonts w:asciiTheme="minorBidi" w:hAnsiTheme="minorBidi" w:cstheme="minorBidi"/>
          <w:b/>
        </w:rPr>
      </w:pPr>
      <w:r w:rsidRPr="00662082">
        <w:rPr>
          <w:rFonts w:asciiTheme="minorBidi" w:hAnsiTheme="minorBidi" w:cstheme="minorBidi"/>
          <w:b/>
        </w:rPr>
        <w:t>Fréquence des connexions au système dʼinformation</w:t>
      </w:r>
    </w:p>
    <w:p w14:paraId="7460D0E4" w14:textId="40EEF0D4" w:rsidR="004E346F" w:rsidRPr="00654314" w:rsidRDefault="004E346F" w:rsidP="00654314">
      <w:pPr>
        <w:widowControl w:val="0"/>
        <w:spacing w:line="240" w:lineRule="auto"/>
        <w:jc w:val="both"/>
        <w:rPr>
          <w:rFonts w:cs="Arial"/>
          <w:b/>
          <w:sz w:val="18"/>
          <w:szCs w:val="18"/>
        </w:rPr>
      </w:pPr>
    </w:p>
    <w:p w14:paraId="7460D0E5" w14:textId="1C545E89" w:rsidR="004E346F" w:rsidRPr="00662082" w:rsidRDefault="004E346F" w:rsidP="00175968">
      <w:pPr>
        <w:widowControl w:val="0"/>
        <w:spacing w:after="120"/>
        <w:jc w:val="both"/>
        <w:rPr>
          <w:rFonts w:asciiTheme="minorBidi" w:hAnsiTheme="minorBidi" w:cstheme="minorBidi"/>
        </w:rPr>
      </w:pPr>
      <w:r w:rsidRPr="00662082">
        <w:rPr>
          <w:rFonts w:asciiTheme="minorBidi" w:hAnsiTheme="minorBidi" w:cstheme="minorBidi"/>
        </w:rPr>
        <w:t xml:space="preserve">La fréquence des connexions quotidiennes au système de données pour </w:t>
      </w:r>
      <w:r w:rsidR="00777F5B" w:rsidRPr="00662082">
        <w:rPr>
          <w:rFonts w:asciiTheme="minorBidi" w:hAnsiTheme="minorBidi" w:cstheme="minorBidi"/>
        </w:rPr>
        <w:t>l’exécution</w:t>
      </w:r>
      <w:r w:rsidRPr="00662082">
        <w:rPr>
          <w:rFonts w:asciiTheme="minorBidi" w:hAnsiTheme="minorBidi" w:cstheme="minorBidi"/>
        </w:rPr>
        <w:t xml:space="preserve"> des mandats en espèces et des mandats de paiement pour chacune des options prévues est indiquée</w:t>
      </w:r>
      <w:r w:rsidR="007D3AC2" w:rsidRPr="007D3AC2">
        <w:rPr>
          <w:rFonts w:asciiTheme="minorBidi" w:hAnsiTheme="minorBidi" w:cstheme="minorBidi"/>
        </w:rPr>
        <w:t xml:space="preserve"> </w:t>
      </w:r>
      <w:r w:rsidRPr="00662082">
        <w:rPr>
          <w:rFonts w:asciiTheme="minorBidi" w:hAnsiTheme="minorBidi" w:cstheme="minorBidi"/>
        </w:rPr>
        <w:t>ci-après</w:t>
      </w:r>
      <w:r w:rsidR="00FF6B9B" w:rsidRPr="00662082">
        <w:rPr>
          <w:rFonts w:asciiTheme="minorBidi" w:hAnsiTheme="minorBidi" w:cstheme="minorBidi"/>
        </w:rPr>
        <w:t xml:space="preserve"> </w:t>
      </w:r>
      <w:r w:rsidR="00FF6B9B" w:rsidRPr="007D3AC2">
        <w:rPr>
          <w:rFonts w:asciiTheme="minorBidi" w:hAnsiTheme="minorBidi" w:cstheme="minorBidi"/>
        </w:rPr>
        <w:t>et doit respecter à minima les obligations minimales rappelées</w:t>
      </w:r>
      <w:r w:rsidR="00175968" w:rsidRPr="007D3AC2">
        <w:rPr>
          <w:rFonts w:asciiTheme="minorBidi" w:hAnsiTheme="minorBidi" w:cstheme="minorBidi"/>
        </w:rPr>
        <w:t xml:space="preserve"> ci-dessous</w:t>
      </w:r>
      <w:r w:rsidRPr="00662082">
        <w:rPr>
          <w:rFonts w:asciiTheme="minorBidi" w:hAnsiTheme="minorBidi" w:cstheme="minorBidi"/>
        </w:rPr>
        <w:t>:</w:t>
      </w:r>
    </w:p>
    <w:tbl>
      <w:tblPr>
        <w:tblW w:w="5000" w:type="pct"/>
        <w:tblLook w:val="01E0" w:firstRow="1" w:lastRow="1" w:firstColumn="1" w:lastColumn="1" w:noHBand="0" w:noVBand="0"/>
      </w:tblPr>
      <w:tblGrid>
        <w:gridCol w:w="2405"/>
        <w:gridCol w:w="2411"/>
        <w:gridCol w:w="4812"/>
      </w:tblGrid>
      <w:tr w:rsidR="00BA05A7" w:rsidRPr="00662082" w14:paraId="514A3AB6" w14:textId="77777777" w:rsidTr="00654314">
        <w:trPr>
          <w:cantSplit/>
          <w:trHeight w:val="20"/>
        </w:trPr>
        <w:tc>
          <w:tcPr>
            <w:tcW w:w="1249" w:type="pct"/>
            <w:tcBorders>
              <w:top w:val="single" w:sz="4" w:space="0" w:color="auto"/>
              <w:left w:val="single" w:sz="4" w:space="0" w:color="auto"/>
              <w:bottom w:val="single" w:sz="4" w:space="0" w:color="auto"/>
              <w:right w:val="single" w:sz="4" w:space="0" w:color="auto"/>
            </w:tcBorders>
          </w:tcPr>
          <w:p w14:paraId="49EBC0EE" w14:textId="41BE2D00" w:rsidR="00BA05A7" w:rsidRPr="00662082" w:rsidRDefault="00BA05A7" w:rsidP="00126164">
            <w:pPr>
              <w:tabs>
                <w:tab w:val="left" w:pos="1340"/>
                <w:tab w:val="left" w:pos="5340"/>
              </w:tabs>
              <w:spacing w:before="60" w:after="60"/>
              <w:jc w:val="both"/>
              <w:rPr>
                <w:rFonts w:cs="Arial"/>
                <w:i/>
              </w:rPr>
            </w:pPr>
            <w:r w:rsidRPr="00662082">
              <w:rPr>
                <w:rFonts w:cs="Arial"/>
                <w:i/>
              </w:rPr>
              <w:t>Options</w:t>
            </w:r>
          </w:p>
        </w:tc>
        <w:tc>
          <w:tcPr>
            <w:tcW w:w="1252" w:type="pct"/>
            <w:tcBorders>
              <w:top w:val="single" w:sz="4" w:space="0" w:color="auto"/>
              <w:left w:val="single" w:sz="4" w:space="0" w:color="auto"/>
              <w:bottom w:val="single" w:sz="4" w:space="0" w:color="auto"/>
              <w:right w:val="single" w:sz="4" w:space="0" w:color="auto"/>
            </w:tcBorders>
          </w:tcPr>
          <w:p w14:paraId="745555E8" w14:textId="2658E3A4" w:rsidR="00BA05A7" w:rsidRPr="00662082" w:rsidRDefault="00BA05A7" w:rsidP="00126164">
            <w:pPr>
              <w:tabs>
                <w:tab w:val="left" w:pos="1340"/>
                <w:tab w:val="left" w:pos="5340"/>
              </w:tabs>
              <w:spacing w:before="60" w:after="60"/>
              <w:jc w:val="both"/>
              <w:rPr>
                <w:rFonts w:cs="Arial"/>
                <w:i/>
              </w:rPr>
            </w:pPr>
            <w:r w:rsidRPr="00662082">
              <w:rPr>
                <w:rFonts w:cs="Arial"/>
                <w:i/>
              </w:rPr>
              <w:t>Fréquence</w:t>
            </w:r>
          </w:p>
        </w:tc>
        <w:tc>
          <w:tcPr>
            <w:tcW w:w="2499" w:type="pct"/>
            <w:tcBorders>
              <w:top w:val="single" w:sz="4" w:space="0" w:color="auto"/>
              <w:left w:val="single" w:sz="4" w:space="0" w:color="auto"/>
              <w:bottom w:val="single" w:sz="4" w:space="0" w:color="auto"/>
              <w:right w:val="single" w:sz="4" w:space="0" w:color="auto"/>
            </w:tcBorders>
          </w:tcPr>
          <w:p w14:paraId="08CD9142" w14:textId="056998C9" w:rsidR="00BA05A7" w:rsidRPr="00541CE1" w:rsidRDefault="00FF6B9B" w:rsidP="00126164">
            <w:pPr>
              <w:tabs>
                <w:tab w:val="left" w:pos="1340"/>
                <w:tab w:val="left" w:pos="5340"/>
              </w:tabs>
              <w:spacing w:before="60" w:after="60"/>
              <w:jc w:val="both"/>
              <w:rPr>
                <w:rFonts w:cs="Arial"/>
                <w:i/>
                <w:strike/>
              </w:rPr>
            </w:pPr>
            <w:r w:rsidRPr="00541CE1">
              <w:rPr>
                <w:rFonts w:cs="Arial"/>
                <w:i/>
              </w:rPr>
              <w:t>Obligations minimales à respecter</w:t>
            </w:r>
          </w:p>
        </w:tc>
      </w:tr>
      <w:tr w:rsidR="00BA05A7" w:rsidRPr="00662082" w14:paraId="2A537F6F" w14:textId="77777777" w:rsidTr="00654314">
        <w:trPr>
          <w:cantSplit/>
          <w:trHeight w:val="20"/>
        </w:trPr>
        <w:tc>
          <w:tcPr>
            <w:tcW w:w="1249" w:type="pct"/>
            <w:tcBorders>
              <w:top w:val="single" w:sz="4" w:space="0" w:color="auto"/>
              <w:left w:val="single" w:sz="4" w:space="0" w:color="auto"/>
              <w:bottom w:val="single" w:sz="4" w:space="0" w:color="auto"/>
              <w:right w:val="single" w:sz="4" w:space="0" w:color="auto"/>
            </w:tcBorders>
          </w:tcPr>
          <w:p w14:paraId="27BB38A0" w14:textId="13DDDA44" w:rsidR="00BA05A7" w:rsidRPr="00662082" w:rsidRDefault="00FF41AC" w:rsidP="00126164">
            <w:pPr>
              <w:spacing w:before="60" w:after="60"/>
              <w:jc w:val="both"/>
              <w:rPr>
                <w:rFonts w:cs="Arial"/>
              </w:rPr>
            </w:pPr>
            <w:sdt>
              <w:sdtPr>
                <w:rPr>
                  <w:rFonts w:cs="Arial"/>
                  <w:sz w:val="24"/>
                  <w:lang w:eastAsia="zh-TW"/>
                </w:rPr>
                <w:id w:val="791098134"/>
                <w14:checkbox>
                  <w14:checked w14:val="0"/>
                  <w14:checkedState w14:val="0054" w14:font="Wingdings 2"/>
                  <w14:uncheckedState w14:val="0071" w14:font="Wingdings"/>
                </w14:checkbox>
              </w:sdtPr>
              <w:sdtEndPr/>
              <w:sdtContent>
                <w:r w:rsidR="00BA05A7" w:rsidRPr="00662082">
                  <w:rPr>
                    <w:rFonts w:cs="Arial"/>
                    <w:sz w:val="24"/>
                    <w:lang w:eastAsia="zh-TW"/>
                  </w:rPr>
                  <w:sym w:font="Wingdings" w:char="F071"/>
                </w:r>
              </w:sdtContent>
            </w:sdt>
            <w:r w:rsidR="00BA05A7" w:rsidRPr="00662082">
              <w:rPr>
                <w:rFonts w:cs="Arial"/>
              </w:rPr>
              <w:t xml:space="preserve"> </w:t>
            </w:r>
            <w:r w:rsidR="00FC0BCA" w:rsidRPr="00662082">
              <w:rPr>
                <w:rFonts w:cs="Arial"/>
                <w:i/>
                <w:iCs/>
              </w:rPr>
              <w:t>Urgent</w:t>
            </w:r>
          </w:p>
        </w:tc>
        <w:tc>
          <w:tcPr>
            <w:tcW w:w="1252" w:type="pct"/>
            <w:tcBorders>
              <w:top w:val="single" w:sz="4" w:space="0" w:color="auto"/>
              <w:left w:val="single" w:sz="4" w:space="0" w:color="auto"/>
              <w:bottom w:val="single" w:sz="4" w:space="0" w:color="auto"/>
              <w:right w:val="single" w:sz="4" w:space="0" w:color="auto"/>
            </w:tcBorders>
          </w:tcPr>
          <w:p w14:paraId="54782A2A" w14:textId="77777777" w:rsidR="00BA05A7" w:rsidRPr="00662082" w:rsidRDefault="00BA05A7" w:rsidP="00126164">
            <w:pPr>
              <w:spacing w:before="60" w:after="60"/>
              <w:jc w:val="both"/>
              <w:rPr>
                <w:rFonts w:cs="Arial"/>
                <w:bCs/>
                <w:i/>
              </w:rPr>
            </w:pPr>
          </w:p>
        </w:tc>
        <w:tc>
          <w:tcPr>
            <w:tcW w:w="2499" w:type="pct"/>
            <w:tcBorders>
              <w:top w:val="single" w:sz="4" w:space="0" w:color="auto"/>
              <w:left w:val="single" w:sz="4" w:space="0" w:color="auto"/>
              <w:bottom w:val="single" w:sz="4" w:space="0" w:color="auto"/>
              <w:right w:val="single" w:sz="4" w:space="0" w:color="auto"/>
            </w:tcBorders>
          </w:tcPr>
          <w:p w14:paraId="20F67782" w14:textId="42B8474C" w:rsidR="00BA05A7" w:rsidRPr="00541CE1" w:rsidRDefault="00FF6B9B" w:rsidP="00414844">
            <w:pPr>
              <w:spacing w:before="60" w:after="60"/>
              <w:rPr>
                <w:rFonts w:cs="Arial"/>
              </w:rPr>
            </w:pPr>
            <w:r w:rsidRPr="00541CE1">
              <w:rPr>
                <w:rFonts w:asciiTheme="minorBidi" w:hAnsiTheme="minorBidi" w:cstheme="minorBidi"/>
                <w:iCs/>
              </w:rPr>
              <w:t>Pas plus de cinq minutes entre deux connexions</w:t>
            </w:r>
          </w:p>
        </w:tc>
      </w:tr>
      <w:tr w:rsidR="00BA05A7" w:rsidRPr="00662082" w14:paraId="1FC21EBD" w14:textId="77777777" w:rsidTr="00654314">
        <w:trPr>
          <w:cantSplit/>
          <w:trHeight w:val="20"/>
        </w:trPr>
        <w:tc>
          <w:tcPr>
            <w:tcW w:w="1249" w:type="pct"/>
            <w:tcBorders>
              <w:top w:val="single" w:sz="4" w:space="0" w:color="auto"/>
              <w:left w:val="single" w:sz="4" w:space="0" w:color="auto"/>
              <w:bottom w:val="single" w:sz="4" w:space="0" w:color="auto"/>
              <w:right w:val="single" w:sz="4" w:space="0" w:color="auto"/>
            </w:tcBorders>
          </w:tcPr>
          <w:p w14:paraId="5E6A8B41" w14:textId="033DC5DD" w:rsidR="00BA05A7" w:rsidRPr="00662082" w:rsidRDefault="00FF41AC" w:rsidP="00541CE1">
            <w:pPr>
              <w:spacing w:before="60" w:after="60"/>
              <w:jc w:val="both"/>
              <w:rPr>
                <w:rFonts w:cs="Arial"/>
              </w:rPr>
            </w:pPr>
            <w:sdt>
              <w:sdtPr>
                <w:rPr>
                  <w:rFonts w:cs="Arial"/>
                  <w:sz w:val="24"/>
                  <w:lang w:eastAsia="zh-TW"/>
                </w:rPr>
                <w:id w:val="-145823318"/>
                <w14:checkbox>
                  <w14:checked w14:val="0"/>
                  <w14:checkedState w14:val="0054" w14:font="Wingdings 2"/>
                  <w14:uncheckedState w14:val="0071" w14:font="Wingdings"/>
                </w14:checkbox>
              </w:sdtPr>
              <w:sdtEndPr/>
              <w:sdtContent>
                <w:r w:rsidR="00BA05A7" w:rsidRPr="00662082">
                  <w:rPr>
                    <w:rFonts w:cs="Arial"/>
                    <w:sz w:val="24"/>
                    <w:lang w:eastAsia="zh-TW"/>
                  </w:rPr>
                  <w:sym w:font="Wingdings" w:char="F071"/>
                </w:r>
              </w:sdtContent>
            </w:sdt>
            <w:r w:rsidR="00BA05A7" w:rsidRPr="00662082">
              <w:rPr>
                <w:rFonts w:cs="Arial"/>
              </w:rPr>
              <w:t xml:space="preserve"> Normal</w:t>
            </w:r>
          </w:p>
        </w:tc>
        <w:tc>
          <w:tcPr>
            <w:tcW w:w="1252" w:type="pct"/>
            <w:tcBorders>
              <w:top w:val="single" w:sz="4" w:space="0" w:color="auto"/>
              <w:left w:val="single" w:sz="4" w:space="0" w:color="auto"/>
              <w:bottom w:val="single" w:sz="4" w:space="0" w:color="auto"/>
              <w:right w:val="single" w:sz="4" w:space="0" w:color="auto"/>
            </w:tcBorders>
          </w:tcPr>
          <w:p w14:paraId="386D1B66" w14:textId="77777777" w:rsidR="00BA05A7" w:rsidRPr="00662082" w:rsidRDefault="00BA05A7" w:rsidP="00126164">
            <w:pPr>
              <w:spacing w:before="60" w:after="60"/>
              <w:jc w:val="both"/>
              <w:rPr>
                <w:rFonts w:cs="Arial"/>
                <w:bCs/>
                <w:i/>
              </w:rPr>
            </w:pPr>
          </w:p>
        </w:tc>
        <w:tc>
          <w:tcPr>
            <w:tcW w:w="2499" w:type="pct"/>
            <w:tcBorders>
              <w:top w:val="single" w:sz="4" w:space="0" w:color="auto"/>
              <w:left w:val="single" w:sz="4" w:space="0" w:color="auto"/>
              <w:bottom w:val="single" w:sz="4" w:space="0" w:color="auto"/>
              <w:right w:val="single" w:sz="4" w:space="0" w:color="auto"/>
            </w:tcBorders>
          </w:tcPr>
          <w:p w14:paraId="4CC0E947" w14:textId="357077D5" w:rsidR="00FF6B9B" w:rsidRPr="00541CE1" w:rsidRDefault="00FF6B9B" w:rsidP="00541CE1">
            <w:pPr>
              <w:spacing w:before="60" w:after="60"/>
              <w:rPr>
                <w:rFonts w:cs="Arial"/>
              </w:rPr>
            </w:pPr>
            <w:r w:rsidRPr="00541CE1">
              <w:rPr>
                <w:rFonts w:cs="Arial"/>
              </w:rPr>
              <w:t>Pas plus d'une heure entre deux connexions</w:t>
            </w:r>
          </w:p>
        </w:tc>
      </w:tr>
    </w:tbl>
    <w:p w14:paraId="339F6594" w14:textId="75000968" w:rsidR="00126164" w:rsidRPr="00654314" w:rsidRDefault="00126164" w:rsidP="00654314">
      <w:pPr>
        <w:widowControl w:val="0"/>
        <w:spacing w:line="240" w:lineRule="auto"/>
        <w:jc w:val="both"/>
        <w:rPr>
          <w:rFonts w:cs="Arial"/>
          <w:b/>
          <w:sz w:val="18"/>
          <w:szCs w:val="18"/>
        </w:rPr>
      </w:pPr>
    </w:p>
    <w:p w14:paraId="37C4C4D4" w14:textId="77777777" w:rsidR="00126164" w:rsidRPr="00654314" w:rsidRDefault="00126164" w:rsidP="00654314">
      <w:pPr>
        <w:widowControl w:val="0"/>
        <w:spacing w:line="240" w:lineRule="auto"/>
        <w:jc w:val="both"/>
        <w:rPr>
          <w:rFonts w:cs="Arial"/>
          <w:b/>
          <w:sz w:val="18"/>
          <w:szCs w:val="18"/>
        </w:rPr>
      </w:pPr>
    </w:p>
    <w:p w14:paraId="7460D0F8" w14:textId="0508A594"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Article 6</w:t>
      </w:r>
    </w:p>
    <w:p w14:paraId="7460D0F9" w14:textId="565768CD" w:rsidR="004E346F" w:rsidRPr="00662082" w:rsidRDefault="004E346F" w:rsidP="004E346F">
      <w:pPr>
        <w:widowControl w:val="0"/>
        <w:jc w:val="both"/>
        <w:rPr>
          <w:rFonts w:asciiTheme="minorBidi" w:hAnsiTheme="minorBidi" w:cstheme="minorBidi"/>
          <w:b/>
        </w:rPr>
      </w:pPr>
      <w:r w:rsidRPr="00662082">
        <w:rPr>
          <w:rFonts w:asciiTheme="minorBidi" w:hAnsiTheme="minorBidi" w:cstheme="minorBidi"/>
          <w:b/>
        </w:rPr>
        <w:t>Taux de change de référence</w:t>
      </w:r>
    </w:p>
    <w:p w14:paraId="7460D0FA" w14:textId="77777777" w:rsidR="004E346F" w:rsidRPr="00654314" w:rsidRDefault="004E346F" w:rsidP="00654314">
      <w:pPr>
        <w:widowControl w:val="0"/>
        <w:spacing w:line="240" w:lineRule="auto"/>
        <w:jc w:val="both"/>
        <w:rPr>
          <w:rFonts w:cs="Arial"/>
          <w:b/>
          <w:strike/>
          <w:sz w:val="18"/>
          <w:szCs w:val="18"/>
        </w:rPr>
      </w:pPr>
    </w:p>
    <w:p w14:paraId="7460D0FB" w14:textId="22131F54" w:rsidR="004E346F" w:rsidRPr="00662082" w:rsidRDefault="004E346F" w:rsidP="004E346F">
      <w:pPr>
        <w:widowControl w:val="0"/>
        <w:spacing w:after="120"/>
        <w:jc w:val="both"/>
        <w:rPr>
          <w:rFonts w:asciiTheme="minorBidi" w:hAnsiTheme="minorBidi" w:cstheme="minorBidi"/>
        </w:rPr>
      </w:pPr>
      <w:r w:rsidRPr="00662082">
        <w:rPr>
          <w:rFonts w:asciiTheme="minorBidi" w:hAnsiTheme="minorBidi" w:cstheme="minorBidi"/>
        </w:rPr>
        <w:t xml:space="preserve">Le ou les fournisseurs ou systèmes utilisés pour le ou les taux de change de référence à appliquer aux échanges </w:t>
      </w:r>
      <w:r w:rsidR="00777F5B" w:rsidRPr="00662082">
        <w:rPr>
          <w:rFonts w:asciiTheme="minorBidi" w:hAnsiTheme="minorBidi" w:cstheme="minorBidi"/>
        </w:rPr>
        <w:t>d’ordres</w:t>
      </w:r>
      <w:r w:rsidRPr="00662082">
        <w:rPr>
          <w:rFonts w:asciiTheme="minorBidi" w:hAnsiTheme="minorBidi" w:cstheme="minorBidi"/>
        </w:rPr>
        <w:t xml:space="preserve"> postaux de paiement électronique sont:</w:t>
      </w:r>
    </w:p>
    <w:tbl>
      <w:tblPr>
        <w:tblStyle w:val="TableGrid"/>
        <w:tblW w:w="9634" w:type="dxa"/>
        <w:tblLayout w:type="fixed"/>
        <w:tblLook w:val="0000" w:firstRow="0" w:lastRow="0" w:firstColumn="0" w:lastColumn="0" w:noHBand="0" w:noVBand="0"/>
      </w:tblPr>
      <w:tblGrid>
        <w:gridCol w:w="1232"/>
        <w:gridCol w:w="3416"/>
        <w:gridCol w:w="2293"/>
        <w:gridCol w:w="2693"/>
      </w:tblGrid>
      <w:tr w:rsidR="004E346F" w:rsidRPr="00662082" w14:paraId="7460D100" w14:textId="77777777" w:rsidTr="005F6B7C">
        <w:trPr>
          <w:trHeight w:val="386"/>
        </w:trPr>
        <w:tc>
          <w:tcPr>
            <w:tcW w:w="1232" w:type="dxa"/>
          </w:tcPr>
          <w:p w14:paraId="7460D0FC" w14:textId="77777777" w:rsidR="004E346F" w:rsidRPr="00662082"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69"/>
              <w:jc w:val="left"/>
              <w:textAlignment w:val="auto"/>
              <w:rPr>
                <w:rFonts w:asciiTheme="minorBidi" w:hAnsiTheme="minorBidi" w:cstheme="minorBidi"/>
                <w:i/>
                <w:iCs/>
                <w:color w:val="auto"/>
                <w:sz w:val="20"/>
                <w:szCs w:val="20"/>
              </w:rPr>
            </w:pPr>
            <w:r w:rsidRPr="00662082">
              <w:rPr>
                <w:rFonts w:asciiTheme="minorBidi" w:hAnsiTheme="minorBidi" w:cstheme="minorBidi"/>
                <w:i/>
                <w:iCs/>
                <w:color w:val="auto"/>
                <w:sz w:val="20"/>
                <w:szCs w:val="20"/>
              </w:rPr>
              <w:t>Options</w:t>
            </w:r>
          </w:p>
        </w:tc>
        <w:tc>
          <w:tcPr>
            <w:tcW w:w="3416" w:type="dxa"/>
          </w:tcPr>
          <w:p w14:paraId="7460D0FD" w14:textId="77777777" w:rsidR="004E346F" w:rsidRPr="00662082"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i/>
                <w:iCs/>
                <w:color w:val="auto"/>
                <w:sz w:val="20"/>
                <w:szCs w:val="20"/>
                <w:u w:val="single"/>
              </w:rPr>
            </w:pPr>
            <w:r w:rsidRPr="00662082">
              <w:rPr>
                <w:rFonts w:asciiTheme="minorBidi" w:hAnsiTheme="minorBidi" w:cstheme="minorBidi"/>
                <w:i/>
                <w:iCs/>
                <w:color w:val="auto"/>
                <w:sz w:val="20"/>
                <w:szCs w:val="20"/>
              </w:rPr>
              <w:t xml:space="preserve">Fournisseur du taux de change </w:t>
            </w:r>
            <w:r w:rsidRPr="00662082">
              <w:rPr>
                <w:rFonts w:asciiTheme="minorBidi" w:hAnsiTheme="minorBidi" w:cstheme="minorBidi"/>
                <w:i/>
                <w:iCs/>
                <w:color w:val="auto"/>
                <w:sz w:val="20"/>
                <w:szCs w:val="20"/>
              </w:rPr>
              <w:br/>
              <w:t>de référence</w:t>
            </w:r>
          </w:p>
        </w:tc>
        <w:tc>
          <w:tcPr>
            <w:tcW w:w="2293" w:type="dxa"/>
          </w:tcPr>
          <w:p w14:paraId="7460D0FE" w14:textId="77777777" w:rsidR="004E346F" w:rsidRPr="00662082"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i/>
                <w:iCs/>
                <w:color w:val="auto"/>
                <w:sz w:val="20"/>
                <w:szCs w:val="20"/>
              </w:rPr>
            </w:pPr>
            <w:r w:rsidRPr="00662082">
              <w:rPr>
                <w:rFonts w:asciiTheme="minorBidi" w:hAnsiTheme="minorBidi" w:cstheme="minorBidi"/>
                <w:i/>
                <w:iCs/>
                <w:color w:val="auto"/>
                <w:sz w:val="20"/>
                <w:szCs w:val="20"/>
              </w:rPr>
              <w:t xml:space="preserve">Nom et références </w:t>
            </w:r>
            <w:r w:rsidRPr="00662082">
              <w:rPr>
                <w:rFonts w:asciiTheme="minorBidi" w:hAnsiTheme="minorBidi" w:cstheme="minorBidi"/>
                <w:i/>
                <w:iCs/>
                <w:color w:val="auto"/>
                <w:sz w:val="20"/>
                <w:szCs w:val="20"/>
              </w:rPr>
              <w:br/>
              <w:t>du fournisseur</w:t>
            </w:r>
          </w:p>
        </w:tc>
        <w:tc>
          <w:tcPr>
            <w:tcW w:w="2693" w:type="dxa"/>
          </w:tcPr>
          <w:p w14:paraId="7460D0FF" w14:textId="77777777" w:rsidR="004E346F" w:rsidRPr="00662082" w:rsidRDefault="004E346F" w:rsidP="008F1D08">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i/>
                <w:iCs/>
                <w:color w:val="auto"/>
                <w:sz w:val="20"/>
                <w:szCs w:val="20"/>
              </w:rPr>
            </w:pPr>
            <w:r w:rsidRPr="00662082">
              <w:rPr>
                <w:rFonts w:asciiTheme="minorBidi" w:hAnsiTheme="minorBidi" w:cstheme="minorBidi"/>
                <w:i/>
                <w:iCs/>
                <w:color w:val="auto"/>
                <w:sz w:val="20"/>
                <w:szCs w:val="20"/>
              </w:rPr>
              <w:t>Lien Internet du fournisseur</w:t>
            </w:r>
          </w:p>
        </w:tc>
      </w:tr>
      <w:tr w:rsidR="004E346F" w:rsidRPr="00662082" w14:paraId="7460D105" w14:textId="77777777" w:rsidTr="005F6B7C">
        <w:trPr>
          <w:trHeight w:val="60"/>
        </w:trPr>
        <w:tc>
          <w:tcPr>
            <w:tcW w:w="1232" w:type="dxa"/>
          </w:tcPr>
          <w:p w14:paraId="7460D101" w14:textId="77777777" w:rsidR="004E346F" w:rsidRPr="00662082"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lang w:val="fr-FR"/>
              </w:rPr>
            </w:pPr>
          </w:p>
        </w:tc>
        <w:tc>
          <w:tcPr>
            <w:tcW w:w="3416" w:type="dxa"/>
          </w:tcPr>
          <w:p w14:paraId="7460D102" w14:textId="77777777" w:rsidR="004E346F" w:rsidRPr="00662082"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662082">
              <w:rPr>
                <w:rFonts w:asciiTheme="minorBidi" w:hAnsiTheme="minorBidi" w:cstheme="minorBidi"/>
                <w:color w:val="auto"/>
                <w:sz w:val="20"/>
                <w:szCs w:val="20"/>
              </w:rPr>
              <w:t>Banque centrale</w:t>
            </w:r>
          </w:p>
        </w:tc>
        <w:tc>
          <w:tcPr>
            <w:tcW w:w="2293" w:type="dxa"/>
          </w:tcPr>
          <w:p w14:paraId="7460D103"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693" w:type="dxa"/>
          </w:tcPr>
          <w:p w14:paraId="7460D104"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r w:rsidR="004E346F" w:rsidRPr="00662082" w14:paraId="7460D10A" w14:textId="77777777" w:rsidTr="005F6B7C">
        <w:trPr>
          <w:trHeight w:val="60"/>
        </w:trPr>
        <w:tc>
          <w:tcPr>
            <w:tcW w:w="1232" w:type="dxa"/>
          </w:tcPr>
          <w:p w14:paraId="7460D106" w14:textId="77777777" w:rsidR="004E346F" w:rsidRPr="00662082"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lang w:val="fr-FR"/>
              </w:rPr>
            </w:pPr>
          </w:p>
        </w:tc>
        <w:tc>
          <w:tcPr>
            <w:tcW w:w="3416" w:type="dxa"/>
          </w:tcPr>
          <w:p w14:paraId="7460D107" w14:textId="77777777" w:rsidR="004E346F" w:rsidRPr="00662082"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662082">
              <w:rPr>
                <w:rFonts w:asciiTheme="minorBidi" w:hAnsiTheme="minorBidi" w:cstheme="minorBidi"/>
                <w:color w:val="auto"/>
                <w:sz w:val="20"/>
                <w:szCs w:val="20"/>
              </w:rPr>
              <w:t>Banque commerciale</w:t>
            </w:r>
          </w:p>
        </w:tc>
        <w:tc>
          <w:tcPr>
            <w:tcW w:w="2293" w:type="dxa"/>
          </w:tcPr>
          <w:p w14:paraId="7460D108"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693" w:type="dxa"/>
          </w:tcPr>
          <w:p w14:paraId="7460D109"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r w:rsidR="004E346F" w:rsidRPr="00662082" w14:paraId="7460D10F" w14:textId="77777777" w:rsidTr="005F6B7C">
        <w:trPr>
          <w:trHeight w:val="60"/>
        </w:trPr>
        <w:tc>
          <w:tcPr>
            <w:tcW w:w="1232" w:type="dxa"/>
          </w:tcPr>
          <w:p w14:paraId="7460D10B" w14:textId="77777777" w:rsidR="004E346F" w:rsidRPr="00662082"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lang w:val="fr-FR"/>
              </w:rPr>
            </w:pPr>
          </w:p>
        </w:tc>
        <w:tc>
          <w:tcPr>
            <w:tcW w:w="3416" w:type="dxa"/>
          </w:tcPr>
          <w:p w14:paraId="7460D10C" w14:textId="77777777" w:rsidR="004E346F" w:rsidRPr="00662082"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662082">
              <w:rPr>
                <w:rFonts w:asciiTheme="minorBidi" w:hAnsiTheme="minorBidi" w:cstheme="minorBidi"/>
                <w:color w:val="auto"/>
                <w:sz w:val="20"/>
                <w:szCs w:val="20"/>
              </w:rPr>
              <w:t>Système de compensation/</w:t>
            </w:r>
            <w:r w:rsidRPr="00662082">
              <w:rPr>
                <w:rFonts w:asciiTheme="minorBidi" w:hAnsiTheme="minorBidi" w:cstheme="minorBidi"/>
                <w:color w:val="auto"/>
                <w:sz w:val="20"/>
                <w:szCs w:val="20"/>
              </w:rPr>
              <w:br/>
              <w:t>règlement centralisé de lʼUPU</w:t>
            </w:r>
          </w:p>
        </w:tc>
        <w:tc>
          <w:tcPr>
            <w:tcW w:w="2293" w:type="dxa"/>
          </w:tcPr>
          <w:p w14:paraId="7460D10D"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693" w:type="dxa"/>
          </w:tcPr>
          <w:p w14:paraId="7460D10E"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r w:rsidR="004E346F" w:rsidRPr="00662082" w14:paraId="7460D114" w14:textId="77777777" w:rsidTr="005F6B7C">
        <w:trPr>
          <w:trHeight w:val="60"/>
        </w:trPr>
        <w:tc>
          <w:tcPr>
            <w:tcW w:w="1232" w:type="dxa"/>
          </w:tcPr>
          <w:p w14:paraId="7460D110" w14:textId="77777777" w:rsidR="004E346F" w:rsidRPr="00662082" w:rsidRDefault="004E346F" w:rsidP="000F27A3">
            <w:pPr>
              <w:pStyle w:val="ListParagraph"/>
              <w:widowControl w:val="0"/>
              <w:numPr>
                <w:ilvl w:val="0"/>
                <w:numId w:val="4"/>
              </w:numPr>
              <w:tabs>
                <w:tab w:val="clear" w:pos="360"/>
              </w:tabs>
              <w:spacing w:before="60" w:after="60" w:line="240" w:lineRule="atLeast"/>
              <w:ind w:left="340" w:hanging="285"/>
              <w:contextualSpacing w:val="0"/>
              <w:jc w:val="both"/>
              <w:rPr>
                <w:rFonts w:asciiTheme="minorBidi" w:hAnsiTheme="minorBidi" w:cstheme="minorBidi"/>
                <w:sz w:val="20"/>
                <w:szCs w:val="20"/>
                <w:lang w:val="fr-FR"/>
              </w:rPr>
            </w:pPr>
          </w:p>
        </w:tc>
        <w:tc>
          <w:tcPr>
            <w:tcW w:w="3416" w:type="dxa"/>
          </w:tcPr>
          <w:p w14:paraId="7460D111" w14:textId="77777777" w:rsidR="004E346F" w:rsidRPr="00662082" w:rsidRDefault="004E346F" w:rsidP="000F27A3">
            <w:pPr>
              <w:pStyle w:val="3Textenorm"/>
              <w:tabs>
                <w:tab w:val="clear" w:pos="851"/>
                <w:tab w:val="left" w:pos="1700"/>
                <w:tab w:val="left" w:pos="2820"/>
                <w:tab w:val="left" w:pos="5380"/>
                <w:tab w:val="left" w:pos="7500"/>
              </w:tabs>
              <w:autoSpaceDE/>
              <w:autoSpaceDN/>
              <w:adjustRightInd/>
              <w:spacing w:before="60" w:after="60" w:line="240" w:lineRule="atLeast"/>
              <w:ind w:left="27"/>
              <w:jc w:val="left"/>
              <w:textAlignment w:val="auto"/>
              <w:rPr>
                <w:rFonts w:asciiTheme="minorBidi" w:hAnsiTheme="minorBidi" w:cstheme="minorBidi"/>
                <w:color w:val="auto"/>
                <w:sz w:val="20"/>
                <w:szCs w:val="20"/>
              </w:rPr>
            </w:pPr>
            <w:r w:rsidRPr="00662082">
              <w:rPr>
                <w:rFonts w:asciiTheme="minorBidi" w:hAnsiTheme="minorBidi" w:cstheme="minorBidi"/>
                <w:color w:val="auto"/>
                <w:sz w:val="20"/>
                <w:szCs w:val="20"/>
              </w:rPr>
              <w:t>Autre</w:t>
            </w:r>
          </w:p>
        </w:tc>
        <w:tc>
          <w:tcPr>
            <w:tcW w:w="2293" w:type="dxa"/>
          </w:tcPr>
          <w:p w14:paraId="7460D112"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c>
          <w:tcPr>
            <w:tcW w:w="2693" w:type="dxa"/>
          </w:tcPr>
          <w:p w14:paraId="7460D113" w14:textId="77777777" w:rsidR="004E346F" w:rsidRPr="00662082" w:rsidRDefault="004E346F" w:rsidP="000F27A3">
            <w:pPr>
              <w:pStyle w:val="Aucunstyledeparagraphe"/>
              <w:autoSpaceDE/>
              <w:autoSpaceDN/>
              <w:adjustRightInd/>
              <w:spacing w:before="60" w:after="60" w:line="240" w:lineRule="atLeast"/>
              <w:textAlignment w:val="auto"/>
              <w:rPr>
                <w:rFonts w:asciiTheme="minorBidi" w:hAnsiTheme="minorBidi" w:cstheme="minorBidi"/>
                <w:color w:val="auto"/>
                <w:sz w:val="20"/>
                <w:szCs w:val="20"/>
                <w:u w:val="single"/>
              </w:rPr>
            </w:pPr>
          </w:p>
        </w:tc>
      </w:tr>
    </w:tbl>
    <w:p w14:paraId="7460D115" w14:textId="4591B3D3" w:rsidR="004E346F" w:rsidRPr="00654314" w:rsidRDefault="004E346F" w:rsidP="00654314">
      <w:pPr>
        <w:widowControl w:val="0"/>
        <w:spacing w:line="240" w:lineRule="auto"/>
        <w:jc w:val="both"/>
        <w:rPr>
          <w:rFonts w:cs="Arial"/>
          <w:b/>
          <w:sz w:val="18"/>
          <w:szCs w:val="18"/>
        </w:rPr>
      </w:pPr>
    </w:p>
    <w:p w14:paraId="7460D116" w14:textId="3D6441FA" w:rsidR="004E346F" w:rsidRPr="00654314" w:rsidRDefault="004E346F" w:rsidP="00654314">
      <w:pPr>
        <w:widowControl w:val="0"/>
        <w:spacing w:line="240" w:lineRule="auto"/>
        <w:jc w:val="both"/>
        <w:rPr>
          <w:rFonts w:cs="Arial"/>
          <w:b/>
          <w:sz w:val="18"/>
          <w:szCs w:val="18"/>
        </w:rPr>
      </w:pPr>
    </w:p>
    <w:p w14:paraId="7460D117" w14:textId="08DD25EA" w:rsidR="004E346F" w:rsidRPr="00662082" w:rsidRDefault="004E346F" w:rsidP="00126164">
      <w:pPr>
        <w:widowControl w:val="0"/>
        <w:jc w:val="both"/>
        <w:rPr>
          <w:rFonts w:asciiTheme="minorBidi" w:hAnsiTheme="minorBidi" w:cstheme="minorBidi"/>
          <w:b/>
        </w:rPr>
      </w:pPr>
      <w:r w:rsidRPr="00662082">
        <w:rPr>
          <w:rFonts w:asciiTheme="minorBidi" w:hAnsiTheme="minorBidi" w:cstheme="minorBidi"/>
          <w:b/>
        </w:rPr>
        <w:t>Article 7</w:t>
      </w:r>
    </w:p>
    <w:p w14:paraId="7460D118" w14:textId="44EA7E25" w:rsidR="004E346F" w:rsidRPr="00662082" w:rsidRDefault="004E346F" w:rsidP="004E346F">
      <w:pPr>
        <w:widowControl w:val="0"/>
        <w:tabs>
          <w:tab w:val="left" w:pos="540"/>
        </w:tabs>
        <w:jc w:val="both"/>
        <w:rPr>
          <w:rFonts w:asciiTheme="minorBidi" w:hAnsiTheme="minorBidi" w:cstheme="minorBidi"/>
          <w:b/>
        </w:rPr>
      </w:pPr>
      <w:r w:rsidRPr="00662082">
        <w:rPr>
          <w:rFonts w:asciiTheme="minorBidi" w:hAnsiTheme="minorBidi" w:cstheme="minorBidi"/>
          <w:b/>
        </w:rPr>
        <w:t>Périodicité des comptes</w:t>
      </w:r>
    </w:p>
    <w:p w14:paraId="7460D119" w14:textId="58462004" w:rsidR="004E346F" w:rsidRPr="00654314" w:rsidRDefault="004E346F" w:rsidP="00654314">
      <w:pPr>
        <w:widowControl w:val="0"/>
        <w:spacing w:line="240" w:lineRule="auto"/>
        <w:jc w:val="both"/>
        <w:rPr>
          <w:rFonts w:cs="Arial"/>
          <w:b/>
          <w:sz w:val="18"/>
          <w:szCs w:val="18"/>
        </w:rPr>
      </w:pPr>
    </w:p>
    <w:p w14:paraId="7460D11A" w14:textId="5451E656" w:rsidR="004E346F" w:rsidRPr="00662082" w:rsidRDefault="004E346F" w:rsidP="004E346F">
      <w:pPr>
        <w:widowControl w:val="0"/>
        <w:spacing w:after="120"/>
        <w:jc w:val="both"/>
        <w:rPr>
          <w:rFonts w:asciiTheme="minorBidi" w:hAnsiTheme="minorBidi" w:cstheme="minorBidi"/>
        </w:rPr>
      </w:pPr>
      <w:r w:rsidRPr="00662082">
        <w:rPr>
          <w:rFonts w:asciiTheme="minorBidi" w:hAnsiTheme="minorBidi" w:cstheme="minorBidi"/>
        </w:rPr>
        <w:t>Les périodicités et les échéances de règlement convenues entre les Parties sont les suivantes:</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5388"/>
        <w:gridCol w:w="1835"/>
      </w:tblGrid>
      <w:tr w:rsidR="004E346F" w:rsidRPr="00662082" w14:paraId="7460D11E" w14:textId="77777777" w:rsidTr="00654314">
        <w:tc>
          <w:tcPr>
            <w:tcW w:w="1249" w:type="pct"/>
            <w:tcBorders>
              <w:top w:val="single" w:sz="4" w:space="0" w:color="auto"/>
              <w:bottom w:val="single" w:sz="4" w:space="0" w:color="auto"/>
            </w:tcBorders>
          </w:tcPr>
          <w:p w14:paraId="7460D11B" w14:textId="77777777" w:rsidR="004E346F" w:rsidRPr="00662082" w:rsidRDefault="004E346F" w:rsidP="000F27A3">
            <w:pPr>
              <w:widowControl w:val="0"/>
              <w:spacing w:before="60" w:after="60"/>
              <w:rPr>
                <w:rFonts w:asciiTheme="minorBidi" w:eastAsia="MS Mincho" w:hAnsiTheme="minorBidi" w:cstheme="minorBidi"/>
              </w:rPr>
            </w:pPr>
            <w:r w:rsidRPr="00662082">
              <w:rPr>
                <w:rFonts w:asciiTheme="minorBidi" w:hAnsiTheme="minorBidi" w:cstheme="minorBidi"/>
                <w:i/>
              </w:rPr>
              <w:t>Type de compte</w:t>
            </w:r>
          </w:p>
        </w:tc>
        <w:tc>
          <w:tcPr>
            <w:tcW w:w="2798" w:type="pct"/>
            <w:tcBorders>
              <w:top w:val="single" w:sz="4" w:space="0" w:color="auto"/>
              <w:bottom w:val="single" w:sz="4" w:space="0" w:color="auto"/>
            </w:tcBorders>
          </w:tcPr>
          <w:p w14:paraId="7460D11C" w14:textId="77777777" w:rsidR="004E346F" w:rsidRPr="00662082" w:rsidRDefault="004E346F" w:rsidP="000F27A3">
            <w:pPr>
              <w:widowControl w:val="0"/>
              <w:spacing w:before="60" w:after="60"/>
              <w:rPr>
                <w:rFonts w:asciiTheme="minorBidi" w:eastAsia="MS Mincho" w:hAnsiTheme="minorBidi" w:cstheme="minorBidi"/>
              </w:rPr>
            </w:pPr>
            <w:r w:rsidRPr="00662082">
              <w:rPr>
                <w:rFonts w:asciiTheme="minorBidi" w:hAnsiTheme="minorBidi" w:cstheme="minorBidi"/>
                <w:i/>
              </w:rPr>
              <w:t>Périodicité</w:t>
            </w:r>
          </w:p>
        </w:tc>
        <w:tc>
          <w:tcPr>
            <w:tcW w:w="953" w:type="pct"/>
            <w:tcBorders>
              <w:top w:val="single" w:sz="4" w:space="0" w:color="auto"/>
              <w:bottom w:val="single" w:sz="4" w:space="0" w:color="auto"/>
            </w:tcBorders>
          </w:tcPr>
          <w:p w14:paraId="7460D11D" w14:textId="77777777" w:rsidR="004E346F" w:rsidRPr="00662082" w:rsidRDefault="004E346F" w:rsidP="000F27A3">
            <w:pPr>
              <w:widowControl w:val="0"/>
              <w:spacing w:before="60" w:after="60"/>
              <w:rPr>
                <w:rFonts w:asciiTheme="minorBidi" w:eastAsia="MS Mincho" w:hAnsiTheme="minorBidi" w:cstheme="minorBidi"/>
              </w:rPr>
            </w:pPr>
            <w:r w:rsidRPr="00662082">
              <w:rPr>
                <w:rFonts w:asciiTheme="minorBidi" w:hAnsiTheme="minorBidi" w:cstheme="minorBidi"/>
                <w:i/>
              </w:rPr>
              <w:t>Échéances</w:t>
            </w:r>
          </w:p>
        </w:tc>
      </w:tr>
      <w:tr w:rsidR="004E346F" w:rsidRPr="00662082" w14:paraId="7460D122" w14:textId="77777777" w:rsidTr="00654314">
        <w:tc>
          <w:tcPr>
            <w:tcW w:w="1249" w:type="pct"/>
            <w:vMerge w:val="restart"/>
            <w:tcBorders>
              <w:top w:val="single" w:sz="4" w:space="0" w:color="auto"/>
              <w:bottom w:val="single" w:sz="4" w:space="0" w:color="auto"/>
            </w:tcBorders>
          </w:tcPr>
          <w:p w14:paraId="7460D11F" w14:textId="0A114A96" w:rsidR="004E346F" w:rsidRPr="00662082" w:rsidRDefault="004E346F" w:rsidP="000F27A3">
            <w:pPr>
              <w:widowControl w:val="0"/>
              <w:spacing w:before="60" w:after="60"/>
              <w:rPr>
                <w:rFonts w:asciiTheme="minorBidi" w:hAnsiTheme="minorBidi" w:cstheme="minorBidi"/>
              </w:rPr>
            </w:pPr>
            <w:r w:rsidRPr="00662082">
              <w:rPr>
                <w:rFonts w:asciiTheme="minorBidi" w:hAnsiTheme="minorBidi" w:cstheme="minorBidi"/>
              </w:rPr>
              <w:t xml:space="preserve">Comptes relatifs </w:t>
            </w:r>
            <w:r w:rsidRPr="00662082">
              <w:rPr>
                <w:rFonts w:asciiTheme="minorBidi" w:hAnsiTheme="minorBidi" w:cstheme="minorBidi"/>
              </w:rPr>
              <w:br/>
              <w:t xml:space="preserve">aux fonds transférés </w:t>
            </w:r>
            <w:r w:rsidR="006C3176" w:rsidRPr="00662082">
              <w:rPr>
                <w:rFonts w:asciiTheme="minorBidi" w:hAnsiTheme="minorBidi" w:cstheme="minorBidi"/>
              </w:rPr>
              <w:br/>
            </w:r>
            <w:r w:rsidRPr="00662082">
              <w:rPr>
                <w:rFonts w:asciiTheme="minorBidi" w:hAnsiTheme="minorBidi" w:cstheme="minorBidi"/>
              </w:rPr>
              <w:t>par les utilisateurs</w:t>
            </w:r>
          </w:p>
        </w:tc>
        <w:tc>
          <w:tcPr>
            <w:tcW w:w="2798" w:type="pct"/>
            <w:tcBorders>
              <w:top w:val="single" w:sz="4" w:space="0" w:color="auto"/>
            </w:tcBorders>
          </w:tcPr>
          <w:p w14:paraId="7460D120" w14:textId="0678DE1C" w:rsidR="004E346F" w:rsidRPr="00662082" w:rsidRDefault="004E346F" w:rsidP="00654314">
            <w:pPr>
              <w:widowControl w:val="0"/>
              <w:numPr>
                <w:ilvl w:val="0"/>
                <w:numId w:val="5"/>
              </w:numPr>
              <w:tabs>
                <w:tab w:val="clear" w:pos="360"/>
              </w:tabs>
              <w:spacing w:before="60" w:after="60"/>
              <w:ind w:left="340" w:hanging="340"/>
              <w:rPr>
                <w:rFonts w:asciiTheme="minorBidi" w:hAnsiTheme="minorBidi" w:cstheme="minorBidi"/>
                <w:iCs/>
              </w:rPr>
            </w:pPr>
            <w:r w:rsidRPr="00662082">
              <w:rPr>
                <w:rFonts w:asciiTheme="minorBidi" w:hAnsiTheme="minorBidi" w:cstheme="minorBidi"/>
                <w:iCs/>
              </w:rPr>
              <w:t>Périodicité du système de compensation/règlement</w:t>
            </w:r>
          </w:p>
        </w:tc>
        <w:tc>
          <w:tcPr>
            <w:tcW w:w="953" w:type="pct"/>
            <w:tcBorders>
              <w:top w:val="single" w:sz="4" w:space="0" w:color="auto"/>
            </w:tcBorders>
          </w:tcPr>
          <w:p w14:paraId="7460D121" w14:textId="77777777" w:rsidR="004E346F" w:rsidRPr="00662082" w:rsidRDefault="004E346F" w:rsidP="000F27A3">
            <w:pPr>
              <w:widowControl w:val="0"/>
              <w:spacing w:before="60" w:after="60"/>
              <w:rPr>
                <w:rFonts w:asciiTheme="minorBidi" w:eastAsia="MS Mincho" w:hAnsiTheme="minorBidi" w:cstheme="minorBidi"/>
                <w:iCs/>
              </w:rPr>
            </w:pPr>
          </w:p>
        </w:tc>
      </w:tr>
      <w:tr w:rsidR="004E346F" w:rsidRPr="00662082" w14:paraId="7460D126" w14:textId="77777777" w:rsidTr="00654314">
        <w:tc>
          <w:tcPr>
            <w:tcW w:w="1249" w:type="pct"/>
            <w:vMerge/>
            <w:tcBorders>
              <w:bottom w:val="single" w:sz="4" w:space="0" w:color="auto"/>
            </w:tcBorders>
          </w:tcPr>
          <w:p w14:paraId="7460D123" w14:textId="77777777" w:rsidR="004E346F" w:rsidRPr="00662082" w:rsidRDefault="004E346F" w:rsidP="000F27A3">
            <w:pPr>
              <w:widowControl w:val="0"/>
              <w:spacing w:before="60" w:after="60"/>
              <w:rPr>
                <w:rFonts w:asciiTheme="minorBidi" w:eastAsia="MS Mincho" w:hAnsiTheme="minorBidi" w:cstheme="minorBidi"/>
              </w:rPr>
            </w:pPr>
          </w:p>
        </w:tc>
        <w:tc>
          <w:tcPr>
            <w:tcW w:w="2798" w:type="pct"/>
          </w:tcPr>
          <w:p w14:paraId="7460D124" w14:textId="77777777" w:rsidR="004E346F" w:rsidRPr="00662082" w:rsidRDefault="004E346F" w:rsidP="000F27A3">
            <w:pPr>
              <w:widowControl w:val="0"/>
              <w:numPr>
                <w:ilvl w:val="0"/>
                <w:numId w:val="5"/>
              </w:numPr>
              <w:tabs>
                <w:tab w:val="clear" w:pos="360"/>
              </w:tabs>
              <w:spacing w:before="60" w:after="60"/>
              <w:ind w:left="340" w:hanging="340"/>
              <w:rPr>
                <w:rFonts w:asciiTheme="minorBidi" w:eastAsia="MS Mincho" w:hAnsiTheme="minorBidi" w:cstheme="minorBidi"/>
                <w:iCs/>
              </w:rPr>
            </w:pPr>
            <w:r w:rsidRPr="00662082">
              <w:rPr>
                <w:rFonts w:asciiTheme="minorBidi" w:hAnsiTheme="minorBidi" w:cstheme="minorBidi"/>
                <w:iCs/>
              </w:rPr>
              <w:t xml:space="preserve">Quotidienne </w:t>
            </w:r>
          </w:p>
        </w:tc>
        <w:tc>
          <w:tcPr>
            <w:tcW w:w="953" w:type="pct"/>
          </w:tcPr>
          <w:p w14:paraId="7460D125" w14:textId="77777777" w:rsidR="004E346F" w:rsidRPr="00662082" w:rsidRDefault="004E346F" w:rsidP="000F27A3">
            <w:pPr>
              <w:widowControl w:val="0"/>
              <w:spacing w:before="60" w:after="60"/>
              <w:rPr>
                <w:rFonts w:asciiTheme="minorBidi" w:eastAsia="MS Mincho" w:hAnsiTheme="minorBidi" w:cstheme="minorBidi"/>
                <w:iCs/>
              </w:rPr>
            </w:pPr>
          </w:p>
        </w:tc>
      </w:tr>
      <w:tr w:rsidR="004E346F" w:rsidRPr="00662082" w14:paraId="7460D12A" w14:textId="77777777" w:rsidTr="00654314">
        <w:tc>
          <w:tcPr>
            <w:tcW w:w="1249" w:type="pct"/>
            <w:vMerge/>
            <w:tcBorders>
              <w:bottom w:val="single" w:sz="4" w:space="0" w:color="auto"/>
            </w:tcBorders>
          </w:tcPr>
          <w:p w14:paraId="7460D127" w14:textId="77777777" w:rsidR="004E346F" w:rsidRPr="00662082" w:rsidRDefault="004E346F" w:rsidP="000F27A3">
            <w:pPr>
              <w:widowControl w:val="0"/>
              <w:spacing w:before="60" w:after="60"/>
              <w:rPr>
                <w:rFonts w:asciiTheme="minorBidi" w:eastAsia="MS Mincho" w:hAnsiTheme="minorBidi" w:cstheme="minorBidi"/>
              </w:rPr>
            </w:pPr>
          </w:p>
        </w:tc>
        <w:tc>
          <w:tcPr>
            <w:tcW w:w="2798" w:type="pct"/>
            <w:tcBorders>
              <w:bottom w:val="single" w:sz="4" w:space="0" w:color="auto"/>
            </w:tcBorders>
          </w:tcPr>
          <w:p w14:paraId="7460D128" w14:textId="3642B7D2" w:rsidR="004E346F" w:rsidRPr="00662082" w:rsidRDefault="004E346F" w:rsidP="000F27A3">
            <w:pPr>
              <w:widowControl w:val="0"/>
              <w:numPr>
                <w:ilvl w:val="0"/>
                <w:numId w:val="5"/>
              </w:numPr>
              <w:tabs>
                <w:tab w:val="clear" w:pos="360"/>
              </w:tabs>
              <w:spacing w:before="60" w:after="60"/>
              <w:ind w:left="340" w:hanging="340"/>
              <w:rPr>
                <w:rFonts w:asciiTheme="minorBidi" w:eastAsia="MS Mincho" w:hAnsiTheme="minorBidi" w:cstheme="minorBidi"/>
                <w:iCs/>
              </w:rPr>
            </w:pPr>
            <w:r w:rsidRPr="00662082">
              <w:rPr>
                <w:rFonts w:asciiTheme="minorBidi" w:hAnsiTheme="minorBidi" w:cstheme="minorBidi"/>
                <w:iCs/>
              </w:rPr>
              <w:t>Mensuelle</w:t>
            </w:r>
          </w:p>
        </w:tc>
        <w:tc>
          <w:tcPr>
            <w:tcW w:w="953" w:type="pct"/>
            <w:tcBorders>
              <w:bottom w:val="single" w:sz="4" w:space="0" w:color="auto"/>
            </w:tcBorders>
          </w:tcPr>
          <w:p w14:paraId="7460D129" w14:textId="77777777" w:rsidR="004E346F" w:rsidRPr="00662082" w:rsidRDefault="004E346F" w:rsidP="000F27A3">
            <w:pPr>
              <w:widowControl w:val="0"/>
              <w:spacing w:before="60" w:after="60"/>
              <w:rPr>
                <w:rFonts w:asciiTheme="minorBidi" w:eastAsia="MS Mincho" w:hAnsiTheme="minorBidi" w:cstheme="minorBidi"/>
                <w:iCs/>
              </w:rPr>
            </w:pPr>
          </w:p>
        </w:tc>
      </w:tr>
      <w:tr w:rsidR="004E346F" w:rsidRPr="00662082" w14:paraId="7460D12E" w14:textId="77777777" w:rsidTr="00654314">
        <w:tc>
          <w:tcPr>
            <w:tcW w:w="1249" w:type="pct"/>
            <w:vMerge/>
            <w:tcBorders>
              <w:bottom w:val="single" w:sz="4" w:space="0" w:color="auto"/>
            </w:tcBorders>
          </w:tcPr>
          <w:p w14:paraId="7460D12B" w14:textId="77777777" w:rsidR="004E346F" w:rsidRPr="00662082" w:rsidRDefault="004E346F" w:rsidP="000F27A3">
            <w:pPr>
              <w:widowControl w:val="0"/>
              <w:spacing w:before="60" w:after="60"/>
              <w:rPr>
                <w:rFonts w:asciiTheme="minorBidi" w:hAnsiTheme="minorBidi" w:cstheme="minorBidi"/>
                <w:u w:val="single"/>
              </w:rPr>
            </w:pPr>
          </w:p>
        </w:tc>
        <w:tc>
          <w:tcPr>
            <w:tcW w:w="2798" w:type="pct"/>
            <w:tcBorders>
              <w:bottom w:val="single" w:sz="4" w:space="0" w:color="auto"/>
            </w:tcBorders>
          </w:tcPr>
          <w:p w14:paraId="7460D12C" w14:textId="27E4E60C" w:rsidR="004E346F" w:rsidRPr="00662082" w:rsidRDefault="004E346F" w:rsidP="00414844">
            <w:pPr>
              <w:widowControl w:val="0"/>
              <w:numPr>
                <w:ilvl w:val="0"/>
                <w:numId w:val="5"/>
              </w:numPr>
              <w:tabs>
                <w:tab w:val="clear" w:pos="360"/>
              </w:tabs>
              <w:spacing w:before="60" w:after="60"/>
              <w:ind w:left="340" w:hanging="340"/>
              <w:rPr>
                <w:rFonts w:asciiTheme="minorBidi" w:hAnsiTheme="minorBidi" w:cstheme="minorBidi"/>
                <w:iCs/>
              </w:rPr>
            </w:pPr>
            <w:r w:rsidRPr="00662082">
              <w:rPr>
                <w:rFonts w:asciiTheme="minorBidi" w:hAnsiTheme="minorBidi" w:cstheme="minorBidi"/>
                <w:iCs/>
              </w:rPr>
              <w:t>Autre</w:t>
            </w:r>
            <w:r w:rsidRPr="00662082">
              <w:rPr>
                <w:rFonts w:cs="Arial"/>
              </w:rPr>
              <w:t>:___________________________________</w:t>
            </w:r>
          </w:p>
        </w:tc>
        <w:tc>
          <w:tcPr>
            <w:tcW w:w="953" w:type="pct"/>
            <w:tcBorders>
              <w:bottom w:val="single" w:sz="4" w:space="0" w:color="auto"/>
            </w:tcBorders>
          </w:tcPr>
          <w:p w14:paraId="7460D12D" w14:textId="77777777" w:rsidR="004E346F" w:rsidRPr="00662082" w:rsidRDefault="004E346F" w:rsidP="00DC4FDB">
            <w:pPr>
              <w:widowControl w:val="0"/>
              <w:spacing w:before="60" w:after="60"/>
              <w:rPr>
                <w:rFonts w:asciiTheme="minorBidi" w:eastAsia="MS Mincho" w:hAnsiTheme="minorBidi" w:cstheme="minorBidi"/>
                <w:i/>
                <w:u w:val="single"/>
              </w:rPr>
            </w:pPr>
          </w:p>
        </w:tc>
      </w:tr>
      <w:tr w:rsidR="00000B85" w:rsidRPr="00662082" w14:paraId="7460D132" w14:textId="77777777" w:rsidTr="00503357">
        <w:trPr>
          <w:trHeight w:val="250"/>
        </w:trPr>
        <w:tc>
          <w:tcPr>
            <w:tcW w:w="1249" w:type="pct"/>
            <w:vMerge w:val="restart"/>
            <w:tcBorders>
              <w:top w:val="nil"/>
            </w:tcBorders>
          </w:tcPr>
          <w:p w14:paraId="7460D12F" w14:textId="425B2FFD" w:rsidR="00000B85" w:rsidRPr="00662082" w:rsidRDefault="00000B85" w:rsidP="00C2340D">
            <w:pPr>
              <w:spacing w:before="60" w:after="60"/>
              <w:rPr>
                <w:rFonts w:asciiTheme="minorBidi" w:eastAsia="MS Mincho" w:hAnsiTheme="minorBidi" w:cstheme="minorBidi"/>
              </w:rPr>
            </w:pPr>
            <w:r w:rsidRPr="00662082">
              <w:rPr>
                <w:rFonts w:asciiTheme="minorBidi" w:hAnsiTheme="minorBidi" w:cstheme="minorBidi"/>
              </w:rPr>
              <w:t xml:space="preserve">Comptes relatifs </w:t>
            </w:r>
            <w:r w:rsidRPr="00662082">
              <w:rPr>
                <w:rFonts w:asciiTheme="minorBidi" w:hAnsiTheme="minorBidi" w:cstheme="minorBidi"/>
              </w:rPr>
              <w:br/>
              <w:t>aux rémunérations</w:t>
            </w:r>
          </w:p>
        </w:tc>
        <w:tc>
          <w:tcPr>
            <w:tcW w:w="2798" w:type="pct"/>
            <w:tcBorders>
              <w:top w:val="nil"/>
            </w:tcBorders>
          </w:tcPr>
          <w:p w14:paraId="7460D130" w14:textId="5557FF8B" w:rsidR="00000B85" w:rsidRPr="00662082" w:rsidRDefault="00000B85" w:rsidP="00654314">
            <w:pPr>
              <w:numPr>
                <w:ilvl w:val="0"/>
                <w:numId w:val="5"/>
              </w:numPr>
              <w:tabs>
                <w:tab w:val="clear" w:pos="360"/>
              </w:tabs>
              <w:spacing w:before="60" w:after="60"/>
              <w:ind w:left="340" w:hanging="340"/>
              <w:rPr>
                <w:rFonts w:asciiTheme="minorBidi" w:hAnsiTheme="minorBidi" w:cstheme="minorBidi"/>
                <w:iCs/>
              </w:rPr>
            </w:pPr>
            <w:r w:rsidRPr="00662082">
              <w:rPr>
                <w:rFonts w:asciiTheme="minorBidi" w:hAnsiTheme="minorBidi" w:cstheme="minorBidi"/>
                <w:iCs/>
              </w:rPr>
              <w:t>Périodicité du système de compensation/règlement</w:t>
            </w:r>
          </w:p>
        </w:tc>
        <w:tc>
          <w:tcPr>
            <w:tcW w:w="953" w:type="pct"/>
            <w:tcBorders>
              <w:top w:val="nil"/>
            </w:tcBorders>
          </w:tcPr>
          <w:p w14:paraId="7460D131" w14:textId="77777777" w:rsidR="00000B85" w:rsidRPr="00662082" w:rsidRDefault="00000B85" w:rsidP="00DC4FDB">
            <w:pPr>
              <w:spacing w:before="60" w:after="60"/>
              <w:jc w:val="both"/>
              <w:rPr>
                <w:rFonts w:asciiTheme="minorBidi" w:eastAsia="MS Mincho" w:hAnsiTheme="minorBidi" w:cstheme="minorBidi"/>
                <w:i/>
              </w:rPr>
            </w:pPr>
          </w:p>
        </w:tc>
      </w:tr>
      <w:tr w:rsidR="00000B85" w:rsidRPr="00662082" w14:paraId="0EDDF6EF" w14:textId="77777777" w:rsidTr="001B20C4">
        <w:trPr>
          <w:trHeight w:val="249"/>
        </w:trPr>
        <w:tc>
          <w:tcPr>
            <w:tcW w:w="1249" w:type="pct"/>
            <w:vMerge/>
            <w:tcBorders>
              <w:bottom w:val="nil"/>
            </w:tcBorders>
          </w:tcPr>
          <w:p w14:paraId="1082AFF1" w14:textId="77777777" w:rsidR="00000B85" w:rsidRPr="00662082" w:rsidRDefault="00000B85" w:rsidP="00C2340D">
            <w:pPr>
              <w:spacing w:before="60" w:after="60"/>
              <w:rPr>
                <w:rFonts w:asciiTheme="minorBidi" w:hAnsiTheme="minorBidi" w:cstheme="minorBidi"/>
              </w:rPr>
            </w:pPr>
          </w:p>
        </w:tc>
        <w:tc>
          <w:tcPr>
            <w:tcW w:w="2798" w:type="pct"/>
            <w:tcBorders>
              <w:top w:val="nil"/>
            </w:tcBorders>
          </w:tcPr>
          <w:p w14:paraId="00A45ABD" w14:textId="4FDE6A19" w:rsidR="00000B85" w:rsidRPr="00662082" w:rsidRDefault="00000B85" w:rsidP="00654314">
            <w:pPr>
              <w:numPr>
                <w:ilvl w:val="0"/>
                <w:numId w:val="5"/>
              </w:numPr>
              <w:tabs>
                <w:tab w:val="clear" w:pos="360"/>
              </w:tabs>
              <w:spacing w:before="60" w:after="60"/>
              <w:ind w:left="340" w:hanging="340"/>
              <w:rPr>
                <w:rFonts w:asciiTheme="minorBidi" w:hAnsiTheme="minorBidi" w:cstheme="minorBidi"/>
                <w:iCs/>
              </w:rPr>
            </w:pPr>
            <w:r w:rsidRPr="00662082">
              <w:rPr>
                <w:rFonts w:asciiTheme="minorBidi" w:hAnsiTheme="minorBidi" w:cstheme="minorBidi"/>
                <w:iCs/>
              </w:rPr>
              <w:t>Quotidienne</w:t>
            </w:r>
          </w:p>
        </w:tc>
        <w:tc>
          <w:tcPr>
            <w:tcW w:w="953" w:type="pct"/>
          </w:tcPr>
          <w:p w14:paraId="3C39C240" w14:textId="77777777" w:rsidR="00000B85" w:rsidRPr="00662082" w:rsidRDefault="00000B85" w:rsidP="00DC4FDB">
            <w:pPr>
              <w:spacing w:before="60" w:after="60"/>
              <w:jc w:val="both"/>
              <w:rPr>
                <w:rFonts w:asciiTheme="minorBidi" w:eastAsia="MS Mincho" w:hAnsiTheme="minorBidi" w:cstheme="minorBidi"/>
                <w:i/>
              </w:rPr>
            </w:pPr>
          </w:p>
        </w:tc>
      </w:tr>
      <w:tr w:rsidR="00DC3951" w:rsidRPr="00662082" w14:paraId="7460D136" w14:textId="77777777" w:rsidTr="001B20C4">
        <w:tc>
          <w:tcPr>
            <w:tcW w:w="1249" w:type="pct"/>
            <w:vMerge w:val="restart"/>
            <w:tcBorders>
              <w:top w:val="nil"/>
              <w:bottom w:val="single" w:sz="4" w:space="0" w:color="auto"/>
            </w:tcBorders>
          </w:tcPr>
          <w:p w14:paraId="7460D133" w14:textId="77777777" w:rsidR="00DC3951" w:rsidRPr="00662082" w:rsidRDefault="00DC3951" w:rsidP="00DC3951">
            <w:pPr>
              <w:spacing w:before="60" w:after="60"/>
              <w:rPr>
                <w:rFonts w:asciiTheme="minorBidi" w:eastAsia="MS Mincho" w:hAnsiTheme="minorBidi" w:cstheme="minorBidi"/>
                <w:w w:val="99"/>
              </w:rPr>
            </w:pPr>
          </w:p>
        </w:tc>
        <w:tc>
          <w:tcPr>
            <w:tcW w:w="2798" w:type="pct"/>
          </w:tcPr>
          <w:p w14:paraId="7460D134" w14:textId="52FEE4E6" w:rsidR="00DC3951" w:rsidRPr="00662082" w:rsidRDefault="00000B85" w:rsidP="00DC3951">
            <w:pPr>
              <w:numPr>
                <w:ilvl w:val="0"/>
                <w:numId w:val="5"/>
              </w:numPr>
              <w:tabs>
                <w:tab w:val="clear" w:pos="360"/>
              </w:tabs>
              <w:spacing w:before="60" w:after="60"/>
              <w:ind w:left="340" w:hanging="340"/>
              <w:rPr>
                <w:rFonts w:asciiTheme="minorBidi" w:hAnsiTheme="minorBidi" w:cstheme="minorBidi"/>
                <w:iCs/>
              </w:rPr>
            </w:pPr>
            <w:r w:rsidRPr="00662082">
              <w:rPr>
                <w:rFonts w:asciiTheme="minorBidi" w:hAnsiTheme="minorBidi" w:cstheme="minorBidi"/>
                <w:iCs/>
              </w:rPr>
              <w:t>Mensuelle</w:t>
            </w:r>
          </w:p>
        </w:tc>
        <w:tc>
          <w:tcPr>
            <w:tcW w:w="953" w:type="pct"/>
          </w:tcPr>
          <w:p w14:paraId="7460D135" w14:textId="77777777" w:rsidR="00DC3951" w:rsidRPr="00662082" w:rsidRDefault="00DC3951" w:rsidP="00DC4FDB">
            <w:pPr>
              <w:spacing w:before="60" w:after="60"/>
              <w:jc w:val="both"/>
              <w:rPr>
                <w:rFonts w:asciiTheme="minorBidi" w:eastAsia="MS Mincho" w:hAnsiTheme="minorBidi" w:cstheme="minorBidi"/>
                <w:i/>
              </w:rPr>
            </w:pPr>
          </w:p>
        </w:tc>
      </w:tr>
      <w:tr w:rsidR="00DC3951" w:rsidRPr="00662082" w14:paraId="7460D13A" w14:textId="77777777" w:rsidTr="001B20C4">
        <w:tc>
          <w:tcPr>
            <w:tcW w:w="1249" w:type="pct"/>
            <w:vMerge/>
            <w:tcBorders>
              <w:bottom w:val="single" w:sz="4" w:space="0" w:color="auto"/>
            </w:tcBorders>
          </w:tcPr>
          <w:p w14:paraId="7460D137" w14:textId="77777777" w:rsidR="00DC3951" w:rsidRPr="00662082" w:rsidRDefault="00DC3951" w:rsidP="000F27A3">
            <w:pPr>
              <w:widowControl w:val="0"/>
              <w:spacing w:before="60" w:after="60"/>
              <w:rPr>
                <w:rFonts w:asciiTheme="minorBidi" w:eastAsia="MS Mincho" w:hAnsiTheme="minorBidi" w:cstheme="minorBidi"/>
                <w:w w:val="99"/>
              </w:rPr>
            </w:pPr>
          </w:p>
        </w:tc>
        <w:tc>
          <w:tcPr>
            <w:tcW w:w="2798" w:type="pct"/>
            <w:tcBorders>
              <w:bottom w:val="single" w:sz="4" w:space="0" w:color="auto"/>
            </w:tcBorders>
          </w:tcPr>
          <w:p w14:paraId="7460D138" w14:textId="1DBDE4F0" w:rsidR="00DC3951" w:rsidRPr="00662082" w:rsidRDefault="00000B85" w:rsidP="000F27A3">
            <w:pPr>
              <w:widowControl w:val="0"/>
              <w:numPr>
                <w:ilvl w:val="0"/>
                <w:numId w:val="5"/>
              </w:numPr>
              <w:tabs>
                <w:tab w:val="clear" w:pos="360"/>
              </w:tabs>
              <w:spacing w:before="60" w:after="60"/>
              <w:ind w:left="340" w:hanging="340"/>
              <w:rPr>
                <w:rFonts w:asciiTheme="minorBidi" w:hAnsiTheme="minorBidi" w:cstheme="minorBidi"/>
                <w:iCs/>
              </w:rPr>
            </w:pPr>
            <w:r w:rsidRPr="00662082">
              <w:rPr>
                <w:rFonts w:asciiTheme="minorBidi" w:hAnsiTheme="minorBidi" w:cstheme="minorBidi"/>
                <w:iCs/>
              </w:rPr>
              <w:t>Autre</w:t>
            </w:r>
            <w:r w:rsidRPr="00662082">
              <w:rPr>
                <w:rFonts w:cs="Arial"/>
              </w:rPr>
              <w:t>:___________________________________</w:t>
            </w:r>
          </w:p>
        </w:tc>
        <w:tc>
          <w:tcPr>
            <w:tcW w:w="953" w:type="pct"/>
            <w:tcBorders>
              <w:bottom w:val="single" w:sz="4" w:space="0" w:color="auto"/>
            </w:tcBorders>
          </w:tcPr>
          <w:p w14:paraId="7460D139" w14:textId="77777777" w:rsidR="00DC3951" w:rsidRPr="00662082" w:rsidRDefault="00DC3951" w:rsidP="00DC4FDB">
            <w:pPr>
              <w:widowControl w:val="0"/>
              <w:spacing w:before="60" w:after="60"/>
              <w:jc w:val="both"/>
              <w:rPr>
                <w:rFonts w:asciiTheme="minorBidi" w:eastAsia="MS Mincho" w:hAnsiTheme="minorBidi" w:cstheme="minorBidi"/>
                <w:i/>
              </w:rPr>
            </w:pPr>
          </w:p>
        </w:tc>
      </w:tr>
    </w:tbl>
    <w:p w14:paraId="7460D141" w14:textId="703AE4AF" w:rsidR="004E346F" w:rsidRPr="00662082" w:rsidRDefault="004E346F" w:rsidP="00654314">
      <w:pPr>
        <w:pageBreakBefore/>
        <w:widowControl w:val="0"/>
        <w:tabs>
          <w:tab w:val="left" w:pos="540"/>
        </w:tabs>
        <w:jc w:val="both"/>
        <w:rPr>
          <w:rFonts w:asciiTheme="minorBidi" w:hAnsiTheme="minorBidi" w:cstheme="minorBidi"/>
          <w:b/>
        </w:rPr>
      </w:pPr>
      <w:r w:rsidRPr="00662082">
        <w:rPr>
          <w:rFonts w:asciiTheme="minorBidi" w:hAnsiTheme="minorBidi" w:cstheme="minorBidi"/>
          <w:b/>
        </w:rPr>
        <w:lastRenderedPageBreak/>
        <w:t>Article 8</w:t>
      </w:r>
    </w:p>
    <w:p w14:paraId="7460D142" w14:textId="1C561130" w:rsidR="004E346F" w:rsidRPr="00662082" w:rsidRDefault="004E346F" w:rsidP="006C3176">
      <w:pPr>
        <w:widowControl w:val="0"/>
        <w:tabs>
          <w:tab w:val="left" w:pos="540"/>
        </w:tabs>
        <w:jc w:val="both"/>
        <w:rPr>
          <w:rFonts w:asciiTheme="minorBidi" w:hAnsiTheme="minorBidi" w:cstheme="minorBidi"/>
          <w:b/>
        </w:rPr>
      </w:pPr>
      <w:r w:rsidRPr="00662082">
        <w:rPr>
          <w:rFonts w:asciiTheme="minorBidi" w:hAnsiTheme="minorBidi" w:cstheme="minorBidi"/>
          <w:b/>
        </w:rPr>
        <w:t>Règlement des sommes correspondant aux fonds transférés par les utilisateurs et aux rémunérations des Parties</w:t>
      </w:r>
    </w:p>
    <w:p w14:paraId="7460D143" w14:textId="20EAB726" w:rsidR="004E346F" w:rsidRPr="00662082" w:rsidRDefault="004E346F" w:rsidP="003438DF">
      <w:pPr>
        <w:widowControl w:val="0"/>
        <w:tabs>
          <w:tab w:val="left" w:pos="540"/>
        </w:tabs>
        <w:jc w:val="both"/>
        <w:rPr>
          <w:rFonts w:asciiTheme="minorBidi" w:hAnsiTheme="minorBidi" w:cstheme="minorBidi"/>
        </w:rPr>
      </w:pPr>
    </w:p>
    <w:p w14:paraId="7460D144" w14:textId="62F9957D" w:rsidR="004E346F" w:rsidRPr="00662082" w:rsidRDefault="004E346F" w:rsidP="004E346F">
      <w:pPr>
        <w:widowControl w:val="0"/>
        <w:spacing w:after="120"/>
        <w:jc w:val="both"/>
        <w:rPr>
          <w:rFonts w:asciiTheme="minorBidi" w:hAnsiTheme="minorBidi" w:cstheme="minorBidi"/>
        </w:rPr>
      </w:pPr>
      <w:r w:rsidRPr="00662082">
        <w:rPr>
          <w:rFonts w:asciiTheme="minorBidi" w:hAnsiTheme="minorBidi" w:cstheme="minorBidi"/>
        </w:rPr>
        <w:t>Le mode de règlement des sommes correspondant aux fonds transférés par les utilisateurs et aux rémuné</w:t>
      </w:r>
      <w:r w:rsidR="006506A9" w:rsidRPr="00662082">
        <w:rPr>
          <w:rFonts w:asciiTheme="minorBidi" w:hAnsiTheme="minorBidi" w:cstheme="minorBidi"/>
        </w:rPr>
        <w:softHyphen/>
      </w:r>
      <w:r w:rsidRPr="00662082">
        <w:rPr>
          <w:rFonts w:asciiTheme="minorBidi" w:hAnsiTheme="minorBidi" w:cstheme="minorBidi"/>
        </w:rPr>
        <w:t>ra</w:t>
      </w:r>
      <w:r w:rsidR="001B2724" w:rsidRPr="00662082">
        <w:rPr>
          <w:rFonts w:asciiTheme="minorBidi" w:hAnsiTheme="minorBidi" w:cstheme="minorBidi"/>
        </w:rPr>
        <w:softHyphen/>
      </w:r>
      <w:r w:rsidRPr="00662082">
        <w:rPr>
          <w:rFonts w:asciiTheme="minorBidi" w:hAnsiTheme="minorBidi" w:cstheme="minorBidi"/>
        </w:rPr>
        <w:t>tions des Parties est le suivant:</w:t>
      </w:r>
    </w:p>
    <w:tbl>
      <w:tblPr>
        <w:tblW w:w="5000" w:type="pct"/>
        <w:tblLayout w:type="fixed"/>
        <w:tblLook w:val="01E0" w:firstRow="1" w:lastRow="1" w:firstColumn="1" w:lastColumn="1" w:noHBand="0" w:noVBand="0"/>
      </w:tblPr>
      <w:tblGrid>
        <w:gridCol w:w="1074"/>
        <w:gridCol w:w="4591"/>
        <w:gridCol w:w="3963"/>
      </w:tblGrid>
      <w:tr w:rsidR="004E346F" w:rsidRPr="00662082" w14:paraId="7460D148" w14:textId="77777777" w:rsidTr="006C3176">
        <w:trPr>
          <w:trHeight w:val="275"/>
        </w:trPr>
        <w:tc>
          <w:tcPr>
            <w:tcW w:w="558" w:type="pct"/>
            <w:tcBorders>
              <w:top w:val="single" w:sz="4" w:space="0" w:color="auto"/>
              <w:left w:val="single" w:sz="4" w:space="0" w:color="auto"/>
              <w:bottom w:val="single" w:sz="4" w:space="0" w:color="auto"/>
              <w:right w:val="single" w:sz="4" w:space="0" w:color="auto"/>
            </w:tcBorders>
          </w:tcPr>
          <w:p w14:paraId="7460D145" w14:textId="77777777" w:rsidR="004E346F" w:rsidRPr="00662082" w:rsidRDefault="004E346F" w:rsidP="000F27A3">
            <w:pPr>
              <w:widowControl w:val="0"/>
              <w:spacing w:before="60" w:after="60"/>
              <w:rPr>
                <w:rFonts w:asciiTheme="minorBidi" w:hAnsiTheme="minorBidi" w:cstheme="minorBidi"/>
                <w:i/>
              </w:rPr>
            </w:pPr>
            <w:r w:rsidRPr="00662082">
              <w:rPr>
                <w:rFonts w:asciiTheme="minorBidi" w:hAnsiTheme="minorBidi" w:cstheme="minorBidi"/>
                <w:i/>
              </w:rPr>
              <w:t>Options</w:t>
            </w:r>
          </w:p>
        </w:tc>
        <w:tc>
          <w:tcPr>
            <w:tcW w:w="2384" w:type="pct"/>
            <w:tcBorders>
              <w:top w:val="single" w:sz="4" w:space="0" w:color="auto"/>
              <w:left w:val="single" w:sz="4" w:space="0" w:color="auto"/>
              <w:bottom w:val="single" w:sz="4" w:space="0" w:color="auto"/>
              <w:right w:val="single" w:sz="4" w:space="0" w:color="auto"/>
            </w:tcBorders>
          </w:tcPr>
          <w:p w14:paraId="7460D146" w14:textId="6A9B6FC5" w:rsidR="004E346F" w:rsidRPr="00662082" w:rsidRDefault="004E346F" w:rsidP="000F27A3">
            <w:pPr>
              <w:widowControl w:val="0"/>
              <w:spacing w:before="60" w:after="60"/>
              <w:rPr>
                <w:rFonts w:asciiTheme="minorBidi" w:hAnsiTheme="minorBidi" w:cstheme="minorBidi"/>
                <w:i/>
              </w:rPr>
            </w:pPr>
            <w:r w:rsidRPr="00662082">
              <w:rPr>
                <w:rFonts w:asciiTheme="minorBidi" w:hAnsiTheme="minorBidi" w:cstheme="minorBidi"/>
                <w:i/>
              </w:rPr>
              <w:t>Mode de règlement des sommes correspondant aux fonds transférés par les utilisateurs et aux rémunérations des Parties</w:t>
            </w:r>
          </w:p>
        </w:tc>
        <w:tc>
          <w:tcPr>
            <w:tcW w:w="2058" w:type="pct"/>
            <w:tcBorders>
              <w:top w:val="single" w:sz="4" w:space="0" w:color="auto"/>
              <w:left w:val="single" w:sz="4" w:space="0" w:color="auto"/>
              <w:bottom w:val="single" w:sz="4" w:space="0" w:color="auto"/>
              <w:right w:val="single" w:sz="4" w:space="0" w:color="auto"/>
            </w:tcBorders>
          </w:tcPr>
          <w:p w14:paraId="7460D147" w14:textId="77777777" w:rsidR="004E346F" w:rsidRPr="00662082" w:rsidRDefault="004E346F" w:rsidP="000F27A3">
            <w:pPr>
              <w:widowControl w:val="0"/>
              <w:tabs>
                <w:tab w:val="left" w:pos="567"/>
              </w:tabs>
              <w:spacing w:before="60" w:after="60"/>
              <w:rPr>
                <w:rFonts w:asciiTheme="minorBidi" w:hAnsiTheme="minorBidi" w:cstheme="minorBidi"/>
              </w:rPr>
            </w:pPr>
            <w:r w:rsidRPr="00662082">
              <w:rPr>
                <w:rFonts w:asciiTheme="minorBidi" w:hAnsiTheme="minorBidi" w:cstheme="minorBidi"/>
                <w:i/>
              </w:rPr>
              <w:t>Indiquer la référence du compte/système</w:t>
            </w:r>
          </w:p>
        </w:tc>
      </w:tr>
      <w:tr w:rsidR="004E346F" w:rsidRPr="00662082" w14:paraId="7460D14C" w14:textId="77777777" w:rsidTr="006C3176">
        <w:tc>
          <w:tcPr>
            <w:tcW w:w="558" w:type="pct"/>
            <w:tcBorders>
              <w:top w:val="single" w:sz="4" w:space="0" w:color="auto"/>
              <w:left w:val="single" w:sz="4" w:space="0" w:color="auto"/>
              <w:bottom w:val="single" w:sz="4" w:space="0" w:color="auto"/>
              <w:right w:val="single" w:sz="4" w:space="0" w:color="auto"/>
            </w:tcBorders>
          </w:tcPr>
          <w:p w14:paraId="7460D149" w14:textId="77777777" w:rsidR="004E346F" w:rsidRPr="00662082" w:rsidRDefault="004E346F" w:rsidP="000F27A3">
            <w:pPr>
              <w:widowControl w:val="0"/>
              <w:numPr>
                <w:ilvl w:val="0"/>
                <w:numId w:val="6"/>
              </w:numPr>
              <w:tabs>
                <w:tab w:val="clear" w:pos="720"/>
                <w:tab w:val="num" w:pos="567"/>
              </w:tabs>
              <w:spacing w:before="60" w:after="60"/>
              <w:ind w:left="0" w:firstLine="0"/>
              <w:jc w:val="both"/>
              <w:rPr>
                <w:rFonts w:asciiTheme="minorBidi" w:hAnsiTheme="minorBidi" w:cstheme="minorBidi"/>
              </w:rPr>
            </w:pPr>
          </w:p>
        </w:tc>
        <w:tc>
          <w:tcPr>
            <w:tcW w:w="2384" w:type="pct"/>
            <w:tcBorders>
              <w:top w:val="single" w:sz="4" w:space="0" w:color="auto"/>
              <w:left w:val="single" w:sz="4" w:space="0" w:color="auto"/>
              <w:bottom w:val="single" w:sz="4" w:space="0" w:color="auto"/>
              <w:right w:val="single" w:sz="4" w:space="0" w:color="auto"/>
            </w:tcBorders>
          </w:tcPr>
          <w:p w14:paraId="7460D14A" w14:textId="77777777" w:rsidR="004E346F" w:rsidRPr="00662082" w:rsidRDefault="004E346F" w:rsidP="000F27A3">
            <w:pPr>
              <w:widowControl w:val="0"/>
              <w:spacing w:before="60" w:after="60"/>
              <w:rPr>
                <w:rFonts w:asciiTheme="minorBidi" w:hAnsiTheme="minorBidi" w:cstheme="minorBidi"/>
              </w:rPr>
            </w:pPr>
            <w:r w:rsidRPr="00662082">
              <w:rPr>
                <w:rFonts w:asciiTheme="minorBidi" w:hAnsiTheme="minorBidi" w:cstheme="minorBidi"/>
              </w:rPr>
              <w:t>Système de règlement centralisé (PPS*Clearing)</w:t>
            </w:r>
          </w:p>
        </w:tc>
        <w:tc>
          <w:tcPr>
            <w:tcW w:w="2058" w:type="pct"/>
            <w:tcBorders>
              <w:top w:val="single" w:sz="4" w:space="0" w:color="auto"/>
              <w:left w:val="single" w:sz="4" w:space="0" w:color="auto"/>
              <w:bottom w:val="single" w:sz="4" w:space="0" w:color="auto"/>
              <w:right w:val="single" w:sz="4" w:space="0" w:color="auto"/>
            </w:tcBorders>
          </w:tcPr>
          <w:p w14:paraId="7460D14B" w14:textId="77777777" w:rsidR="004E346F" w:rsidRPr="00662082" w:rsidRDefault="004E346F" w:rsidP="000F27A3">
            <w:pPr>
              <w:widowControl w:val="0"/>
              <w:spacing w:before="60" w:after="60"/>
              <w:jc w:val="both"/>
              <w:rPr>
                <w:rFonts w:asciiTheme="minorBidi" w:hAnsiTheme="minorBidi" w:cstheme="minorBidi"/>
              </w:rPr>
            </w:pPr>
          </w:p>
        </w:tc>
      </w:tr>
      <w:tr w:rsidR="004E346F" w:rsidRPr="00662082" w14:paraId="7460D150" w14:textId="77777777" w:rsidTr="006C3176">
        <w:tc>
          <w:tcPr>
            <w:tcW w:w="558" w:type="pct"/>
            <w:tcBorders>
              <w:top w:val="single" w:sz="4" w:space="0" w:color="auto"/>
              <w:left w:val="single" w:sz="4" w:space="0" w:color="auto"/>
              <w:bottom w:val="single" w:sz="4" w:space="0" w:color="auto"/>
              <w:right w:val="single" w:sz="4" w:space="0" w:color="auto"/>
            </w:tcBorders>
          </w:tcPr>
          <w:p w14:paraId="7460D14D" w14:textId="7370CF8D" w:rsidR="004E346F" w:rsidRPr="00662082" w:rsidRDefault="004E346F" w:rsidP="000F27A3">
            <w:pPr>
              <w:widowControl w:val="0"/>
              <w:numPr>
                <w:ilvl w:val="0"/>
                <w:numId w:val="6"/>
              </w:numPr>
              <w:tabs>
                <w:tab w:val="clear" w:pos="720"/>
                <w:tab w:val="num" w:pos="567"/>
              </w:tabs>
              <w:spacing w:before="60" w:after="60"/>
              <w:ind w:left="0" w:firstLine="0"/>
              <w:jc w:val="both"/>
              <w:rPr>
                <w:rFonts w:asciiTheme="minorBidi" w:hAnsiTheme="minorBidi" w:cstheme="minorBidi"/>
              </w:rPr>
            </w:pPr>
          </w:p>
        </w:tc>
        <w:tc>
          <w:tcPr>
            <w:tcW w:w="2384" w:type="pct"/>
            <w:tcBorders>
              <w:top w:val="single" w:sz="4" w:space="0" w:color="auto"/>
              <w:left w:val="single" w:sz="4" w:space="0" w:color="auto"/>
              <w:bottom w:val="single" w:sz="4" w:space="0" w:color="auto"/>
              <w:right w:val="single" w:sz="4" w:space="0" w:color="auto"/>
            </w:tcBorders>
          </w:tcPr>
          <w:p w14:paraId="7460D14E" w14:textId="64E8A607" w:rsidR="004E346F" w:rsidRPr="00662082" w:rsidRDefault="004E346F" w:rsidP="00796640">
            <w:pPr>
              <w:widowControl w:val="0"/>
              <w:spacing w:before="60" w:after="60"/>
              <w:rPr>
                <w:rFonts w:asciiTheme="minorBidi" w:hAnsiTheme="minorBidi" w:cstheme="minorBidi"/>
              </w:rPr>
            </w:pPr>
            <w:r w:rsidRPr="00662082">
              <w:rPr>
                <w:rFonts w:asciiTheme="minorBidi" w:hAnsiTheme="minorBidi" w:cstheme="minorBidi"/>
              </w:rPr>
              <w:t>Règlement bilatéral</w:t>
            </w:r>
            <w:r w:rsidR="00996A84" w:rsidRPr="00662082">
              <w:rPr>
                <w:rFonts w:asciiTheme="minorBidi" w:hAnsiTheme="minorBidi" w:cstheme="minorBidi"/>
              </w:rPr>
              <w:t xml:space="preserve"> </w:t>
            </w:r>
          </w:p>
        </w:tc>
        <w:tc>
          <w:tcPr>
            <w:tcW w:w="2058" w:type="pct"/>
            <w:tcBorders>
              <w:top w:val="single" w:sz="4" w:space="0" w:color="auto"/>
              <w:left w:val="single" w:sz="4" w:space="0" w:color="auto"/>
              <w:bottom w:val="single" w:sz="4" w:space="0" w:color="auto"/>
              <w:right w:val="single" w:sz="4" w:space="0" w:color="auto"/>
            </w:tcBorders>
          </w:tcPr>
          <w:p w14:paraId="7460D14F" w14:textId="77777777" w:rsidR="004E346F" w:rsidRPr="00662082" w:rsidRDefault="004E346F" w:rsidP="000F27A3">
            <w:pPr>
              <w:widowControl w:val="0"/>
              <w:spacing w:before="60" w:after="60"/>
              <w:jc w:val="both"/>
              <w:rPr>
                <w:rFonts w:asciiTheme="minorBidi" w:hAnsiTheme="minorBidi" w:cstheme="minorBidi"/>
              </w:rPr>
            </w:pPr>
          </w:p>
        </w:tc>
      </w:tr>
    </w:tbl>
    <w:p w14:paraId="7460D155" w14:textId="04CA9A38" w:rsidR="004E346F" w:rsidRPr="00662082" w:rsidRDefault="004E346F" w:rsidP="003438DF">
      <w:pPr>
        <w:widowControl w:val="0"/>
        <w:tabs>
          <w:tab w:val="left" w:pos="540"/>
        </w:tabs>
        <w:jc w:val="both"/>
        <w:rPr>
          <w:rFonts w:asciiTheme="minorBidi" w:hAnsiTheme="minorBidi" w:cstheme="minorBidi"/>
        </w:rPr>
      </w:pPr>
    </w:p>
    <w:p w14:paraId="7460D156" w14:textId="77777777" w:rsidR="004E346F" w:rsidRPr="00662082" w:rsidRDefault="004E346F" w:rsidP="003438DF">
      <w:pPr>
        <w:widowControl w:val="0"/>
        <w:tabs>
          <w:tab w:val="left" w:pos="851"/>
        </w:tabs>
        <w:autoSpaceDE w:val="0"/>
        <w:autoSpaceDN w:val="0"/>
        <w:adjustRightInd w:val="0"/>
        <w:jc w:val="both"/>
        <w:textAlignment w:val="center"/>
        <w:rPr>
          <w:rFonts w:asciiTheme="minorBidi" w:hAnsiTheme="minorBidi" w:cstheme="minorBidi"/>
        </w:rPr>
      </w:pPr>
    </w:p>
    <w:p w14:paraId="7460D157" w14:textId="77777777" w:rsidR="004E346F" w:rsidRPr="00662082" w:rsidRDefault="004E346F" w:rsidP="004E346F">
      <w:pPr>
        <w:tabs>
          <w:tab w:val="left" w:pos="540"/>
        </w:tabs>
        <w:spacing w:line="240" w:lineRule="auto"/>
        <w:jc w:val="both"/>
        <w:rPr>
          <w:rFonts w:cs="Arial"/>
          <w:b/>
        </w:rPr>
      </w:pPr>
      <w:r w:rsidRPr="00662082">
        <w:rPr>
          <w:rFonts w:cs="Arial"/>
          <w:b/>
        </w:rPr>
        <w:t xml:space="preserve">Article 9 </w:t>
      </w:r>
    </w:p>
    <w:p w14:paraId="7460D158" w14:textId="77777777" w:rsidR="004E346F" w:rsidRPr="00662082" w:rsidRDefault="004E346F" w:rsidP="004E346F">
      <w:pPr>
        <w:tabs>
          <w:tab w:val="left" w:pos="540"/>
        </w:tabs>
        <w:spacing w:line="240" w:lineRule="auto"/>
        <w:jc w:val="both"/>
        <w:rPr>
          <w:rFonts w:cs="Arial"/>
          <w:b/>
        </w:rPr>
      </w:pPr>
      <w:r w:rsidRPr="00662082">
        <w:rPr>
          <w:rFonts w:cs="Arial"/>
          <w:b/>
        </w:rPr>
        <w:t>Acompte</w:t>
      </w:r>
    </w:p>
    <w:p w14:paraId="7460D159" w14:textId="77777777" w:rsidR="004E346F" w:rsidRPr="00662082" w:rsidRDefault="004E346F" w:rsidP="003438DF">
      <w:pPr>
        <w:tabs>
          <w:tab w:val="left" w:pos="540"/>
        </w:tabs>
        <w:jc w:val="both"/>
        <w:rPr>
          <w:rFonts w:cs="Arial"/>
        </w:rPr>
      </w:pPr>
    </w:p>
    <w:p w14:paraId="7460D15A" w14:textId="797FE9FE" w:rsidR="004E346F" w:rsidRPr="00662082" w:rsidRDefault="004E346F" w:rsidP="005F6B7C">
      <w:pPr>
        <w:tabs>
          <w:tab w:val="left" w:pos="540"/>
        </w:tabs>
        <w:spacing w:after="120" w:line="240" w:lineRule="auto"/>
        <w:jc w:val="both"/>
        <w:rPr>
          <w:rFonts w:cs="Arial"/>
        </w:rPr>
      </w:pPr>
      <w:r w:rsidRPr="00662082">
        <w:rPr>
          <w:rFonts w:cs="Arial"/>
        </w:rPr>
        <w:t xml:space="preserve">Le montant de l’acompte à payer, le cas échéant, conformément aux dispositions de </w:t>
      </w:r>
      <w:r w:rsidRPr="00662082">
        <w:rPr>
          <w:rFonts w:asciiTheme="minorBidi" w:hAnsiTheme="minorBidi" w:cstheme="minorBidi"/>
        </w:rPr>
        <w:t xml:space="preserve">l’Arrangement concernant les services postaux de paiement, </w:t>
      </w:r>
      <w:r w:rsidRPr="00662082">
        <w:rPr>
          <w:rFonts w:cs="Arial"/>
        </w:rPr>
        <w:t>est le suivant:</w:t>
      </w:r>
    </w:p>
    <w:tbl>
      <w:tblPr>
        <w:tblW w:w="5000" w:type="pct"/>
        <w:tblLayout w:type="fixed"/>
        <w:tblLook w:val="01E0" w:firstRow="1" w:lastRow="1" w:firstColumn="1" w:lastColumn="1" w:noHBand="0" w:noVBand="0"/>
      </w:tblPr>
      <w:tblGrid>
        <w:gridCol w:w="5097"/>
        <w:gridCol w:w="4531"/>
      </w:tblGrid>
      <w:tr w:rsidR="004E346F" w:rsidRPr="00662082" w:rsidDel="0000431B" w14:paraId="7460D15E" w14:textId="77777777" w:rsidTr="005F6B7C">
        <w:tc>
          <w:tcPr>
            <w:tcW w:w="5000" w:type="pct"/>
            <w:gridSpan w:val="2"/>
            <w:tcBorders>
              <w:top w:val="single" w:sz="4" w:space="0" w:color="auto"/>
              <w:left w:val="single" w:sz="4" w:space="0" w:color="auto"/>
              <w:bottom w:val="single" w:sz="4" w:space="0" w:color="auto"/>
              <w:right w:val="single" w:sz="4" w:space="0" w:color="auto"/>
            </w:tcBorders>
          </w:tcPr>
          <w:p w14:paraId="7460D15D" w14:textId="755BC984" w:rsidR="004E346F" w:rsidRPr="00662082" w:rsidDel="0000431B" w:rsidRDefault="004E346F" w:rsidP="005277CE">
            <w:pPr>
              <w:tabs>
                <w:tab w:val="left" w:pos="1134"/>
              </w:tabs>
              <w:spacing w:before="60" w:after="60" w:line="240" w:lineRule="auto"/>
              <w:jc w:val="both"/>
              <w:rPr>
                <w:rFonts w:cs="Arial"/>
                <w:iCs/>
              </w:rPr>
            </w:pPr>
            <w:r w:rsidRPr="00662082">
              <w:rPr>
                <w:rFonts w:cs="Arial"/>
                <w:iCs/>
              </w:rPr>
              <w:t>Acompte</w:t>
            </w:r>
            <w:r w:rsidRPr="00662082" w:rsidDel="0000431B">
              <w:rPr>
                <w:rFonts w:cs="Arial"/>
                <w:iCs/>
              </w:rPr>
              <w:t xml:space="preserve"> </w:t>
            </w:r>
            <w:r w:rsidR="005277CE" w:rsidRPr="00662082">
              <w:rPr>
                <w:rFonts w:cs="Arial"/>
                <w:iCs/>
              </w:rPr>
              <w:tab/>
            </w:r>
            <w:r w:rsidRPr="00662082">
              <w:rPr>
                <w:rFonts w:cs="Arial"/>
                <w:iCs/>
              </w:rPr>
              <w:t xml:space="preserve">Oui </w:t>
            </w:r>
            <w:r w:rsidR="005277CE" w:rsidRPr="00662082">
              <w:rPr>
                <w:rFonts w:asciiTheme="minorBidi" w:hAnsiTheme="minorBidi" w:cstheme="minorBidi"/>
                <w:sz w:val="24"/>
                <w:szCs w:val="24"/>
              </w:rPr>
              <w:sym w:font="Wingdings" w:char="F071"/>
            </w:r>
            <w:r w:rsidRPr="00662082">
              <w:rPr>
                <w:rFonts w:cs="Arial"/>
                <w:iCs/>
              </w:rPr>
              <w:t xml:space="preserve"> </w:t>
            </w:r>
            <w:r w:rsidR="005277CE" w:rsidRPr="00662082">
              <w:rPr>
                <w:rFonts w:cs="Arial"/>
                <w:iCs/>
              </w:rPr>
              <w:t xml:space="preserve">   </w:t>
            </w:r>
            <w:r w:rsidRPr="00662082" w:rsidDel="0000431B">
              <w:rPr>
                <w:rFonts w:cs="Arial"/>
                <w:iCs/>
              </w:rPr>
              <w:t>No</w:t>
            </w:r>
            <w:r w:rsidRPr="00662082">
              <w:rPr>
                <w:rFonts w:cs="Arial"/>
                <w:iCs/>
              </w:rPr>
              <w:t>n</w:t>
            </w:r>
            <w:r w:rsidRPr="00662082" w:rsidDel="0000431B">
              <w:rPr>
                <w:rFonts w:cs="Arial"/>
                <w:iCs/>
              </w:rPr>
              <w:t xml:space="preserve"> </w:t>
            </w:r>
            <w:r w:rsidR="005277CE" w:rsidRPr="00662082">
              <w:rPr>
                <w:rFonts w:asciiTheme="minorBidi" w:hAnsiTheme="minorBidi" w:cstheme="minorBidi"/>
                <w:sz w:val="24"/>
                <w:szCs w:val="24"/>
              </w:rPr>
              <w:sym w:font="Wingdings" w:char="F071"/>
            </w:r>
          </w:p>
        </w:tc>
      </w:tr>
      <w:tr w:rsidR="005277CE" w:rsidRPr="00662082" w:rsidDel="0000431B" w14:paraId="7460D162" w14:textId="77777777" w:rsidTr="005F6B7C">
        <w:tc>
          <w:tcPr>
            <w:tcW w:w="2647" w:type="pct"/>
            <w:tcBorders>
              <w:left w:val="single" w:sz="4" w:space="0" w:color="auto"/>
              <w:bottom w:val="single" w:sz="4" w:space="0" w:color="auto"/>
              <w:right w:val="single" w:sz="4" w:space="0" w:color="auto"/>
            </w:tcBorders>
          </w:tcPr>
          <w:p w14:paraId="7460D160" w14:textId="77777777" w:rsidR="005277CE" w:rsidRPr="00662082" w:rsidDel="0000431B" w:rsidRDefault="005277CE" w:rsidP="000F27A3">
            <w:pPr>
              <w:tabs>
                <w:tab w:val="left" w:pos="540"/>
              </w:tabs>
              <w:spacing w:before="60" w:after="60" w:line="240" w:lineRule="auto"/>
              <w:jc w:val="both"/>
              <w:rPr>
                <w:rFonts w:cs="Arial"/>
                <w:iCs/>
              </w:rPr>
            </w:pPr>
            <w:r w:rsidRPr="00662082">
              <w:rPr>
                <w:rFonts w:cs="Arial"/>
                <w:iCs/>
              </w:rPr>
              <w:t>Monnaie</w:t>
            </w:r>
          </w:p>
        </w:tc>
        <w:tc>
          <w:tcPr>
            <w:tcW w:w="2353" w:type="pct"/>
            <w:tcBorders>
              <w:top w:val="single" w:sz="4" w:space="0" w:color="auto"/>
              <w:left w:val="single" w:sz="4" w:space="0" w:color="auto"/>
              <w:bottom w:val="single" w:sz="4" w:space="0" w:color="auto"/>
              <w:right w:val="single" w:sz="4" w:space="0" w:color="auto"/>
            </w:tcBorders>
          </w:tcPr>
          <w:p w14:paraId="7460D161" w14:textId="77777777" w:rsidR="005277CE" w:rsidRPr="00662082" w:rsidDel="0000431B" w:rsidRDefault="005277CE" w:rsidP="000F27A3">
            <w:pPr>
              <w:tabs>
                <w:tab w:val="left" w:pos="540"/>
              </w:tabs>
              <w:spacing w:before="60" w:after="60" w:line="240" w:lineRule="auto"/>
              <w:jc w:val="both"/>
              <w:rPr>
                <w:rFonts w:cs="Arial"/>
                <w:iCs/>
              </w:rPr>
            </w:pPr>
          </w:p>
        </w:tc>
      </w:tr>
      <w:tr w:rsidR="005277CE" w:rsidRPr="00662082" w:rsidDel="0000431B" w14:paraId="7460D166" w14:textId="77777777" w:rsidTr="005F6B7C">
        <w:tc>
          <w:tcPr>
            <w:tcW w:w="2647" w:type="pct"/>
            <w:tcBorders>
              <w:top w:val="single" w:sz="4" w:space="0" w:color="auto"/>
              <w:left w:val="single" w:sz="4" w:space="0" w:color="auto"/>
              <w:bottom w:val="single" w:sz="4" w:space="0" w:color="auto"/>
              <w:right w:val="single" w:sz="4" w:space="0" w:color="auto"/>
            </w:tcBorders>
          </w:tcPr>
          <w:p w14:paraId="7460D164" w14:textId="77777777" w:rsidR="005277CE" w:rsidRPr="00662082" w:rsidDel="0000431B" w:rsidRDefault="005277CE" w:rsidP="000F27A3">
            <w:pPr>
              <w:tabs>
                <w:tab w:val="left" w:pos="540"/>
              </w:tabs>
              <w:spacing w:before="60" w:after="60" w:line="240" w:lineRule="auto"/>
              <w:jc w:val="both"/>
              <w:rPr>
                <w:rFonts w:cs="Arial"/>
                <w:iCs/>
              </w:rPr>
            </w:pPr>
            <w:r w:rsidRPr="00662082">
              <w:rPr>
                <w:rFonts w:cs="Arial"/>
                <w:iCs/>
              </w:rPr>
              <w:t>Compte à créditer</w:t>
            </w:r>
          </w:p>
        </w:tc>
        <w:tc>
          <w:tcPr>
            <w:tcW w:w="2353" w:type="pct"/>
            <w:tcBorders>
              <w:top w:val="single" w:sz="4" w:space="0" w:color="auto"/>
              <w:left w:val="single" w:sz="4" w:space="0" w:color="auto"/>
              <w:bottom w:val="single" w:sz="4" w:space="0" w:color="auto"/>
              <w:right w:val="single" w:sz="4" w:space="0" w:color="auto"/>
            </w:tcBorders>
          </w:tcPr>
          <w:p w14:paraId="7460D165" w14:textId="77777777" w:rsidR="005277CE" w:rsidRPr="00662082" w:rsidDel="0000431B" w:rsidRDefault="005277CE" w:rsidP="000F27A3">
            <w:pPr>
              <w:tabs>
                <w:tab w:val="left" w:pos="540"/>
              </w:tabs>
              <w:spacing w:before="60" w:after="60" w:line="240" w:lineRule="auto"/>
              <w:jc w:val="both"/>
              <w:rPr>
                <w:rFonts w:cs="Arial"/>
                <w:iCs/>
              </w:rPr>
            </w:pPr>
          </w:p>
        </w:tc>
      </w:tr>
    </w:tbl>
    <w:p w14:paraId="7460D167" w14:textId="77777777" w:rsidR="004E346F" w:rsidRPr="00662082" w:rsidRDefault="004E346F" w:rsidP="003438DF">
      <w:pPr>
        <w:tabs>
          <w:tab w:val="left" w:pos="540"/>
        </w:tabs>
        <w:jc w:val="both"/>
        <w:rPr>
          <w:rFonts w:cs="Arial"/>
          <w:b/>
        </w:rPr>
      </w:pPr>
    </w:p>
    <w:p w14:paraId="7460D168" w14:textId="77777777" w:rsidR="004E346F" w:rsidRPr="00662082" w:rsidRDefault="004E346F" w:rsidP="003438DF">
      <w:pPr>
        <w:widowControl w:val="0"/>
        <w:tabs>
          <w:tab w:val="left" w:pos="540"/>
        </w:tabs>
        <w:jc w:val="both"/>
        <w:rPr>
          <w:rFonts w:asciiTheme="minorBidi" w:hAnsiTheme="minorBidi" w:cstheme="minorBidi"/>
          <w:b/>
        </w:rPr>
      </w:pPr>
    </w:p>
    <w:p w14:paraId="7460D169" w14:textId="77777777" w:rsidR="004E346F" w:rsidRPr="00662082" w:rsidRDefault="004E346F" w:rsidP="004E346F">
      <w:pPr>
        <w:widowControl w:val="0"/>
        <w:tabs>
          <w:tab w:val="left" w:pos="540"/>
        </w:tabs>
        <w:jc w:val="both"/>
        <w:rPr>
          <w:rFonts w:asciiTheme="minorBidi" w:hAnsiTheme="minorBidi" w:cstheme="minorBidi"/>
          <w:b/>
        </w:rPr>
      </w:pPr>
      <w:r w:rsidRPr="00662082">
        <w:rPr>
          <w:rFonts w:asciiTheme="minorBidi" w:hAnsiTheme="minorBidi" w:cstheme="minorBidi"/>
          <w:b/>
        </w:rPr>
        <w:t>Article 10</w:t>
      </w:r>
    </w:p>
    <w:p w14:paraId="7460D16A" w14:textId="703B1A80" w:rsidR="004E346F" w:rsidRPr="00662082" w:rsidRDefault="004E346F" w:rsidP="004E346F">
      <w:pPr>
        <w:widowControl w:val="0"/>
        <w:tabs>
          <w:tab w:val="left" w:pos="540"/>
        </w:tabs>
        <w:jc w:val="both"/>
        <w:rPr>
          <w:rFonts w:asciiTheme="minorBidi" w:hAnsiTheme="minorBidi" w:cstheme="minorBidi"/>
          <w:b/>
        </w:rPr>
      </w:pPr>
      <w:r w:rsidRPr="00662082">
        <w:rPr>
          <w:rFonts w:asciiTheme="minorBidi" w:hAnsiTheme="minorBidi" w:cstheme="minorBidi"/>
          <w:b/>
        </w:rPr>
        <w:t>Rémunération pour les ordres postaux de paiement électronique payés</w:t>
      </w:r>
    </w:p>
    <w:p w14:paraId="26748368" w14:textId="5EE1FDA1" w:rsidR="00A05F03" w:rsidRPr="00662082" w:rsidRDefault="00A05F03" w:rsidP="004E346F">
      <w:pPr>
        <w:widowControl w:val="0"/>
        <w:tabs>
          <w:tab w:val="left" w:pos="540"/>
        </w:tabs>
        <w:jc w:val="both"/>
        <w:rPr>
          <w:rFonts w:asciiTheme="minorBidi" w:hAnsiTheme="minorBidi" w:cstheme="minorBidi"/>
          <w:b/>
        </w:rPr>
      </w:pPr>
    </w:p>
    <w:p w14:paraId="55CA8052" w14:textId="3B038521" w:rsidR="00A05F03" w:rsidRPr="00662082" w:rsidRDefault="00A05F03" w:rsidP="00A05F03">
      <w:pPr>
        <w:widowControl w:val="0"/>
        <w:spacing w:after="120"/>
        <w:jc w:val="both"/>
        <w:rPr>
          <w:rFonts w:asciiTheme="minorBidi" w:hAnsiTheme="minorBidi" w:cstheme="minorBidi"/>
          <w:b/>
        </w:rPr>
      </w:pPr>
      <w:r w:rsidRPr="00662082">
        <w:rPr>
          <w:rFonts w:asciiTheme="minorBidi" w:hAnsiTheme="minorBidi" w:cstheme="minorBidi"/>
        </w:rPr>
        <w:t>Rémunération de l’opérateur désigné payeur pour les ordres postaux de paiement électronique payés: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793"/>
        <w:gridCol w:w="2557"/>
        <w:gridCol w:w="851"/>
        <w:gridCol w:w="2969"/>
      </w:tblGrid>
      <w:tr w:rsidR="00541CE1" w:rsidRPr="00662082" w14:paraId="20F4A742" w14:textId="77777777" w:rsidTr="00541CE1">
        <w:trPr>
          <w:trHeight w:val="676"/>
        </w:trPr>
        <w:tc>
          <w:tcPr>
            <w:tcW w:w="1276" w:type="pct"/>
            <w:vMerge w:val="restart"/>
          </w:tcPr>
          <w:p w14:paraId="446C11C5" w14:textId="289BE11C" w:rsidR="00541CE1" w:rsidRPr="00662082" w:rsidRDefault="00541CE1" w:rsidP="00A05F03">
            <w:pPr>
              <w:widowControl w:val="0"/>
              <w:spacing w:before="60" w:after="60"/>
              <w:rPr>
                <w:rFonts w:asciiTheme="minorBidi" w:hAnsiTheme="minorBidi" w:cstheme="minorBidi"/>
                <w:i/>
                <w:lang w:val="fr-CH"/>
              </w:rPr>
            </w:pPr>
            <w:r w:rsidRPr="00662082">
              <w:rPr>
                <w:rFonts w:asciiTheme="minorBidi" w:hAnsiTheme="minorBidi" w:cstheme="minorBidi"/>
                <w:i/>
              </w:rPr>
              <w:t xml:space="preserve">Rémunération pour </w:t>
            </w:r>
            <w:r w:rsidRPr="00662082">
              <w:rPr>
                <w:rFonts w:asciiTheme="minorBidi" w:hAnsiTheme="minorBidi" w:cstheme="minorBidi"/>
                <w:i/>
              </w:rPr>
              <w:br/>
              <w:t xml:space="preserve">les ordres postaux </w:t>
            </w:r>
            <w:r w:rsidRPr="00662082">
              <w:rPr>
                <w:rFonts w:asciiTheme="minorBidi" w:hAnsiTheme="minorBidi" w:cstheme="minorBidi"/>
                <w:i/>
              </w:rPr>
              <w:br/>
              <w:t xml:space="preserve">de paiement </w:t>
            </w:r>
            <w:r w:rsidRPr="00662082">
              <w:rPr>
                <w:rFonts w:asciiTheme="minorBidi" w:hAnsiTheme="minorBidi" w:cstheme="minorBidi"/>
                <w:i/>
              </w:rPr>
              <w:br/>
              <w:t>électronique payés</w:t>
            </w:r>
          </w:p>
        </w:tc>
        <w:tc>
          <w:tcPr>
            <w:tcW w:w="1740" w:type="pct"/>
            <w:gridSpan w:val="2"/>
            <w:tcBorders>
              <w:bottom w:val="nil"/>
            </w:tcBorders>
          </w:tcPr>
          <w:p w14:paraId="00F29EEB" w14:textId="62DA234F" w:rsidR="00541CE1" w:rsidRPr="00662082" w:rsidRDefault="00541CE1" w:rsidP="00A05F03">
            <w:pPr>
              <w:widowControl w:val="0"/>
              <w:spacing w:before="60" w:after="60"/>
              <w:rPr>
                <w:rFonts w:asciiTheme="minorBidi" w:hAnsiTheme="minorBidi" w:cstheme="minorBidi"/>
                <w:i/>
                <w:lang w:val="en-GB"/>
              </w:rPr>
            </w:pPr>
            <w:r w:rsidRPr="00662082">
              <w:rPr>
                <w:rFonts w:cs="Arial"/>
                <w:i/>
                <w:iCs/>
              </w:rPr>
              <w:t>Urgent</w:t>
            </w:r>
          </w:p>
        </w:tc>
        <w:tc>
          <w:tcPr>
            <w:tcW w:w="1984" w:type="pct"/>
            <w:gridSpan w:val="2"/>
            <w:tcBorders>
              <w:bottom w:val="nil"/>
            </w:tcBorders>
          </w:tcPr>
          <w:p w14:paraId="5575BD86" w14:textId="77777777" w:rsidR="00541CE1" w:rsidRPr="00662082" w:rsidRDefault="00541CE1" w:rsidP="00A05F03">
            <w:pPr>
              <w:widowControl w:val="0"/>
              <w:spacing w:before="60" w:after="60"/>
              <w:rPr>
                <w:rFonts w:asciiTheme="minorBidi" w:hAnsiTheme="minorBidi" w:cstheme="minorBidi"/>
                <w:i/>
                <w:lang w:val="en-GB"/>
              </w:rPr>
            </w:pPr>
            <w:r w:rsidRPr="00662082">
              <w:rPr>
                <w:rFonts w:asciiTheme="minorBidi" w:hAnsiTheme="minorBidi" w:cstheme="minorBidi"/>
                <w:i/>
                <w:lang w:val="en-GB"/>
              </w:rPr>
              <w:t>Normal</w:t>
            </w:r>
          </w:p>
        </w:tc>
      </w:tr>
      <w:tr w:rsidR="00541CE1" w:rsidRPr="00662082" w14:paraId="4C27C89D" w14:textId="77777777" w:rsidTr="00541CE1">
        <w:tc>
          <w:tcPr>
            <w:tcW w:w="1276" w:type="pct"/>
            <w:vMerge/>
          </w:tcPr>
          <w:p w14:paraId="64C13FD4" w14:textId="77777777" w:rsidR="00541CE1" w:rsidRPr="00662082" w:rsidRDefault="00541CE1" w:rsidP="00A05F03">
            <w:pPr>
              <w:widowControl w:val="0"/>
              <w:spacing w:before="60" w:after="60"/>
              <w:jc w:val="both"/>
              <w:rPr>
                <w:rFonts w:asciiTheme="minorBidi" w:hAnsiTheme="minorBidi" w:cstheme="minorBidi"/>
                <w:bCs/>
                <w:lang w:val="en-GB"/>
              </w:rPr>
            </w:pPr>
          </w:p>
        </w:tc>
        <w:tc>
          <w:tcPr>
            <w:tcW w:w="412" w:type="pct"/>
            <w:tcBorders>
              <w:top w:val="nil"/>
              <w:bottom w:val="single" w:sz="4" w:space="0" w:color="auto"/>
            </w:tcBorders>
          </w:tcPr>
          <w:p w14:paraId="64BA9256" w14:textId="04F95E90" w:rsidR="00541CE1" w:rsidRPr="00662082" w:rsidRDefault="00541CE1" w:rsidP="0035010A">
            <w:pPr>
              <w:widowControl w:val="0"/>
              <w:spacing w:before="60" w:after="60"/>
              <w:rPr>
                <w:rFonts w:asciiTheme="minorBidi" w:hAnsiTheme="minorBidi" w:cstheme="minorBidi"/>
                <w:bCs/>
                <w:iCs/>
                <w:lang w:val="en-GB"/>
              </w:rPr>
            </w:pPr>
            <w:r w:rsidRPr="00662082">
              <w:rPr>
                <w:rFonts w:asciiTheme="minorBidi" w:hAnsiTheme="minorBidi" w:cstheme="minorBidi"/>
                <w:bCs/>
                <w:iCs/>
              </w:rPr>
              <w:t>En %</w:t>
            </w:r>
          </w:p>
        </w:tc>
        <w:tc>
          <w:tcPr>
            <w:tcW w:w="1328" w:type="pct"/>
            <w:tcBorders>
              <w:top w:val="nil"/>
              <w:bottom w:val="single" w:sz="4" w:space="0" w:color="auto"/>
            </w:tcBorders>
          </w:tcPr>
          <w:p w14:paraId="648CE3C7" w14:textId="2DD57DAF" w:rsidR="00541CE1" w:rsidRPr="00662082" w:rsidRDefault="00541CE1" w:rsidP="0035010A">
            <w:pPr>
              <w:widowControl w:val="0"/>
              <w:spacing w:before="60" w:after="60"/>
              <w:rPr>
                <w:rFonts w:asciiTheme="minorBidi" w:hAnsiTheme="minorBidi" w:cstheme="minorBidi"/>
                <w:bCs/>
                <w:iCs/>
                <w:lang w:val="en-GB"/>
              </w:rPr>
            </w:pPr>
            <w:r w:rsidRPr="00662082">
              <w:rPr>
                <w:rFonts w:asciiTheme="minorBidi" w:hAnsiTheme="minorBidi" w:cstheme="minorBidi"/>
                <w:bCs/>
                <w:iCs/>
                <w:lang w:val="en-GB"/>
              </w:rPr>
              <w:t>Autre</w:t>
            </w:r>
            <w:r w:rsidRPr="00662082">
              <w:rPr>
                <w:rFonts w:asciiTheme="minorBidi" w:hAnsiTheme="minorBidi" w:cstheme="minorBidi"/>
                <w:bCs/>
                <w:iCs/>
                <w:vertAlign w:val="superscript"/>
                <w:lang w:val="en-GB"/>
              </w:rPr>
              <w:footnoteReference w:id="4"/>
            </w:r>
          </w:p>
        </w:tc>
        <w:tc>
          <w:tcPr>
            <w:tcW w:w="442" w:type="pct"/>
            <w:tcBorders>
              <w:top w:val="nil"/>
            </w:tcBorders>
          </w:tcPr>
          <w:p w14:paraId="49F084AB" w14:textId="3F96F3C0" w:rsidR="00541CE1" w:rsidRPr="00662082" w:rsidRDefault="00541CE1" w:rsidP="0035010A">
            <w:pPr>
              <w:widowControl w:val="0"/>
              <w:spacing w:before="60" w:after="60"/>
              <w:rPr>
                <w:rFonts w:asciiTheme="minorBidi" w:hAnsiTheme="minorBidi" w:cstheme="minorBidi"/>
                <w:bCs/>
                <w:iCs/>
                <w:lang w:val="en-GB"/>
              </w:rPr>
            </w:pPr>
            <w:r w:rsidRPr="00662082">
              <w:rPr>
                <w:rFonts w:asciiTheme="minorBidi" w:hAnsiTheme="minorBidi" w:cstheme="minorBidi"/>
                <w:bCs/>
                <w:iCs/>
              </w:rPr>
              <w:t>En %</w:t>
            </w:r>
          </w:p>
        </w:tc>
        <w:tc>
          <w:tcPr>
            <w:tcW w:w="1542" w:type="pct"/>
            <w:tcBorders>
              <w:top w:val="nil"/>
            </w:tcBorders>
          </w:tcPr>
          <w:p w14:paraId="2B1E802B" w14:textId="720D6E94" w:rsidR="00541CE1" w:rsidRPr="00662082" w:rsidRDefault="00541CE1" w:rsidP="0035010A">
            <w:pPr>
              <w:widowControl w:val="0"/>
              <w:spacing w:before="60" w:after="60"/>
              <w:rPr>
                <w:rFonts w:asciiTheme="minorBidi" w:hAnsiTheme="minorBidi" w:cstheme="minorBidi"/>
                <w:bCs/>
                <w:iCs/>
                <w:lang w:val="en-GB"/>
              </w:rPr>
            </w:pPr>
            <w:r w:rsidRPr="00662082">
              <w:rPr>
                <w:rFonts w:asciiTheme="minorBidi" w:hAnsiTheme="minorBidi" w:cstheme="minorBidi"/>
                <w:bCs/>
                <w:iCs/>
                <w:lang w:val="en-GB"/>
              </w:rPr>
              <w:t>Autre</w:t>
            </w:r>
            <w:r w:rsidRPr="00662082">
              <w:rPr>
                <w:rFonts w:asciiTheme="minorBidi" w:hAnsiTheme="minorBidi" w:cstheme="minorBidi"/>
                <w:bCs/>
                <w:iCs/>
                <w:vertAlign w:val="superscript"/>
                <w:lang w:val="en-GB"/>
              </w:rPr>
              <w:t>1</w:t>
            </w:r>
          </w:p>
        </w:tc>
      </w:tr>
      <w:tr w:rsidR="00541CE1" w:rsidRPr="00662082" w14:paraId="4EF92D51" w14:textId="77777777" w:rsidTr="00541CE1">
        <w:tc>
          <w:tcPr>
            <w:tcW w:w="1276" w:type="pct"/>
          </w:tcPr>
          <w:p w14:paraId="2D480474" w14:textId="3DF3844E" w:rsidR="00541CE1" w:rsidRPr="00662082" w:rsidRDefault="00541CE1" w:rsidP="00A05F03">
            <w:pPr>
              <w:widowControl w:val="0"/>
              <w:spacing w:before="60" w:after="60"/>
              <w:jc w:val="both"/>
              <w:rPr>
                <w:rFonts w:asciiTheme="minorBidi" w:hAnsiTheme="minorBidi" w:cstheme="minorBidi"/>
                <w:bCs/>
                <w:lang w:val="en-GB"/>
              </w:rPr>
            </w:pPr>
            <w:r w:rsidRPr="00662082">
              <w:rPr>
                <w:rFonts w:asciiTheme="minorBidi" w:hAnsiTheme="minorBidi" w:cstheme="minorBidi"/>
                <w:bCs/>
              </w:rPr>
              <w:t>Mandats en espèces</w:t>
            </w:r>
          </w:p>
        </w:tc>
        <w:tc>
          <w:tcPr>
            <w:tcW w:w="412" w:type="pct"/>
            <w:tcBorders>
              <w:bottom w:val="single" w:sz="4" w:space="0" w:color="auto"/>
            </w:tcBorders>
          </w:tcPr>
          <w:p w14:paraId="3EDFB2AD" w14:textId="77777777" w:rsidR="00541CE1" w:rsidRPr="00662082" w:rsidRDefault="00541CE1" w:rsidP="00A05F03">
            <w:pPr>
              <w:widowControl w:val="0"/>
              <w:spacing w:before="60" w:after="60"/>
              <w:jc w:val="center"/>
              <w:rPr>
                <w:rFonts w:asciiTheme="minorBidi" w:hAnsiTheme="minorBidi" w:cstheme="minorBidi"/>
                <w:bCs/>
                <w:iCs/>
                <w:lang w:val="en-GB"/>
              </w:rPr>
            </w:pPr>
            <w:r w:rsidRPr="00662082">
              <w:rPr>
                <w:rFonts w:asciiTheme="minorBidi" w:hAnsiTheme="minorBidi" w:cstheme="minorBidi"/>
                <w:bCs/>
                <w:iCs/>
                <w:lang w:val="en-GB"/>
              </w:rPr>
              <w:t>____</w:t>
            </w:r>
          </w:p>
        </w:tc>
        <w:tc>
          <w:tcPr>
            <w:tcW w:w="1328" w:type="pct"/>
            <w:tcBorders>
              <w:bottom w:val="single" w:sz="4" w:space="0" w:color="auto"/>
            </w:tcBorders>
          </w:tcPr>
          <w:p w14:paraId="26D67D34" w14:textId="7A6A9C79" w:rsidR="00654314" w:rsidRPr="00654314" w:rsidRDefault="00654314" w:rsidP="00654314">
            <w:pPr>
              <w:widowControl w:val="0"/>
              <w:spacing w:before="60" w:after="60"/>
              <w:rPr>
                <w:rFonts w:asciiTheme="minorBidi" w:hAnsiTheme="minorBidi" w:cstheme="minorBidi"/>
                <w:bCs/>
                <w:iCs/>
                <w:lang w:val="fr-CH"/>
              </w:rPr>
            </w:pPr>
            <w:r w:rsidRPr="00654314">
              <w:rPr>
                <w:rFonts w:asciiTheme="minorBidi" w:hAnsiTheme="minorBidi" w:cstheme="minorBidi"/>
                <w:bCs/>
                <w:iCs/>
                <w:lang w:val="fr-CH"/>
              </w:rPr>
              <w:t>_____________________</w:t>
            </w:r>
            <w:r w:rsidRPr="00654314">
              <w:rPr>
                <w:rFonts w:asciiTheme="minorBidi" w:hAnsiTheme="minorBidi" w:cstheme="minorBidi"/>
                <w:bCs/>
                <w:iCs/>
                <w:lang w:val="fr-CH"/>
              </w:rPr>
              <w:br/>
            </w:r>
            <w:r w:rsidRPr="00662082">
              <w:rPr>
                <w:rFonts w:asciiTheme="minorBidi" w:hAnsiTheme="minorBidi" w:cstheme="minorBidi"/>
                <w:bCs/>
                <w:iCs/>
                <w:lang w:val="en-GB"/>
              </w:rPr>
              <w:t>_____________________</w:t>
            </w:r>
          </w:p>
        </w:tc>
        <w:tc>
          <w:tcPr>
            <w:tcW w:w="442" w:type="pct"/>
          </w:tcPr>
          <w:p w14:paraId="683F40E6" w14:textId="77777777" w:rsidR="00541CE1" w:rsidRPr="00654314" w:rsidRDefault="00541CE1" w:rsidP="00A05F03">
            <w:pPr>
              <w:widowControl w:val="0"/>
              <w:spacing w:before="60" w:after="60"/>
              <w:jc w:val="center"/>
              <w:rPr>
                <w:rFonts w:asciiTheme="minorBidi" w:hAnsiTheme="minorBidi" w:cstheme="minorBidi"/>
                <w:bCs/>
                <w:iCs/>
                <w:lang w:val="fr-CH"/>
              </w:rPr>
            </w:pPr>
            <w:r w:rsidRPr="00654314">
              <w:rPr>
                <w:rFonts w:asciiTheme="minorBidi" w:hAnsiTheme="minorBidi" w:cstheme="minorBidi"/>
                <w:bCs/>
                <w:iCs/>
                <w:lang w:val="fr-CH"/>
              </w:rPr>
              <w:t>____</w:t>
            </w:r>
          </w:p>
        </w:tc>
        <w:tc>
          <w:tcPr>
            <w:tcW w:w="1542" w:type="pct"/>
          </w:tcPr>
          <w:p w14:paraId="5DA99D02" w14:textId="67295972" w:rsidR="00541CE1" w:rsidRPr="00654314" w:rsidRDefault="00541CE1" w:rsidP="00654314">
            <w:pPr>
              <w:widowControl w:val="0"/>
              <w:spacing w:before="60" w:after="60"/>
              <w:rPr>
                <w:rFonts w:asciiTheme="minorBidi" w:hAnsiTheme="minorBidi" w:cstheme="minorBidi"/>
                <w:bCs/>
                <w:iCs/>
                <w:lang w:val="fr-CH"/>
              </w:rPr>
            </w:pPr>
            <w:r w:rsidRPr="00654314">
              <w:rPr>
                <w:rFonts w:asciiTheme="minorBidi" w:hAnsiTheme="minorBidi" w:cstheme="minorBidi"/>
                <w:bCs/>
                <w:iCs/>
                <w:lang w:val="fr-CH"/>
              </w:rPr>
              <w:t>________________________</w:t>
            </w:r>
            <w:r w:rsidR="00654314">
              <w:rPr>
                <w:rFonts w:asciiTheme="minorBidi" w:hAnsiTheme="minorBidi" w:cstheme="minorBidi"/>
                <w:bCs/>
                <w:iCs/>
                <w:lang w:val="fr-CH"/>
              </w:rPr>
              <w:br/>
            </w:r>
            <w:r w:rsidR="00654314" w:rsidRPr="00654314">
              <w:rPr>
                <w:rFonts w:asciiTheme="minorBidi" w:hAnsiTheme="minorBidi" w:cstheme="minorBidi"/>
                <w:bCs/>
                <w:iCs/>
                <w:lang w:val="fr-CH"/>
              </w:rPr>
              <w:t>________________________</w:t>
            </w:r>
          </w:p>
        </w:tc>
      </w:tr>
      <w:tr w:rsidR="00541CE1" w:rsidRPr="00662082" w14:paraId="166A18AF" w14:textId="77777777" w:rsidTr="00541CE1">
        <w:trPr>
          <w:trHeight w:val="611"/>
        </w:trPr>
        <w:tc>
          <w:tcPr>
            <w:tcW w:w="1276" w:type="pct"/>
          </w:tcPr>
          <w:p w14:paraId="484C633A" w14:textId="133F69B6" w:rsidR="00541CE1" w:rsidRPr="00654314" w:rsidRDefault="00541CE1" w:rsidP="00A05F03">
            <w:pPr>
              <w:widowControl w:val="0"/>
              <w:spacing w:before="60" w:after="60"/>
              <w:jc w:val="both"/>
              <w:rPr>
                <w:rFonts w:asciiTheme="minorBidi" w:hAnsiTheme="minorBidi" w:cstheme="minorBidi"/>
                <w:bCs/>
                <w:lang w:val="fr-CH"/>
              </w:rPr>
            </w:pPr>
            <w:r w:rsidRPr="00662082">
              <w:rPr>
                <w:rFonts w:asciiTheme="minorBidi" w:hAnsiTheme="minorBidi" w:cstheme="minorBidi"/>
                <w:bCs/>
              </w:rPr>
              <w:t>Mandats de versement</w:t>
            </w:r>
          </w:p>
        </w:tc>
        <w:tc>
          <w:tcPr>
            <w:tcW w:w="412" w:type="pct"/>
            <w:tcBorders>
              <w:bottom w:val="single" w:sz="4" w:space="0" w:color="auto"/>
            </w:tcBorders>
          </w:tcPr>
          <w:p w14:paraId="35878A01" w14:textId="77777777" w:rsidR="00541CE1" w:rsidRPr="00654314" w:rsidRDefault="00541CE1" w:rsidP="00A05F03">
            <w:pPr>
              <w:widowControl w:val="0"/>
              <w:spacing w:before="60" w:after="60"/>
              <w:jc w:val="center"/>
              <w:rPr>
                <w:rFonts w:asciiTheme="minorBidi" w:hAnsiTheme="minorBidi" w:cstheme="minorBidi"/>
                <w:bCs/>
                <w:iCs/>
                <w:u w:val="single"/>
                <w:lang w:val="fr-CH"/>
              </w:rPr>
            </w:pPr>
            <w:r w:rsidRPr="00654314">
              <w:rPr>
                <w:rFonts w:asciiTheme="minorBidi" w:hAnsiTheme="minorBidi" w:cstheme="minorBidi"/>
                <w:bCs/>
                <w:iCs/>
                <w:u w:val="single"/>
                <w:lang w:val="fr-CH"/>
              </w:rPr>
              <w:t>____</w:t>
            </w:r>
          </w:p>
        </w:tc>
        <w:tc>
          <w:tcPr>
            <w:tcW w:w="1328" w:type="pct"/>
            <w:tcBorders>
              <w:bottom w:val="single" w:sz="4" w:space="0" w:color="auto"/>
            </w:tcBorders>
          </w:tcPr>
          <w:p w14:paraId="2BC60B5A" w14:textId="792F22D7" w:rsidR="00541CE1" w:rsidRPr="00654314" w:rsidRDefault="00654314" w:rsidP="00654314">
            <w:pPr>
              <w:widowControl w:val="0"/>
              <w:spacing w:before="60" w:after="60"/>
              <w:rPr>
                <w:rFonts w:asciiTheme="minorBidi" w:hAnsiTheme="minorBidi" w:cstheme="minorBidi"/>
                <w:bCs/>
                <w:iCs/>
                <w:u w:val="single"/>
                <w:lang w:val="fr-CH"/>
              </w:rPr>
            </w:pPr>
            <w:r>
              <w:rPr>
                <w:rFonts w:asciiTheme="minorBidi" w:hAnsiTheme="minorBidi" w:cstheme="minorBidi"/>
                <w:bCs/>
                <w:iCs/>
                <w:u w:val="single"/>
                <w:lang w:val="fr-CH"/>
              </w:rPr>
              <w:t>_____________________</w:t>
            </w:r>
            <w:r>
              <w:rPr>
                <w:rFonts w:asciiTheme="minorBidi" w:hAnsiTheme="minorBidi" w:cstheme="minorBidi"/>
                <w:bCs/>
                <w:iCs/>
                <w:u w:val="single"/>
                <w:lang w:val="fr-CH"/>
              </w:rPr>
              <w:br/>
            </w:r>
            <w:r w:rsidRPr="00662082">
              <w:rPr>
                <w:rFonts w:asciiTheme="minorBidi" w:hAnsiTheme="minorBidi" w:cstheme="minorBidi"/>
                <w:bCs/>
                <w:iCs/>
                <w:lang w:val="en-GB"/>
              </w:rPr>
              <w:t>_____________________</w:t>
            </w:r>
          </w:p>
        </w:tc>
        <w:tc>
          <w:tcPr>
            <w:tcW w:w="442" w:type="pct"/>
          </w:tcPr>
          <w:p w14:paraId="2EB4F8C6" w14:textId="77777777" w:rsidR="00541CE1" w:rsidRPr="00654314" w:rsidRDefault="00541CE1" w:rsidP="00A05F03">
            <w:pPr>
              <w:widowControl w:val="0"/>
              <w:spacing w:before="60" w:after="60"/>
              <w:jc w:val="center"/>
              <w:rPr>
                <w:rFonts w:asciiTheme="minorBidi" w:hAnsiTheme="minorBidi" w:cstheme="minorBidi"/>
                <w:bCs/>
                <w:iCs/>
                <w:lang w:val="fr-CH"/>
              </w:rPr>
            </w:pPr>
            <w:r w:rsidRPr="00654314">
              <w:rPr>
                <w:rFonts w:asciiTheme="minorBidi" w:hAnsiTheme="minorBidi" w:cstheme="minorBidi"/>
                <w:bCs/>
                <w:iCs/>
                <w:lang w:val="fr-CH"/>
              </w:rPr>
              <w:t>____</w:t>
            </w:r>
          </w:p>
        </w:tc>
        <w:tc>
          <w:tcPr>
            <w:tcW w:w="1542" w:type="pct"/>
          </w:tcPr>
          <w:p w14:paraId="6FB88F9B" w14:textId="597E7F84" w:rsidR="00541CE1" w:rsidRPr="00654314" w:rsidRDefault="00541CE1" w:rsidP="00654314">
            <w:pPr>
              <w:widowControl w:val="0"/>
              <w:spacing w:before="60" w:after="60"/>
              <w:rPr>
                <w:rFonts w:asciiTheme="minorBidi" w:hAnsiTheme="minorBidi" w:cstheme="minorBidi"/>
                <w:bCs/>
                <w:iCs/>
                <w:lang w:val="fr-CH"/>
              </w:rPr>
            </w:pPr>
            <w:r w:rsidRPr="00654314">
              <w:rPr>
                <w:rFonts w:asciiTheme="minorBidi" w:hAnsiTheme="minorBidi" w:cstheme="minorBidi"/>
                <w:bCs/>
                <w:iCs/>
                <w:lang w:val="fr-CH"/>
              </w:rPr>
              <w:t>________________________</w:t>
            </w:r>
            <w:r w:rsidR="00654314">
              <w:rPr>
                <w:rFonts w:asciiTheme="minorBidi" w:hAnsiTheme="minorBidi" w:cstheme="minorBidi"/>
                <w:bCs/>
                <w:iCs/>
                <w:lang w:val="fr-CH"/>
              </w:rPr>
              <w:br/>
            </w:r>
            <w:r w:rsidR="00654314" w:rsidRPr="00654314">
              <w:rPr>
                <w:rFonts w:asciiTheme="minorBidi" w:hAnsiTheme="minorBidi" w:cstheme="minorBidi"/>
                <w:bCs/>
                <w:iCs/>
                <w:lang w:val="fr-CH"/>
              </w:rPr>
              <w:t>________________________</w:t>
            </w:r>
          </w:p>
        </w:tc>
      </w:tr>
      <w:tr w:rsidR="00541CE1" w:rsidRPr="00662082" w14:paraId="22F10CF1" w14:textId="77777777" w:rsidTr="00541CE1">
        <w:tc>
          <w:tcPr>
            <w:tcW w:w="1276" w:type="pct"/>
          </w:tcPr>
          <w:p w14:paraId="7F41B049" w14:textId="50E5841D" w:rsidR="00541CE1" w:rsidRPr="00662082" w:rsidRDefault="00541CE1" w:rsidP="00A05F03">
            <w:pPr>
              <w:widowControl w:val="0"/>
              <w:spacing w:before="60" w:after="60"/>
              <w:rPr>
                <w:rFonts w:asciiTheme="minorBidi" w:hAnsiTheme="minorBidi" w:cstheme="minorBidi"/>
                <w:bCs/>
                <w:lang w:val="en-GB"/>
              </w:rPr>
            </w:pPr>
            <w:r w:rsidRPr="00662082">
              <w:rPr>
                <w:rFonts w:asciiTheme="minorBidi" w:hAnsiTheme="minorBidi" w:cstheme="minorBidi"/>
                <w:bCs/>
              </w:rPr>
              <w:t>Mandats de paiement</w:t>
            </w:r>
          </w:p>
        </w:tc>
        <w:tc>
          <w:tcPr>
            <w:tcW w:w="412" w:type="pct"/>
            <w:tcBorders>
              <w:bottom w:val="single" w:sz="4" w:space="0" w:color="auto"/>
            </w:tcBorders>
          </w:tcPr>
          <w:p w14:paraId="1614E200" w14:textId="77777777" w:rsidR="00541CE1" w:rsidRPr="00662082" w:rsidRDefault="00541CE1" w:rsidP="00A05F03">
            <w:pPr>
              <w:widowControl w:val="0"/>
              <w:spacing w:before="60" w:after="60"/>
              <w:jc w:val="center"/>
              <w:rPr>
                <w:rFonts w:asciiTheme="minorBidi" w:hAnsiTheme="minorBidi" w:cstheme="minorBidi"/>
                <w:bCs/>
                <w:iCs/>
                <w:lang w:val="en-GB"/>
              </w:rPr>
            </w:pPr>
            <w:r w:rsidRPr="00662082">
              <w:rPr>
                <w:rFonts w:asciiTheme="minorBidi" w:hAnsiTheme="minorBidi" w:cstheme="minorBidi"/>
                <w:bCs/>
                <w:iCs/>
                <w:lang w:val="en-GB"/>
              </w:rPr>
              <w:t>____</w:t>
            </w:r>
          </w:p>
        </w:tc>
        <w:tc>
          <w:tcPr>
            <w:tcW w:w="1328" w:type="pct"/>
            <w:tcBorders>
              <w:bottom w:val="single" w:sz="4" w:space="0" w:color="auto"/>
            </w:tcBorders>
          </w:tcPr>
          <w:p w14:paraId="3A2EC8AE" w14:textId="25382180" w:rsidR="00541CE1" w:rsidRPr="00662082" w:rsidRDefault="00541CE1" w:rsidP="00654314">
            <w:pPr>
              <w:widowControl w:val="0"/>
              <w:spacing w:before="60" w:after="60"/>
              <w:rPr>
                <w:rFonts w:asciiTheme="minorBidi" w:hAnsiTheme="minorBidi" w:cstheme="minorBidi"/>
                <w:bCs/>
                <w:iCs/>
                <w:lang w:val="en-GB"/>
              </w:rPr>
            </w:pPr>
            <w:r w:rsidRPr="00662082">
              <w:rPr>
                <w:rFonts w:asciiTheme="minorBidi" w:hAnsiTheme="minorBidi" w:cstheme="minorBidi"/>
                <w:bCs/>
                <w:iCs/>
                <w:lang w:val="en-GB"/>
              </w:rPr>
              <w:t>_____________________</w:t>
            </w:r>
            <w:r w:rsidR="00654314">
              <w:rPr>
                <w:rFonts w:asciiTheme="minorBidi" w:hAnsiTheme="minorBidi" w:cstheme="minorBidi"/>
                <w:bCs/>
                <w:iCs/>
                <w:lang w:val="en-GB"/>
              </w:rPr>
              <w:br/>
            </w:r>
            <w:r w:rsidR="00654314" w:rsidRPr="00662082">
              <w:rPr>
                <w:rFonts w:asciiTheme="minorBidi" w:hAnsiTheme="minorBidi" w:cstheme="minorBidi"/>
                <w:bCs/>
                <w:iCs/>
                <w:lang w:val="en-GB"/>
              </w:rPr>
              <w:t>_____________________</w:t>
            </w:r>
          </w:p>
        </w:tc>
        <w:tc>
          <w:tcPr>
            <w:tcW w:w="442" w:type="pct"/>
          </w:tcPr>
          <w:p w14:paraId="4A188201" w14:textId="77777777" w:rsidR="00541CE1" w:rsidRPr="00662082" w:rsidRDefault="00541CE1" w:rsidP="00A05F03">
            <w:pPr>
              <w:widowControl w:val="0"/>
              <w:spacing w:before="60" w:after="60"/>
              <w:jc w:val="center"/>
              <w:rPr>
                <w:rFonts w:asciiTheme="minorBidi" w:hAnsiTheme="minorBidi" w:cstheme="minorBidi"/>
                <w:bCs/>
                <w:iCs/>
                <w:lang w:val="en-GB"/>
              </w:rPr>
            </w:pPr>
            <w:r w:rsidRPr="00662082">
              <w:rPr>
                <w:rFonts w:asciiTheme="minorBidi" w:hAnsiTheme="minorBidi" w:cstheme="minorBidi"/>
                <w:bCs/>
                <w:iCs/>
                <w:lang w:val="en-GB"/>
              </w:rPr>
              <w:t>____</w:t>
            </w:r>
          </w:p>
        </w:tc>
        <w:tc>
          <w:tcPr>
            <w:tcW w:w="1542" w:type="pct"/>
          </w:tcPr>
          <w:p w14:paraId="29404DAF" w14:textId="3B05831F" w:rsidR="00541CE1" w:rsidRPr="00662082" w:rsidRDefault="00541CE1" w:rsidP="00654314">
            <w:pPr>
              <w:widowControl w:val="0"/>
              <w:spacing w:before="60" w:after="60"/>
              <w:rPr>
                <w:rFonts w:asciiTheme="minorBidi" w:hAnsiTheme="minorBidi" w:cstheme="minorBidi"/>
                <w:bCs/>
                <w:iCs/>
                <w:lang w:val="en-GB"/>
              </w:rPr>
            </w:pPr>
            <w:r w:rsidRPr="00662082">
              <w:rPr>
                <w:rFonts w:asciiTheme="minorBidi" w:hAnsiTheme="minorBidi" w:cstheme="minorBidi"/>
                <w:bCs/>
                <w:iCs/>
                <w:lang w:val="en-GB"/>
              </w:rPr>
              <w:t>________________________</w:t>
            </w:r>
            <w:r w:rsidR="00654314">
              <w:rPr>
                <w:rFonts w:asciiTheme="minorBidi" w:hAnsiTheme="minorBidi" w:cstheme="minorBidi"/>
                <w:bCs/>
                <w:iCs/>
                <w:lang w:val="en-GB"/>
              </w:rPr>
              <w:br/>
            </w:r>
            <w:r w:rsidR="00654314" w:rsidRPr="00654314">
              <w:rPr>
                <w:rFonts w:asciiTheme="minorBidi" w:hAnsiTheme="minorBidi" w:cstheme="minorBidi"/>
                <w:bCs/>
                <w:iCs/>
                <w:lang w:val="fr-CH"/>
              </w:rPr>
              <w:t>________________________</w:t>
            </w:r>
          </w:p>
        </w:tc>
      </w:tr>
      <w:tr w:rsidR="00541CE1" w:rsidRPr="00662082" w14:paraId="1B814BAD" w14:textId="77777777" w:rsidTr="00541CE1">
        <w:tc>
          <w:tcPr>
            <w:tcW w:w="1276" w:type="pct"/>
          </w:tcPr>
          <w:p w14:paraId="148A2F47" w14:textId="64A0E42B" w:rsidR="00541CE1" w:rsidRPr="00662082" w:rsidRDefault="00541CE1" w:rsidP="00A05F03">
            <w:pPr>
              <w:widowControl w:val="0"/>
              <w:spacing w:before="60" w:after="60"/>
              <w:jc w:val="both"/>
              <w:rPr>
                <w:rFonts w:asciiTheme="minorBidi" w:hAnsiTheme="minorBidi" w:cstheme="minorBidi"/>
                <w:bCs/>
                <w:lang w:val="en-GB"/>
              </w:rPr>
            </w:pPr>
            <w:r w:rsidRPr="00662082">
              <w:rPr>
                <w:rFonts w:asciiTheme="minorBidi" w:hAnsiTheme="minorBidi" w:cstheme="minorBidi"/>
                <w:bCs/>
              </w:rPr>
              <w:t>Virements postaux</w:t>
            </w:r>
          </w:p>
        </w:tc>
        <w:tc>
          <w:tcPr>
            <w:tcW w:w="412" w:type="pct"/>
            <w:tcBorders>
              <w:bottom w:val="single" w:sz="4" w:space="0" w:color="auto"/>
            </w:tcBorders>
          </w:tcPr>
          <w:p w14:paraId="14447357" w14:textId="77777777" w:rsidR="00541CE1" w:rsidRPr="00662082" w:rsidRDefault="00541CE1" w:rsidP="00A05F03">
            <w:pPr>
              <w:widowControl w:val="0"/>
              <w:spacing w:before="60" w:after="60"/>
              <w:jc w:val="center"/>
              <w:rPr>
                <w:rFonts w:asciiTheme="minorBidi" w:hAnsiTheme="minorBidi" w:cstheme="minorBidi"/>
                <w:bCs/>
                <w:iCs/>
                <w:u w:val="single"/>
                <w:lang w:val="en-GB"/>
              </w:rPr>
            </w:pPr>
            <w:r w:rsidRPr="00662082">
              <w:rPr>
                <w:rFonts w:asciiTheme="minorBidi" w:hAnsiTheme="minorBidi" w:cstheme="minorBidi"/>
                <w:bCs/>
                <w:iCs/>
                <w:u w:val="single"/>
                <w:lang w:val="en-GB"/>
              </w:rPr>
              <w:t>____</w:t>
            </w:r>
          </w:p>
        </w:tc>
        <w:tc>
          <w:tcPr>
            <w:tcW w:w="1328" w:type="pct"/>
            <w:tcBorders>
              <w:bottom w:val="single" w:sz="4" w:space="0" w:color="auto"/>
            </w:tcBorders>
          </w:tcPr>
          <w:p w14:paraId="21097B18" w14:textId="5651957D" w:rsidR="00541CE1" w:rsidRPr="00662082" w:rsidRDefault="00654314" w:rsidP="00654314">
            <w:pPr>
              <w:widowControl w:val="0"/>
              <w:spacing w:before="60" w:after="60"/>
              <w:rPr>
                <w:rFonts w:asciiTheme="minorBidi" w:hAnsiTheme="minorBidi" w:cstheme="minorBidi"/>
                <w:bCs/>
                <w:iCs/>
                <w:u w:val="single"/>
                <w:lang w:val="en-GB"/>
              </w:rPr>
            </w:pPr>
            <w:r>
              <w:rPr>
                <w:rFonts w:asciiTheme="minorBidi" w:hAnsiTheme="minorBidi" w:cstheme="minorBidi"/>
                <w:bCs/>
                <w:iCs/>
                <w:u w:val="single"/>
                <w:lang w:val="en-GB"/>
              </w:rPr>
              <w:t>_____________________</w:t>
            </w:r>
            <w:r>
              <w:rPr>
                <w:rFonts w:asciiTheme="minorBidi" w:hAnsiTheme="minorBidi" w:cstheme="minorBidi"/>
                <w:bCs/>
                <w:iCs/>
                <w:u w:val="single"/>
                <w:lang w:val="en-GB"/>
              </w:rPr>
              <w:br/>
            </w:r>
            <w:r w:rsidRPr="00662082">
              <w:rPr>
                <w:rFonts w:asciiTheme="minorBidi" w:hAnsiTheme="minorBidi" w:cstheme="minorBidi"/>
                <w:bCs/>
                <w:iCs/>
                <w:lang w:val="en-GB"/>
              </w:rPr>
              <w:t>_____________________</w:t>
            </w:r>
          </w:p>
        </w:tc>
        <w:tc>
          <w:tcPr>
            <w:tcW w:w="442" w:type="pct"/>
          </w:tcPr>
          <w:p w14:paraId="38169FAE" w14:textId="77777777" w:rsidR="00541CE1" w:rsidRPr="00662082" w:rsidRDefault="00541CE1" w:rsidP="00A05F03">
            <w:pPr>
              <w:widowControl w:val="0"/>
              <w:spacing w:before="60" w:after="60"/>
              <w:jc w:val="center"/>
              <w:rPr>
                <w:rFonts w:asciiTheme="minorBidi" w:hAnsiTheme="minorBidi" w:cstheme="minorBidi"/>
                <w:bCs/>
                <w:iCs/>
                <w:lang w:val="en-GB"/>
              </w:rPr>
            </w:pPr>
            <w:r w:rsidRPr="00662082">
              <w:rPr>
                <w:rFonts w:asciiTheme="minorBidi" w:hAnsiTheme="minorBidi" w:cstheme="minorBidi"/>
                <w:bCs/>
                <w:iCs/>
                <w:lang w:val="en-GB"/>
              </w:rPr>
              <w:t>____</w:t>
            </w:r>
          </w:p>
        </w:tc>
        <w:tc>
          <w:tcPr>
            <w:tcW w:w="1542" w:type="pct"/>
          </w:tcPr>
          <w:p w14:paraId="56F8A290" w14:textId="2C9ED428" w:rsidR="00541CE1" w:rsidRPr="00662082" w:rsidRDefault="00541CE1" w:rsidP="00654314">
            <w:pPr>
              <w:widowControl w:val="0"/>
              <w:spacing w:before="60" w:after="60"/>
              <w:rPr>
                <w:rFonts w:asciiTheme="minorBidi" w:hAnsiTheme="minorBidi" w:cstheme="minorBidi"/>
                <w:bCs/>
                <w:iCs/>
                <w:lang w:val="en-GB"/>
              </w:rPr>
            </w:pPr>
            <w:r w:rsidRPr="00662082">
              <w:rPr>
                <w:rFonts w:asciiTheme="minorBidi" w:hAnsiTheme="minorBidi" w:cstheme="minorBidi"/>
                <w:bCs/>
                <w:iCs/>
                <w:lang w:val="en-GB"/>
              </w:rPr>
              <w:t>________________________</w:t>
            </w:r>
            <w:r w:rsidR="00654314">
              <w:rPr>
                <w:rFonts w:asciiTheme="minorBidi" w:hAnsiTheme="minorBidi" w:cstheme="minorBidi"/>
                <w:bCs/>
                <w:iCs/>
                <w:lang w:val="en-GB"/>
              </w:rPr>
              <w:br/>
            </w:r>
            <w:r w:rsidR="00654314" w:rsidRPr="00654314">
              <w:rPr>
                <w:rFonts w:asciiTheme="minorBidi" w:hAnsiTheme="minorBidi" w:cstheme="minorBidi"/>
                <w:bCs/>
                <w:iCs/>
                <w:lang w:val="fr-CH"/>
              </w:rPr>
              <w:t>________________________</w:t>
            </w:r>
          </w:p>
        </w:tc>
      </w:tr>
    </w:tbl>
    <w:p w14:paraId="1AC38A8E" w14:textId="02E57316" w:rsidR="009B0E48" w:rsidRPr="00F666EC" w:rsidRDefault="009B0E48" w:rsidP="004E346F">
      <w:pPr>
        <w:widowControl w:val="0"/>
        <w:spacing w:after="120"/>
        <w:jc w:val="both"/>
        <w:rPr>
          <w:rFonts w:asciiTheme="minorBidi" w:hAnsiTheme="minorBidi" w:cstheme="minorBidi"/>
          <w:b/>
          <w:strike/>
        </w:rPr>
      </w:pPr>
    </w:p>
    <w:p w14:paraId="7460D187" w14:textId="77777777" w:rsidR="004E346F" w:rsidRPr="00662082" w:rsidRDefault="004E346F" w:rsidP="00112C3E">
      <w:pPr>
        <w:pageBreakBefore/>
        <w:tabs>
          <w:tab w:val="left" w:pos="540"/>
        </w:tabs>
        <w:spacing w:line="240" w:lineRule="auto"/>
        <w:jc w:val="both"/>
        <w:rPr>
          <w:rFonts w:cs="Arial"/>
          <w:b/>
        </w:rPr>
      </w:pPr>
      <w:r w:rsidRPr="00662082">
        <w:rPr>
          <w:rFonts w:cs="Arial"/>
          <w:b/>
        </w:rPr>
        <w:lastRenderedPageBreak/>
        <w:t xml:space="preserve">Article 11 </w:t>
      </w:r>
    </w:p>
    <w:p w14:paraId="7460D188" w14:textId="5B05B622" w:rsidR="004E346F" w:rsidRPr="00662082" w:rsidRDefault="004E346F" w:rsidP="006506A9">
      <w:pPr>
        <w:tabs>
          <w:tab w:val="left" w:pos="540"/>
        </w:tabs>
        <w:spacing w:line="240" w:lineRule="auto"/>
        <w:jc w:val="both"/>
        <w:rPr>
          <w:rFonts w:cs="Arial"/>
          <w:b/>
          <w:bCs/>
        </w:rPr>
      </w:pPr>
      <w:r w:rsidRPr="00662082">
        <w:rPr>
          <w:rFonts w:asciiTheme="minorBidi" w:hAnsiTheme="minorBidi" w:cstheme="minorBidi"/>
          <w:b/>
          <w:bCs/>
          <w:szCs w:val="24"/>
        </w:rPr>
        <w:t>Monnaie de règlement des sommes correspondant aux fonds transférés par les utilisateurs et aux rémunérations des Parties</w:t>
      </w:r>
      <w:r w:rsidRPr="00662082" w:rsidDel="00A90B42">
        <w:rPr>
          <w:rFonts w:cs="Arial"/>
          <w:b/>
          <w:bCs/>
        </w:rPr>
        <w:t xml:space="preserve"> </w:t>
      </w:r>
    </w:p>
    <w:p w14:paraId="7460D189" w14:textId="77777777" w:rsidR="004E346F" w:rsidRPr="00662082" w:rsidRDefault="004E346F" w:rsidP="003438DF">
      <w:pPr>
        <w:tabs>
          <w:tab w:val="left" w:pos="540"/>
        </w:tabs>
        <w:rPr>
          <w:rFonts w:cs="Arial"/>
        </w:rPr>
      </w:pPr>
    </w:p>
    <w:tbl>
      <w:tblPr>
        <w:tblW w:w="5000" w:type="pct"/>
        <w:tblLayout w:type="fixed"/>
        <w:tblLook w:val="01E0" w:firstRow="1" w:lastRow="1" w:firstColumn="1" w:lastColumn="1" w:noHBand="0" w:noVBand="0"/>
      </w:tblPr>
      <w:tblGrid>
        <w:gridCol w:w="1075"/>
        <w:gridCol w:w="4290"/>
        <w:gridCol w:w="4263"/>
      </w:tblGrid>
      <w:tr w:rsidR="004E346F" w:rsidRPr="00662082" w14:paraId="7460D18D" w14:textId="77777777" w:rsidTr="005F6B7C">
        <w:trPr>
          <w:trHeight w:val="275"/>
        </w:trPr>
        <w:tc>
          <w:tcPr>
            <w:tcW w:w="558" w:type="pct"/>
            <w:tcBorders>
              <w:top w:val="single" w:sz="4" w:space="0" w:color="auto"/>
              <w:left w:val="single" w:sz="4" w:space="0" w:color="auto"/>
              <w:bottom w:val="single" w:sz="4" w:space="0" w:color="auto"/>
              <w:right w:val="single" w:sz="4" w:space="0" w:color="auto"/>
            </w:tcBorders>
          </w:tcPr>
          <w:p w14:paraId="7460D18A" w14:textId="77777777" w:rsidR="004E346F" w:rsidRPr="00662082" w:rsidRDefault="004E346F" w:rsidP="000F27A3">
            <w:pPr>
              <w:spacing w:before="60" w:after="60" w:line="240" w:lineRule="auto"/>
              <w:jc w:val="both"/>
              <w:rPr>
                <w:rFonts w:cs="Arial"/>
                <w:i/>
              </w:rPr>
            </w:pPr>
            <w:r w:rsidRPr="00662082">
              <w:rPr>
                <w:rFonts w:cs="Arial"/>
                <w:i/>
              </w:rPr>
              <w:t>Options</w:t>
            </w:r>
          </w:p>
        </w:tc>
        <w:tc>
          <w:tcPr>
            <w:tcW w:w="2228" w:type="pct"/>
            <w:tcBorders>
              <w:top w:val="single" w:sz="4" w:space="0" w:color="auto"/>
              <w:left w:val="single" w:sz="4" w:space="0" w:color="auto"/>
              <w:bottom w:val="single" w:sz="4" w:space="0" w:color="auto"/>
              <w:right w:val="single" w:sz="4" w:space="0" w:color="auto"/>
            </w:tcBorders>
          </w:tcPr>
          <w:p w14:paraId="7460D18B" w14:textId="4049D304" w:rsidR="004E346F" w:rsidRPr="00662082" w:rsidRDefault="004E346F" w:rsidP="0076539E">
            <w:pPr>
              <w:spacing w:before="60" w:after="60" w:line="240" w:lineRule="auto"/>
              <w:rPr>
                <w:rFonts w:cs="Arial"/>
                <w:i/>
                <w:iCs/>
              </w:rPr>
            </w:pPr>
            <w:r w:rsidRPr="00662082">
              <w:rPr>
                <w:rFonts w:asciiTheme="minorBidi" w:hAnsiTheme="minorBidi" w:cstheme="minorBidi"/>
                <w:i/>
                <w:iCs/>
                <w:szCs w:val="24"/>
              </w:rPr>
              <w:t xml:space="preserve">Monnaie de règlement des sommes </w:t>
            </w:r>
            <w:r w:rsidR="0076539E" w:rsidRPr="00662082">
              <w:rPr>
                <w:rFonts w:asciiTheme="minorBidi" w:hAnsiTheme="minorBidi" w:cstheme="minorBidi"/>
                <w:i/>
                <w:iCs/>
                <w:szCs w:val="24"/>
              </w:rPr>
              <w:br/>
            </w:r>
            <w:r w:rsidRPr="00662082">
              <w:rPr>
                <w:rFonts w:asciiTheme="minorBidi" w:hAnsiTheme="minorBidi" w:cstheme="minorBidi"/>
                <w:i/>
                <w:iCs/>
                <w:szCs w:val="24"/>
              </w:rPr>
              <w:t>correspondant aux fonds transférés par les utilisateurs et aux rémunérations des Parties</w:t>
            </w:r>
          </w:p>
        </w:tc>
        <w:tc>
          <w:tcPr>
            <w:tcW w:w="2214" w:type="pct"/>
            <w:tcBorders>
              <w:top w:val="single" w:sz="4" w:space="0" w:color="auto"/>
              <w:left w:val="single" w:sz="4" w:space="0" w:color="auto"/>
              <w:bottom w:val="single" w:sz="4" w:space="0" w:color="auto"/>
              <w:right w:val="single" w:sz="4" w:space="0" w:color="auto"/>
            </w:tcBorders>
          </w:tcPr>
          <w:p w14:paraId="7460D18C" w14:textId="77777777" w:rsidR="004E346F" w:rsidRPr="00662082" w:rsidRDefault="00CC11F8" w:rsidP="000F27A3">
            <w:pPr>
              <w:tabs>
                <w:tab w:val="left" w:pos="567"/>
              </w:tabs>
              <w:spacing w:before="60" w:after="60" w:line="240" w:lineRule="auto"/>
              <w:jc w:val="both"/>
              <w:rPr>
                <w:rFonts w:cs="Arial"/>
              </w:rPr>
            </w:pPr>
            <w:r w:rsidRPr="00662082">
              <w:rPr>
                <w:rFonts w:asciiTheme="minorBidi" w:hAnsiTheme="minorBidi" w:cstheme="minorBidi"/>
                <w:i/>
              </w:rPr>
              <w:t>Indiquer la référence du compte/système</w:t>
            </w:r>
          </w:p>
        </w:tc>
      </w:tr>
      <w:tr w:rsidR="004E346F" w:rsidRPr="00662082" w14:paraId="7460D191" w14:textId="77777777" w:rsidTr="005F6B7C">
        <w:tc>
          <w:tcPr>
            <w:tcW w:w="558" w:type="pct"/>
            <w:tcBorders>
              <w:top w:val="single" w:sz="4" w:space="0" w:color="auto"/>
              <w:left w:val="single" w:sz="4" w:space="0" w:color="auto"/>
              <w:bottom w:val="single" w:sz="4" w:space="0" w:color="auto"/>
              <w:right w:val="single" w:sz="4" w:space="0" w:color="auto"/>
            </w:tcBorders>
          </w:tcPr>
          <w:p w14:paraId="7460D18E" w14:textId="77777777" w:rsidR="004E346F" w:rsidRPr="00662082" w:rsidRDefault="004E346F" w:rsidP="000F27A3">
            <w:pPr>
              <w:numPr>
                <w:ilvl w:val="0"/>
                <w:numId w:val="6"/>
              </w:numPr>
              <w:tabs>
                <w:tab w:val="clear" w:pos="720"/>
                <w:tab w:val="num" w:pos="567"/>
              </w:tabs>
              <w:spacing w:before="60" w:after="60" w:line="240" w:lineRule="auto"/>
              <w:ind w:left="0" w:firstLine="0"/>
              <w:jc w:val="both"/>
              <w:rPr>
                <w:rFonts w:cs="Arial"/>
              </w:rPr>
            </w:pPr>
          </w:p>
        </w:tc>
        <w:tc>
          <w:tcPr>
            <w:tcW w:w="2228" w:type="pct"/>
            <w:tcBorders>
              <w:top w:val="single" w:sz="4" w:space="0" w:color="auto"/>
              <w:left w:val="single" w:sz="4" w:space="0" w:color="auto"/>
              <w:bottom w:val="single" w:sz="4" w:space="0" w:color="auto"/>
              <w:right w:val="single" w:sz="4" w:space="0" w:color="auto"/>
            </w:tcBorders>
          </w:tcPr>
          <w:p w14:paraId="7460D18F" w14:textId="246066B5" w:rsidR="004E346F" w:rsidRPr="00662082" w:rsidRDefault="004E346F" w:rsidP="006C3176">
            <w:pPr>
              <w:spacing w:before="60" w:after="60" w:line="240" w:lineRule="auto"/>
              <w:rPr>
                <w:rFonts w:cs="Arial"/>
              </w:rPr>
            </w:pPr>
            <w:r w:rsidRPr="00662082">
              <w:rPr>
                <w:rFonts w:asciiTheme="minorBidi" w:hAnsiTheme="minorBidi" w:cstheme="minorBidi"/>
              </w:rPr>
              <w:t xml:space="preserve">Monnaie du système centralisé </w:t>
            </w:r>
            <w:r w:rsidR="006C3176" w:rsidRPr="00662082">
              <w:rPr>
                <w:rFonts w:asciiTheme="minorBidi" w:hAnsiTheme="minorBidi" w:cstheme="minorBidi"/>
              </w:rPr>
              <w:br/>
            </w:r>
            <w:r w:rsidRPr="00662082">
              <w:rPr>
                <w:rFonts w:asciiTheme="minorBidi" w:hAnsiTheme="minorBidi" w:cstheme="minorBidi"/>
              </w:rPr>
              <w:t>de compensation/règlement (PPS*Clearing)</w:t>
            </w:r>
          </w:p>
        </w:tc>
        <w:tc>
          <w:tcPr>
            <w:tcW w:w="2214" w:type="pct"/>
            <w:tcBorders>
              <w:top w:val="single" w:sz="4" w:space="0" w:color="auto"/>
              <w:left w:val="single" w:sz="4" w:space="0" w:color="auto"/>
              <w:bottom w:val="single" w:sz="4" w:space="0" w:color="auto"/>
              <w:right w:val="single" w:sz="4" w:space="0" w:color="auto"/>
            </w:tcBorders>
          </w:tcPr>
          <w:p w14:paraId="7460D190" w14:textId="77777777" w:rsidR="004E346F" w:rsidRPr="00662082" w:rsidRDefault="004E346F" w:rsidP="000F27A3">
            <w:pPr>
              <w:spacing w:before="60" w:after="60" w:line="240" w:lineRule="auto"/>
              <w:jc w:val="both"/>
              <w:rPr>
                <w:rFonts w:cs="Arial"/>
              </w:rPr>
            </w:pPr>
          </w:p>
        </w:tc>
      </w:tr>
      <w:tr w:rsidR="004E346F" w:rsidRPr="00662082" w14:paraId="7460D195" w14:textId="77777777" w:rsidTr="005F6B7C">
        <w:tc>
          <w:tcPr>
            <w:tcW w:w="558" w:type="pct"/>
            <w:tcBorders>
              <w:top w:val="single" w:sz="4" w:space="0" w:color="auto"/>
              <w:left w:val="single" w:sz="4" w:space="0" w:color="auto"/>
              <w:bottom w:val="single" w:sz="4" w:space="0" w:color="auto"/>
              <w:right w:val="single" w:sz="4" w:space="0" w:color="auto"/>
            </w:tcBorders>
          </w:tcPr>
          <w:p w14:paraId="7460D192" w14:textId="77777777" w:rsidR="004E346F" w:rsidRPr="00662082" w:rsidRDefault="004E346F" w:rsidP="000F27A3">
            <w:pPr>
              <w:numPr>
                <w:ilvl w:val="0"/>
                <w:numId w:val="6"/>
              </w:numPr>
              <w:tabs>
                <w:tab w:val="clear" w:pos="720"/>
                <w:tab w:val="num" w:pos="567"/>
              </w:tabs>
              <w:spacing w:before="60" w:after="60" w:line="240" w:lineRule="auto"/>
              <w:ind w:left="0" w:firstLine="0"/>
              <w:jc w:val="both"/>
              <w:rPr>
                <w:rFonts w:cs="Arial"/>
              </w:rPr>
            </w:pPr>
          </w:p>
        </w:tc>
        <w:tc>
          <w:tcPr>
            <w:tcW w:w="2228" w:type="pct"/>
            <w:tcBorders>
              <w:top w:val="single" w:sz="4" w:space="0" w:color="auto"/>
              <w:left w:val="single" w:sz="4" w:space="0" w:color="auto"/>
              <w:bottom w:val="single" w:sz="4" w:space="0" w:color="auto"/>
              <w:right w:val="single" w:sz="4" w:space="0" w:color="auto"/>
            </w:tcBorders>
          </w:tcPr>
          <w:p w14:paraId="7460D193" w14:textId="77777777" w:rsidR="004E346F" w:rsidRPr="00662082" w:rsidRDefault="004E346F" w:rsidP="000F27A3">
            <w:pPr>
              <w:spacing w:before="60" w:after="60" w:line="240" w:lineRule="auto"/>
              <w:jc w:val="both"/>
              <w:rPr>
                <w:rFonts w:cs="Arial"/>
              </w:rPr>
            </w:pPr>
            <w:r w:rsidRPr="00662082">
              <w:rPr>
                <w:rFonts w:cs="Arial"/>
              </w:rPr>
              <w:t xml:space="preserve">Autre monnaie </w:t>
            </w:r>
          </w:p>
        </w:tc>
        <w:tc>
          <w:tcPr>
            <w:tcW w:w="2214" w:type="pct"/>
            <w:tcBorders>
              <w:top w:val="single" w:sz="4" w:space="0" w:color="auto"/>
              <w:left w:val="single" w:sz="4" w:space="0" w:color="auto"/>
              <w:bottom w:val="single" w:sz="4" w:space="0" w:color="auto"/>
              <w:right w:val="single" w:sz="4" w:space="0" w:color="auto"/>
            </w:tcBorders>
          </w:tcPr>
          <w:p w14:paraId="7460D194" w14:textId="77777777" w:rsidR="004E346F" w:rsidRPr="00662082" w:rsidRDefault="004E346F" w:rsidP="000F27A3">
            <w:pPr>
              <w:spacing w:before="60" w:after="60" w:line="240" w:lineRule="auto"/>
              <w:jc w:val="both"/>
              <w:rPr>
                <w:rFonts w:cs="Arial"/>
              </w:rPr>
            </w:pPr>
          </w:p>
        </w:tc>
      </w:tr>
    </w:tbl>
    <w:p w14:paraId="7460D196" w14:textId="77777777" w:rsidR="004E346F" w:rsidRPr="00662082" w:rsidRDefault="004E346F" w:rsidP="003438DF">
      <w:pPr>
        <w:widowControl w:val="0"/>
        <w:rPr>
          <w:rFonts w:asciiTheme="minorBidi" w:hAnsiTheme="minorBidi" w:cstheme="minorBidi"/>
          <w:b/>
        </w:rPr>
      </w:pPr>
    </w:p>
    <w:p w14:paraId="7460D197" w14:textId="77777777" w:rsidR="004E346F" w:rsidRPr="00662082" w:rsidRDefault="004E346F" w:rsidP="003438DF">
      <w:pPr>
        <w:widowControl w:val="0"/>
        <w:rPr>
          <w:rFonts w:asciiTheme="minorBidi" w:hAnsiTheme="minorBidi" w:cstheme="minorBidi"/>
          <w:b/>
        </w:rPr>
      </w:pPr>
    </w:p>
    <w:p w14:paraId="7460D198" w14:textId="77777777" w:rsidR="004E346F" w:rsidRPr="00662082" w:rsidRDefault="004E346F" w:rsidP="009B0E48">
      <w:pPr>
        <w:widowControl w:val="0"/>
        <w:rPr>
          <w:rFonts w:asciiTheme="minorBidi" w:hAnsiTheme="minorBidi" w:cstheme="minorBidi"/>
          <w:b/>
        </w:rPr>
      </w:pPr>
      <w:r w:rsidRPr="00662082">
        <w:rPr>
          <w:rFonts w:asciiTheme="minorBidi" w:hAnsiTheme="minorBidi" w:cstheme="minorBidi"/>
          <w:b/>
        </w:rPr>
        <w:t xml:space="preserve">Article 12 (Facultatif) </w:t>
      </w:r>
    </w:p>
    <w:p w14:paraId="7460D199" w14:textId="77777777" w:rsidR="004E346F" w:rsidRPr="00662082" w:rsidRDefault="004E346F" w:rsidP="004E346F">
      <w:pPr>
        <w:widowControl w:val="0"/>
        <w:rPr>
          <w:rFonts w:asciiTheme="minorBidi" w:hAnsiTheme="minorBidi" w:cstheme="minorBidi"/>
        </w:rPr>
      </w:pPr>
      <w:r w:rsidRPr="00662082">
        <w:rPr>
          <w:rFonts w:asciiTheme="minorBidi" w:hAnsiTheme="minorBidi" w:cstheme="minorBidi"/>
          <w:b/>
        </w:rPr>
        <w:t xml:space="preserve">Fonctionnalités supplémentaires fournies </w:t>
      </w:r>
    </w:p>
    <w:p w14:paraId="7460D19A" w14:textId="77777777" w:rsidR="004E346F" w:rsidRPr="00662082" w:rsidRDefault="004E346F" w:rsidP="004E346F">
      <w:pPr>
        <w:widowControl w:val="0"/>
        <w:tabs>
          <w:tab w:val="left" w:pos="851"/>
        </w:tabs>
        <w:autoSpaceDE w:val="0"/>
        <w:autoSpaceDN w:val="0"/>
        <w:adjustRightInd w:val="0"/>
        <w:spacing w:line="240" w:lineRule="auto"/>
        <w:jc w:val="both"/>
        <w:textAlignment w:val="center"/>
        <w:rPr>
          <w:rFonts w:asciiTheme="minorBidi" w:hAnsiTheme="minorBidi" w:cstheme="minorBidi"/>
          <w:sz w:val="18"/>
          <w:szCs w:val="18"/>
        </w:rPr>
      </w:pPr>
    </w:p>
    <w:p w14:paraId="7460D19B" w14:textId="59735E20" w:rsidR="004E346F" w:rsidRPr="00662082" w:rsidRDefault="00D972F3" w:rsidP="00112C3E">
      <w:pPr>
        <w:widowControl w:val="0"/>
        <w:tabs>
          <w:tab w:val="left" w:pos="567"/>
        </w:tabs>
        <w:spacing w:after="120"/>
        <w:jc w:val="both"/>
        <w:rPr>
          <w:rFonts w:asciiTheme="minorBidi" w:hAnsiTheme="minorBidi" w:cstheme="minorBidi"/>
        </w:rPr>
      </w:pPr>
      <w:r w:rsidRPr="00662082">
        <w:rPr>
          <w:rFonts w:asciiTheme="minorBidi" w:hAnsiTheme="minorBidi" w:cstheme="minorBidi"/>
        </w:rPr>
        <w:t xml:space="preserve">Description de </w:t>
      </w:r>
      <w:r w:rsidR="004E346F" w:rsidRPr="00662082">
        <w:rPr>
          <w:rFonts w:asciiTheme="minorBidi" w:hAnsiTheme="minorBidi" w:cstheme="minorBidi"/>
        </w:rPr>
        <w:t>l</w:t>
      </w:r>
      <w:r w:rsidR="006506A9" w:rsidRPr="00662082">
        <w:rPr>
          <w:rFonts w:asciiTheme="minorBidi" w:hAnsiTheme="minorBidi" w:cstheme="minorBidi"/>
        </w:rPr>
        <w:t>a</w:t>
      </w:r>
      <w:r w:rsidR="004E346F" w:rsidRPr="00662082">
        <w:rPr>
          <w:rFonts w:asciiTheme="minorBidi" w:hAnsiTheme="minorBidi" w:cstheme="minorBidi"/>
        </w:rPr>
        <w:t xml:space="preserve"> ou </w:t>
      </w:r>
      <w:r w:rsidR="00112C3E" w:rsidRPr="00662082">
        <w:rPr>
          <w:rFonts w:asciiTheme="minorBidi" w:hAnsiTheme="minorBidi" w:cstheme="minorBidi"/>
        </w:rPr>
        <w:t>des</w:t>
      </w:r>
      <w:r w:rsidR="004E346F" w:rsidRPr="00662082">
        <w:rPr>
          <w:rFonts w:asciiTheme="minorBidi" w:hAnsiTheme="minorBidi" w:cstheme="minorBidi"/>
        </w:rPr>
        <w:t xml:space="preserve"> fonctionnalités supplémentaires gratuites ou payantes </w:t>
      </w:r>
      <w:r w:rsidRPr="00662082">
        <w:rPr>
          <w:rFonts w:asciiTheme="minorBidi" w:hAnsiTheme="minorBidi" w:cstheme="minorBidi"/>
        </w:rPr>
        <w:t xml:space="preserve">offertes </w:t>
      </w:r>
      <w:r w:rsidR="004E346F" w:rsidRPr="00662082">
        <w:rPr>
          <w:rFonts w:asciiTheme="minorBidi" w:hAnsiTheme="minorBidi" w:cstheme="minorBidi"/>
        </w:rPr>
        <w:t xml:space="preserve">pour les </w:t>
      </w:r>
      <w:r w:rsidR="003438DF" w:rsidRPr="00662082">
        <w:rPr>
          <w:rFonts w:asciiTheme="minorBidi" w:hAnsiTheme="minorBidi" w:cstheme="minorBidi"/>
        </w:rPr>
        <w:t>services pos</w:t>
      </w:r>
      <w:r w:rsidR="001B2724" w:rsidRPr="00662082">
        <w:rPr>
          <w:rFonts w:asciiTheme="minorBidi" w:hAnsiTheme="minorBidi" w:cstheme="minorBidi"/>
        </w:rPr>
        <w:softHyphen/>
      </w:r>
      <w:r w:rsidR="004E346F" w:rsidRPr="00662082">
        <w:rPr>
          <w:rFonts w:asciiTheme="minorBidi" w:hAnsiTheme="minorBidi" w:cstheme="minorBidi"/>
        </w:rPr>
        <w:t>taux de paiement électronique</w:t>
      </w:r>
      <w:r w:rsidRPr="00662082">
        <w:rPr>
          <w:rFonts w:asciiTheme="minorBidi" w:hAnsiTheme="minorBidi" w:cstheme="minorBidi"/>
        </w:rPr>
        <w:t xml:space="preserve"> par la </w:t>
      </w:r>
      <w:r w:rsidR="00112C3E" w:rsidRPr="00662082">
        <w:rPr>
          <w:rFonts w:asciiTheme="minorBidi" w:hAnsiTheme="minorBidi" w:cstheme="minorBidi"/>
        </w:rPr>
        <w:t>P</w:t>
      </w:r>
      <w:r w:rsidRPr="00662082">
        <w:rPr>
          <w:rFonts w:asciiTheme="minorBidi" w:hAnsiTheme="minorBidi" w:cstheme="minorBidi"/>
        </w:rPr>
        <w:t>artie émettrice et/ou réceptrice</w:t>
      </w:r>
      <w:r w:rsidR="004E346F" w:rsidRPr="00662082">
        <w:rPr>
          <w:rFonts w:asciiTheme="minorBidi" w:hAnsiTheme="minorBidi" w:cstheme="minorBidi"/>
        </w:rPr>
        <w:t>:</w:t>
      </w:r>
    </w:p>
    <w:tbl>
      <w:tblPr>
        <w:tblStyle w:val="TableGrid"/>
        <w:tblW w:w="0" w:type="auto"/>
        <w:tblLook w:val="04A0" w:firstRow="1" w:lastRow="0" w:firstColumn="1" w:lastColumn="0" w:noHBand="0" w:noVBand="1"/>
      </w:tblPr>
      <w:tblGrid>
        <w:gridCol w:w="4175"/>
        <w:gridCol w:w="5453"/>
      </w:tblGrid>
      <w:tr w:rsidR="00FB1EAB" w:rsidRPr="00662082" w14:paraId="4608B4F0" w14:textId="7F1E1AF8" w:rsidTr="00112C3E">
        <w:tc>
          <w:tcPr>
            <w:tcW w:w="4219" w:type="dxa"/>
          </w:tcPr>
          <w:p w14:paraId="43B5B668" w14:textId="6844FA92" w:rsidR="00FB1EAB" w:rsidRPr="00662082" w:rsidRDefault="00FB1EAB" w:rsidP="00112C3E">
            <w:pPr>
              <w:widowControl w:val="0"/>
              <w:tabs>
                <w:tab w:val="left" w:pos="567"/>
              </w:tabs>
              <w:spacing w:before="60" w:after="60"/>
              <w:ind w:right="-287"/>
              <w:jc w:val="both"/>
              <w:rPr>
                <w:rFonts w:asciiTheme="minorBidi" w:hAnsiTheme="minorBidi" w:cstheme="minorBidi"/>
                <w:i/>
                <w:iCs/>
              </w:rPr>
            </w:pPr>
            <w:r w:rsidRPr="00662082">
              <w:rPr>
                <w:rFonts w:asciiTheme="minorBidi" w:hAnsiTheme="minorBidi" w:cstheme="minorBidi"/>
                <w:i/>
                <w:iCs/>
              </w:rPr>
              <w:t>Fonctionnalités supplémentaires</w:t>
            </w:r>
          </w:p>
        </w:tc>
        <w:tc>
          <w:tcPr>
            <w:tcW w:w="5528" w:type="dxa"/>
          </w:tcPr>
          <w:p w14:paraId="2D238096" w14:textId="748B754D" w:rsidR="00FB1EAB" w:rsidRPr="00662082" w:rsidRDefault="00FB1EAB" w:rsidP="00112C3E">
            <w:pPr>
              <w:widowControl w:val="0"/>
              <w:tabs>
                <w:tab w:val="left" w:pos="567"/>
              </w:tabs>
              <w:spacing w:before="60" w:after="60"/>
              <w:jc w:val="both"/>
              <w:rPr>
                <w:rFonts w:asciiTheme="minorBidi" w:hAnsiTheme="minorBidi" w:cstheme="minorBidi"/>
                <w:i/>
                <w:iCs/>
              </w:rPr>
            </w:pPr>
            <w:r w:rsidRPr="00662082">
              <w:rPr>
                <w:rFonts w:asciiTheme="minorBidi" w:hAnsiTheme="minorBidi" w:cstheme="minorBidi"/>
                <w:i/>
                <w:iCs/>
              </w:rPr>
              <w:t>Description et co</w:t>
            </w:r>
            <w:r w:rsidR="00112C3E" w:rsidRPr="00662082">
              <w:rPr>
                <w:rFonts w:asciiTheme="minorBidi" w:hAnsiTheme="minorBidi" w:cstheme="minorBidi"/>
                <w:i/>
                <w:iCs/>
              </w:rPr>
              <w:t>û</w:t>
            </w:r>
            <w:r w:rsidRPr="00662082">
              <w:rPr>
                <w:rFonts w:asciiTheme="minorBidi" w:hAnsiTheme="minorBidi" w:cstheme="minorBidi"/>
                <w:i/>
                <w:iCs/>
              </w:rPr>
              <w:t>ts</w:t>
            </w:r>
          </w:p>
        </w:tc>
      </w:tr>
      <w:tr w:rsidR="00FB1EAB" w:rsidRPr="00662082" w14:paraId="3263844D" w14:textId="5AF1F1E9" w:rsidTr="00112C3E">
        <w:tc>
          <w:tcPr>
            <w:tcW w:w="4219" w:type="dxa"/>
          </w:tcPr>
          <w:p w14:paraId="571228BD" w14:textId="217410E0" w:rsidR="00FB1EAB" w:rsidRPr="00662082" w:rsidRDefault="00FB1EAB" w:rsidP="00112C3E">
            <w:pPr>
              <w:widowControl w:val="0"/>
              <w:tabs>
                <w:tab w:val="left" w:pos="567"/>
              </w:tabs>
              <w:spacing w:before="60" w:after="60"/>
              <w:jc w:val="both"/>
              <w:rPr>
                <w:rFonts w:asciiTheme="minorBidi" w:hAnsiTheme="minorBidi" w:cstheme="minorBidi"/>
              </w:rPr>
            </w:pPr>
            <w:r w:rsidRPr="00662082">
              <w:rPr>
                <w:rFonts w:asciiTheme="minorBidi" w:hAnsiTheme="minorBidi" w:cstheme="minorBidi"/>
              </w:rPr>
              <w:t>1</w:t>
            </w:r>
          </w:p>
        </w:tc>
        <w:tc>
          <w:tcPr>
            <w:tcW w:w="5528" w:type="dxa"/>
          </w:tcPr>
          <w:p w14:paraId="6EB1B46C" w14:textId="77777777" w:rsidR="00FB1EAB" w:rsidRPr="00662082" w:rsidRDefault="00FB1EAB" w:rsidP="00112C3E">
            <w:pPr>
              <w:widowControl w:val="0"/>
              <w:tabs>
                <w:tab w:val="left" w:pos="567"/>
              </w:tabs>
              <w:spacing w:before="60" w:after="60"/>
              <w:jc w:val="both"/>
              <w:rPr>
                <w:rFonts w:asciiTheme="minorBidi" w:hAnsiTheme="minorBidi" w:cstheme="minorBidi"/>
                <w:strike/>
              </w:rPr>
            </w:pPr>
          </w:p>
        </w:tc>
      </w:tr>
      <w:tr w:rsidR="00FB1EAB" w:rsidRPr="00662082" w14:paraId="36ADBDB8" w14:textId="67FEF905" w:rsidTr="00112C3E">
        <w:tc>
          <w:tcPr>
            <w:tcW w:w="4219" w:type="dxa"/>
          </w:tcPr>
          <w:p w14:paraId="2ED75B8F" w14:textId="7CB828A1" w:rsidR="00FB1EAB" w:rsidRPr="00662082" w:rsidRDefault="00FB1EAB" w:rsidP="00112C3E">
            <w:pPr>
              <w:widowControl w:val="0"/>
              <w:tabs>
                <w:tab w:val="left" w:pos="567"/>
              </w:tabs>
              <w:spacing w:before="60" w:after="60"/>
              <w:jc w:val="both"/>
              <w:rPr>
                <w:rFonts w:asciiTheme="minorBidi" w:hAnsiTheme="minorBidi" w:cstheme="minorBidi"/>
              </w:rPr>
            </w:pPr>
            <w:r w:rsidRPr="00662082">
              <w:rPr>
                <w:rFonts w:asciiTheme="minorBidi" w:hAnsiTheme="minorBidi" w:cstheme="minorBidi"/>
              </w:rPr>
              <w:t>2</w:t>
            </w:r>
          </w:p>
        </w:tc>
        <w:tc>
          <w:tcPr>
            <w:tcW w:w="5528" w:type="dxa"/>
          </w:tcPr>
          <w:p w14:paraId="16E051C5" w14:textId="77777777" w:rsidR="00FB1EAB" w:rsidRPr="00662082" w:rsidRDefault="00FB1EAB" w:rsidP="00112C3E">
            <w:pPr>
              <w:widowControl w:val="0"/>
              <w:tabs>
                <w:tab w:val="left" w:pos="567"/>
              </w:tabs>
              <w:spacing w:before="60" w:after="60"/>
              <w:jc w:val="both"/>
              <w:rPr>
                <w:rFonts w:asciiTheme="minorBidi" w:hAnsiTheme="minorBidi" w:cstheme="minorBidi"/>
                <w:strike/>
              </w:rPr>
            </w:pPr>
          </w:p>
        </w:tc>
      </w:tr>
      <w:tr w:rsidR="00FB1EAB" w:rsidRPr="00662082" w14:paraId="028E11E5" w14:textId="2214DAB6" w:rsidTr="00112C3E">
        <w:tc>
          <w:tcPr>
            <w:tcW w:w="4219" w:type="dxa"/>
          </w:tcPr>
          <w:p w14:paraId="42541CCD" w14:textId="3FFB9EBA" w:rsidR="00FB1EAB" w:rsidRPr="00662082" w:rsidRDefault="00FB1EAB" w:rsidP="00112C3E">
            <w:pPr>
              <w:widowControl w:val="0"/>
              <w:tabs>
                <w:tab w:val="left" w:pos="567"/>
              </w:tabs>
              <w:spacing w:before="60" w:after="60"/>
              <w:jc w:val="both"/>
              <w:rPr>
                <w:rFonts w:asciiTheme="minorBidi" w:hAnsiTheme="minorBidi" w:cstheme="minorBidi"/>
              </w:rPr>
            </w:pPr>
            <w:r w:rsidRPr="00662082">
              <w:rPr>
                <w:rFonts w:asciiTheme="minorBidi" w:hAnsiTheme="minorBidi" w:cstheme="minorBidi"/>
              </w:rPr>
              <w:t>3</w:t>
            </w:r>
          </w:p>
        </w:tc>
        <w:tc>
          <w:tcPr>
            <w:tcW w:w="5528" w:type="dxa"/>
          </w:tcPr>
          <w:p w14:paraId="2FE1BFF6" w14:textId="77777777" w:rsidR="00FB1EAB" w:rsidRPr="00662082" w:rsidRDefault="00FB1EAB" w:rsidP="00112C3E">
            <w:pPr>
              <w:widowControl w:val="0"/>
              <w:tabs>
                <w:tab w:val="left" w:pos="567"/>
              </w:tabs>
              <w:spacing w:before="60" w:after="60"/>
              <w:jc w:val="both"/>
              <w:rPr>
                <w:rFonts w:asciiTheme="minorBidi" w:hAnsiTheme="minorBidi" w:cstheme="minorBidi"/>
                <w:strike/>
              </w:rPr>
            </w:pPr>
          </w:p>
        </w:tc>
      </w:tr>
      <w:tr w:rsidR="00FB1EAB" w:rsidRPr="00662082" w14:paraId="0F057722" w14:textId="3737BDA3" w:rsidTr="00112C3E">
        <w:tc>
          <w:tcPr>
            <w:tcW w:w="4219" w:type="dxa"/>
          </w:tcPr>
          <w:p w14:paraId="1F512349" w14:textId="2DABF7DF" w:rsidR="00FB1EAB" w:rsidRPr="00662082" w:rsidRDefault="00FB1EAB" w:rsidP="00112C3E">
            <w:pPr>
              <w:widowControl w:val="0"/>
              <w:tabs>
                <w:tab w:val="left" w:pos="567"/>
              </w:tabs>
              <w:spacing w:before="60" w:after="60"/>
              <w:jc w:val="both"/>
              <w:rPr>
                <w:rFonts w:asciiTheme="minorBidi" w:hAnsiTheme="minorBidi" w:cstheme="minorBidi"/>
              </w:rPr>
            </w:pPr>
            <w:r w:rsidRPr="00662082">
              <w:rPr>
                <w:rFonts w:asciiTheme="minorBidi" w:hAnsiTheme="minorBidi" w:cstheme="minorBidi"/>
              </w:rPr>
              <w:t>…</w:t>
            </w:r>
          </w:p>
        </w:tc>
        <w:tc>
          <w:tcPr>
            <w:tcW w:w="5528" w:type="dxa"/>
          </w:tcPr>
          <w:p w14:paraId="06C357A1" w14:textId="77777777" w:rsidR="00FB1EAB" w:rsidRPr="00662082" w:rsidRDefault="00FB1EAB" w:rsidP="00112C3E">
            <w:pPr>
              <w:widowControl w:val="0"/>
              <w:tabs>
                <w:tab w:val="left" w:pos="567"/>
              </w:tabs>
              <w:spacing w:before="60" w:after="60"/>
              <w:jc w:val="both"/>
              <w:rPr>
                <w:rFonts w:asciiTheme="minorBidi" w:hAnsiTheme="minorBidi" w:cstheme="minorBidi"/>
                <w:strike/>
              </w:rPr>
            </w:pPr>
          </w:p>
        </w:tc>
      </w:tr>
    </w:tbl>
    <w:p w14:paraId="063A8996" w14:textId="4A0A06A9" w:rsidR="00D972F3" w:rsidRPr="00662082" w:rsidRDefault="00D972F3" w:rsidP="006506A9">
      <w:pPr>
        <w:widowControl w:val="0"/>
        <w:tabs>
          <w:tab w:val="left" w:pos="567"/>
        </w:tabs>
        <w:spacing w:after="120"/>
        <w:jc w:val="both"/>
        <w:rPr>
          <w:rFonts w:asciiTheme="minorBidi" w:hAnsiTheme="minorBidi" w:cstheme="minorBidi"/>
          <w:strike/>
        </w:rPr>
      </w:pPr>
    </w:p>
    <w:p w14:paraId="7460D1B0" w14:textId="77777777" w:rsidR="004E346F" w:rsidRPr="00662082" w:rsidRDefault="004E346F" w:rsidP="004E346F">
      <w:pPr>
        <w:widowControl w:val="0"/>
        <w:outlineLvl w:val="1"/>
        <w:rPr>
          <w:rFonts w:asciiTheme="minorBidi" w:hAnsiTheme="minorBidi" w:cstheme="minorBidi"/>
          <w:b/>
          <w:strike/>
        </w:rPr>
      </w:pPr>
      <w:r w:rsidRPr="00662082">
        <w:rPr>
          <w:rFonts w:asciiTheme="minorBidi" w:hAnsiTheme="minorBidi" w:cstheme="minorBidi"/>
          <w:b/>
          <w:strike/>
        </w:rPr>
        <w:br w:type="page"/>
      </w:r>
    </w:p>
    <w:p w14:paraId="7460D1B1" w14:textId="1C50628B" w:rsidR="004E346F" w:rsidRPr="00662082" w:rsidRDefault="004E346F" w:rsidP="006C3176">
      <w:pPr>
        <w:widowControl w:val="0"/>
        <w:jc w:val="both"/>
        <w:outlineLvl w:val="1"/>
        <w:rPr>
          <w:rFonts w:asciiTheme="minorBidi" w:hAnsiTheme="minorBidi" w:cstheme="minorBidi"/>
          <w:b/>
        </w:rPr>
      </w:pPr>
      <w:r w:rsidRPr="00662082">
        <w:rPr>
          <w:rFonts w:asciiTheme="minorBidi" w:hAnsiTheme="minorBidi" w:cstheme="minorBidi"/>
          <w:b/>
        </w:rPr>
        <w:lastRenderedPageBreak/>
        <w:t xml:space="preserve">Page de signature de lʼannexe (Informations supplémentaires concernant </w:t>
      </w:r>
      <w:r w:rsidR="0038430D" w:rsidRPr="00662082">
        <w:rPr>
          <w:rFonts w:asciiTheme="minorBidi" w:hAnsiTheme="minorBidi" w:cstheme="minorBidi"/>
          <w:b/>
        </w:rPr>
        <w:t>les c</w:t>
      </w:r>
      <w:r w:rsidR="006C3176" w:rsidRPr="00662082">
        <w:rPr>
          <w:rFonts w:asciiTheme="minorBidi" w:hAnsiTheme="minorBidi" w:cstheme="minorBidi"/>
          <w:b/>
        </w:rPr>
        <w:t>o</w:t>
      </w:r>
      <w:r w:rsidR="00C73618" w:rsidRPr="00662082">
        <w:rPr>
          <w:rFonts w:asciiTheme="minorBidi" w:hAnsiTheme="minorBidi" w:cstheme="minorBidi"/>
          <w:b/>
        </w:rPr>
        <w:t xml:space="preserve">nditions spécifiques entre </w:t>
      </w:r>
      <w:r w:rsidRPr="00662082">
        <w:rPr>
          <w:rFonts w:asciiTheme="minorBidi" w:hAnsiTheme="minorBidi" w:cstheme="minorBidi"/>
          <w:b/>
        </w:rPr>
        <w:t>les Parties)</w:t>
      </w:r>
    </w:p>
    <w:p w14:paraId="52E142A4" w14:textId="77777777" w:rsidR="006C3176" w:rsidRPr="00662082" w:rsidRDefault="006C3176" w:rsidP="006C3176">
      <w:pPr>
        <w:widowControl w:val="0"/>
        <w:outlineLvl w:val="1"/>
        <w:rPr>
          <w:rFonts w:asciiTheme="minorBidi" w:hAnsiTheme="minorBidi" w:cstheme="minorBidi"/>
          <w:b/>
          <w:i/>
        </w:rPr>
      </w:pPr>
    </w:p>
    <w:p w14:paraId="7460D1B3" w14:textId="4D1215C2" w:rsidR="004E346F" w:rsidRPr="00662082" w:rsidRDefault="004E346F" w:rsidP="001234BA">
      <w:pPr>
        <w:widowControl w:val="0"/>
        <w:tabs>
          <w:tab w:val="right" w:pos="9639"/>
        </w:tabs>
        <w:jc w:val="both"/>
        <w:rPr>
          <w:rFonts w:asciiTheme="minorBidi" w:hAnsiTheme="minorBidi" w:cstheme="minorBidi"/>
        </w:rPr>
      </w:pPr>
      <w:r w:rsidRPr="00662082">
        <w:rPr>
          <w:rFonts w:asciiTheme="minorBidi" w:hAnsiTheme="minorBidi" w:cstheme="minorBidi"/>
        </w:rPr>
        <w:t xml:space="preserve">Lʼopérateur désigné d </w:t>
      </w:r>
      <w:r w:rsidRPr="00662082">
        <w:rPr>
          <w:rFonts w:asciiTheme="minorBidi" w:hAnsiTheme="minorBidi" w:cstheme="minorBidi"/>
          <w:u w:val="single"/>
        </w:rPr>
        <w:tab/>
      </w:r>
      <w:r w:rsidRPr="00662082">
        <w:rPr>
          <w:rFonts w:asciiTheme="minorBidi" w:hAnsiTheme="minorBidi" w:cstheme="minorBidi"/>
        </w:rPr>
        <w:t xml:space="preserve"> </w:t>
      </w:r>
      <w:r w:rsidR="00026255" w:rsidRPr="00662082">
        <w:rPr>
          <w:rFonts w:asciiTheme="minorBidi" w:hAnsiTheme="minorBidi" w:cstheme="minorBidi"/>
        </w:rPr>
        <w:br/>
      </w:r>
      <w:r w:rsidRPr="00662082">
        <w:rPr>
          <w:rFonts w:asciiTheme="minorBidi" w:hAnsiTheme="minorBidi" w:cstheme="minorBidi"/>
        </w:rPr>
        <w:t>par l’intermédiaire de son représentant dûment autorisé,</w:t>
      </w:r>
      <w:r w:rsidR="00026255" w:rsidRPr="00662082">
        <w:rPr>
          <w:rFonts w:asciiTheme="minorBidi" w:hAnsiTheme="minorBidi" w:cstheme="minorBidi"/>
        </w:rPr>
        <w:t xml:space="preserve"> </w:t>
      </w:r>
      <w:r w:rsidR="00796640" w:rsidRPr="00662082">
        <w:rPr>
          <w:rFonts w:asciiTheme="minorBidi" w:hAnsiTheme="minorBidi" w:cstheme="minorBidi"/>
        </w:rPr>
        <w:t>s’engage</w:t>
      </w:r>
      <w:r w:rsidRPr="00662082">
        <w:rPr>
          <w:rFonts w:asciiTheme="minorBidi" w:hAnsiTheme="minorBidi" w:cstheme="minorBidi"/>
        </w:rPr>
        <w:t xml:space="preserve"> par la présente à adopter les i</w:t>
      </w:r>
      <w:r w:rsidRPr="00662082">
        <w:rPr>
          <w:rStyle w:val="shorttext"/>
          <w:rFonts w:asciiTheme="minorBidi" w:hAnsiTheme="minorBidi" w:cstheme="minorBidi"/>
        </w:rPr>
        <w:t xml:space="preserve">nformations supplémentaires concernant les Parties à </w:t>
      </w:r>
      <w:r w:rsidRPr="00662082">
        <w:rPr>
          <w:rFonts w:asciiTheme="minorBidi" w:hAnsiTheme="minorBidi" w:cstheme="minorBidi"/>
          <w:szCs w:val="24"/>
        </w:rPr>
        <w:t>lʼAccord multilatéral pour les services postaux de paiement électro</w:t>
      </w:r>
      <w:r w:rsidR="000B5114" w:rsidRPr="00662082">
        <w:rPr>
          <w:rFonts w:asciiTheme="minorBidi" w:hAnsiTheme="minorBidi" w:cstheme="minorBidi"/>
          <w:szCs w:val="24"/>
        </w:rPr>
        <w:softHyphen/>
      </w:r>
      <w:r w:rsidRPr="00662082">
        <w:rPr>
          <w:rFonts w:asciiTheme="minorBidi" w:hAnsiTheme="minorBidi" w:cstheme="minorBidi"/>
          <w:szCs w:val="24"/>
        </w:rPr>
        <w:t>nique</w:t>
      </w:r>
      <w:r w:rsidRPr="00662082">
        <w:rPr>
          <w:rFonts w:asciiTheme="minorBidi" w:hAnsiTheme="minorBidi" w:cstheme="minorBidi"/>
        </w:rPr>
        <w:t xml:space="preserve"> comme base pour </w:t>
      </w:r>
      <w:r w:rsidR="00796640" w:rsidRPr="00662082">
        <w:rPr>
          <w:rFonts w:asciiTheme="minorBidi" w:hAnsiTheme="minorBidi" w:cstheme="minorBidi"/>
        </w:rPr>
        <w:t>l’échange</w:t>
      </w:r>
      <w:r w:rsidRPr="00662082">
        <w:rPr>
          <w:rFonts w:asciiTheme="minorBidi" w:hAnsiTheme="minorBidi" w:cstheme="minorBidi"/>
        </w:rPr>
        <w:t xml:space="preserve"> de services postaux de paiement électronique avec les autres signataires de </w:t>
      </w:r>
      <w:r w:rsidRPr="00662082">
        <w:rPr>
          <w:rFonts w:asciiTheme="minorBidi" w:hAnsiTheme="minorBidi" w:cstheme="minorBidi"/>
          <w:szCs w:val="24"/>
        </w:rPr>
        <w:t>lʼAccord</w:t>
      </w:r>
      <w:r w:rsidRPr="00662082">
        <w:rPr>
          <w:rFonts w:asciiTheme="minorBidi" w:hAnsiTheme="minorBidi" w:cstheme="minorBidi"/>
        </w:rPr>
        <w:t>, conformément aux dispositions de lʼA</w:t>
      </w:r>
      <w:r w:rsidR="00026255" w:rsidRPr="00662082">
        <w:rPr>
          <w:rFonts w:asciiTheme="minorBidi" w:hAnsiTheme="minorBidi" w:cstheme="minorBidi"/>
        </w:rPr>
        <w:t>rrangement concernant les servi</w:t>
      </w:r>
      <w:r w:rsidRPr="00662082">
        <w:rPr>
          <w:rFonts w:asciiTheme="minorBidi" w:hAnsiTheme="minorBidi" w:cstheme="minorBidi"/>
        </w:rPr>
        <w:t xml:space="preserve">ces postaux de paiement et de son Règlement. </w:t>
      </w:r>
    </w:p>
    <w:p w14:paraId="086CF6F4" w14:textId="574AAA48" w:rsidR="0038430D" w:rsidRPr="00662082" w:rsidRDefault="0038430D" w:rsidP="00026255">
      <w:pPr>
        <w:widowControl w:val="0"/>
        <w:tabs>
          <w:tab w:val="right" w:pos="9639"/>
        </w:tabs>
        <w:jc w:val="both"/>
        <w:rPr>
          <w:rFonts w:asciiTheme="minorBidi" w:hAnsiTheme="minorBidi" w:cstheme="min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8075"/>
        <w:gridCol w:w="1559"/>
      </w:tblGrid>
      <w:tr w:rsidR="0038430D" w:rsidRPr="00662082" w14:paraId="3160B8A0" w14:textId="77777777" w:rsidTr="005F6B7C">
        <w:trPr>
          <w:cantSplit/>
        </w:trPr>
        <w:tc>
          <w:tcPr>
            <w:tcW w:w="9634" w:type="dxa"/>
            <w:gridSpan w:val="2"/>
            <w:tcMar>
              <w:top w:w="57" w:type="dxa"/>
              <w:bottom w:w="0" w:type="dxa"/>
            </w:tcMar>
          </w:tcPr>
          <w:p w14:paraId="1E736F74" w14:textId="77C563D9" w:rsidR="0038430D" w:rsidRPr="00662082" w:rsidRDefault="0038430D" w:rsidP="00126164">
            <w:pPr>
              <w:spacing w:line="240" w:lineRule="auto"/>
              <w:rPr>
                <w:rFonts w:cs="Arial"/>
                <w:sz w:val="16"/>
                <w:szCs w:val="16"/>
              </w:rPr>
            </w:pPr>
            <w:r w:rsidRPr="00662082">
              <w:rPr>
                <w:rFonts w:cs="Arial"/>
                <w:sz w:val="16"/>
                <w:szCs w:val="16"/>
              </w:rPr>
              <w:t>Opérateur désigné</w:t>
            </w:r>
          </w:p>
          <w:p w14:paraId="4D8777E7" w14:textId="77777777" w:rsidR="0038430D" w:rsidRPr="00662082" w:rsidRDefault="0038430D" w:rsidP="00126164">
            <w:pPr>
              <w:spacing w:line="240" w:lineRule="auto"/>
              <w:ind w:right="74"/>
              <w:rPr>
                <w:rFonts w:cs="Arial"/>
                <w:sz w:val="16"/>
                <w:szCs w:val="16"/>
              </w:rPr>
            </w:pPr>
          </w:p>
          <w:p w14:paraId="610FACB0" w14:textId="77777777" w:rsidR="0038430D" w:rsidRPr="00662082" w:rsidRDefault="0038430D" w:rsidP="00126164">
            <w:pPr>
              <w:spacing w:line="240" w:lineRule="auto"/>
              <w:ind w:right="74"/>
              <w:rPr>
                <w:rFonts w:cs="Arial"/>
                <w:sz w:val="16"/>
                <w:szCs w:val="16"/>
              </w:rPr>
            </w:pPr>
          </w:p>
        </w:tc>
      </w:tr>
      <w:tr w:rsidR="0038430D" w:rsidRPr="00662082" w14:paraId="6CD250C1" w14:textId="77777777" w:rsidTr="00414844">
        <w:trPr>
          <w:cantSplit/>
          <w:trHeight w:val="33"/>
        </w:trPr>
        <w:tc>
          <w:tcPr>
            <w:tcW w:w="8075" w:type="dxa"/>
            <w:tcBorders>
              <w:right w:val="nil"/>
            </w:tcBorders>
            <w:tcMar>
              <w:top w:w="57" w:type="dxa"/>
              <w:bottom w:w="0" w:type="dxa"/>
            </w:tcMar>
          </w:tcPr>
          <w:p w14:paraId="6697A00C" w14:textId="5FDEB463" w:rsidR="0038430D" w:rsidRPr="00662082" w:rsidRDefault="0038430D" w:rsidP="0038430D">
            <w:pPr>
              <w:spacing w:line="240" w:lineRule="auto"/>
              <w:ind w:right="75"/>
              <w:rPr>
                <w:rFonts w:cs="Arial"/>
                <w:sz w:val="16"/>
                <w:szCs w:val="16"/>
              </w:rPr>
            </w:pPr>
            <w:r w:rsidRPr="00662082">
              <w:rPr>
                <w:rFonts w:cs="Arial"/>
                <w:sz w:val="16"/>
                <w:szCs w:val="16"/>
              </w:rPr>
              <w:t>Nom</w:t>
            </w:r>
          </w:p>
          <w:p w14:paraId="61E3E8F7" w14:textId="77777777" w:rsidR="0038430D" w:rsidRPr="00662082" w:rsidRDefault="0038430D" w:rsidP="00126164">
            <w:pPr>
              <w:spacing w:line="240" w:lineRule="auto"/>
              <w:rPr>
                <w:rFonts w:cs="Arial"/>
                <w:sz w:val="16"/>
                <w:szCs w:val="16"/>
              </w:rPr>
            </w:pPr>
          </w:p>
          <w:p w14:paraId="7F6D2830" w14:textId="77777777" w:rsidR="0038430D" w:rsidRPr="00662082" w:rsidRDefault="0038430D" w:rsidP="00126164">
            <w:pPr>
              <w:spacing w:line="240" w:lineRule="auto"/>
              <w:rPr>
                <w:rFonts w:cs="Arial"/>
                <w:sz w:val="16"/>
                <w:szCs w:val="16"/>
              </w:rPr>
            </w:pPr>
          </w:p>
        </w:tc>
        <w:tc>
          <w:tcPr>
            <w:tcW w:w="1559" w:type="dxa"/>
            <w:tcBorders>
              <w:left w:val="nil"/>
            </w:tcBorders>
            <w:tcMar>
              <w:top w:w="57" w:type="dxa"/>
            </w:tcMar>
            <w:vAlign w:val="bottom"/>
          </w:tcPr>
          <w:p w14:paraId="19ABBF30" w14:textId="5167030F" w:rsidR="0038430D" w:rsidRPr="00662082" w:rsidRDefault="00FF41AC" w:rsidP="00126164">
            <w:pPr>
              <w:tabs>
                <w:tab w:val="left" w:pos="921"/>
              </w:tabs>
              <w:rPr>
                <w:rFonts w:cs="Arial"/>
                <w:sz w:val="16"/>
                <w:szCs w:val="16"/>
              </w:rPr>
            </w:pPr>
            <w:sdt>
              <w:sdtPr>
                <w:rPr>
                  <w:rFonts w:cs="Arial"/>
                  <w:sz w:val="24"/>
                  <w:szCs w:val="24"/>
                </w:rPr>
                <w:id w:val="-2088289949"/>
                <w14:checkbox>
                  <w14:checked w14:val="0"/>
                  <w14:checkedState w14:val="0054" w14:font="Wingdings 2"/>
                  <w14:uncheckedState w14:val="0071" w14:font="Wingdings"/>
                </w14:checkbox>
              </w:sdtPr>
              <w:sdtEndPr/>
              <w:sdtContent>
                <w:r w:rsidR="0038430D" w:rsidRPr="00662082">
                  <w:rPr>
                    <w:rFonts w:cs="Arial"/>
                    <w:sz w:val="24"/>
                    <w:szCs w:val="24"/>
                  </w:rPr>
                  <w:sym w:font="Wingdings" w:char="F071"/>
                </w:r>
              </w:sdtContent>
            </w:sdt>
            <w:r w:rsidR="0038430D" w:rsidRPr="00662082">
              <w:rPr>
                <w:rFonts w:cs="Arial"/>
                <w:sz w:val="16"/>
                <w:szCs w:val="16"/>
              </w:rPr>
              <w:t xml:space="preserve"> M</w:t>
            </w:r>
            <w:r w:rsidR="0038430D" w:rsidRPr="00662082">
              <w:rPr>
                <w:rFonts w:cs="Arial"/>
                <w:sz w:val="16"/>
                <w:szCs w:val="16"/>
                <w:vertAlign w:val="superscript"/>
              </w:rPr>
              <w:t>me</w:t>
            </w:r>
            <w:r w:rsidR="0038430D" w:rsidRPr="00662082">
              <w:rPr>
                <w:rFonts w:cs="Arial"/>
                <w:sz w:val="16"/>
                <w:szCs w:val="16"/>
              </w:rPr>
              <w:tab/>
            </w:r>
            <w:sdt>
              <w:sdtPr>
                <w:rPr>
                  <w:rFonts w:cs="Arial"/>
                  <w:sz w:val="24"/>
                  <w:szCs w:val="24"/>
                </w:rPr>
                <w:id w:val="-794911025"/>
                <w14:checkbox>
                  <w14:checked w14:val="0"/>
                  <w14:checkedState w14:val="0054" w14:font="Wingdings 2"/>
                  <w14:uncheckedState w14:val="0071" w14:font="Wingdings"/>
                </w14:checkbox>
              </w:sdtPr>
              <w:sdtEndPr/>
              <w:sdtContent>
                <w:r w:rsidR="0038430D" w:rsidRPr="00662082">
                  <w:rPr>
                    <w:rFonts w:cs="Arial"/>
                    <w:sz w:val="24"/>
                    <w:szCs w:val="24"/>
                  </w:rPr>
                  <w:sym w:font="Wingdings" w:char="F071"/>
                </w:r>
              </w:sdtContent>
            </w:sdt>
            <w:r w:rsidR="0038430D" w:rsidRPr="00662082">
              <w:rPr>
                <w:rFonts w:cs="Arial"/>
                <w:sz w:val="16"/>
                <w:szCs w:val="16"/>
              </w:rPr>
              <w:t xml:space="preserve"> M.</w:t>
            </w:r>
          </w:p>
        </w:tc>
      </w:tr>
      <w:tr w:rsidR="0038430D" w:rsidRPr="00662082" w14:paraId="355423AC" w14:textId="77777777" w:rsidTr="005F6B7C">
        <w:trPr>
          <w:cantSplit/>
        </w:trPr>
        <w:tc>
          <w:tcPr>
            <w:tcW w:w="9634" w:type="dxa"/>
            <w:gridSpan w:val="2"/>
            <w:tcMar>
              <w:top w:w="57" w:type="dxa"/>
              <w:bottom w:w="0" w:type="dxa"/>
            </w:tcMar>
          </w:tcPr>
          <w:p w14:paraId="5B70DE6B" w14:textId="1664C982" w:rsidR="0038430D" w:rsidRPr="00662082" w:rsidRDefault="0038430D" w:rsidP="00126164">
            <w:pPr>
              <w:spacing w:line="240" w:lineRule="auto"/>
              <w:ind w:right="74"/>
              <w:rPr>
                <w:rFonts w:cs="Arial"/>
                <w:sz w:val="16"/>
                <w:szCs w:val="16"/>
              </w:rPr>
            </w:pPr>
            <w:r w:rsidRPr="00662082">
              <w:rPr>
                <w:rFonts w:cs="Arial"/>
                <w:sz w:val="16"/>
                <w:szCs w:val="16"/>
              </w:rPr>
              <w:t>Adresse du siège</w:t>
            </w:r>
          </w:p>
          <w:p w14:paraId="141194B4" w14:textId="77777777" w:rsidR="0038430D" w:rsidRPr="00662082" w:rsidRDefault="0038430D" w:rsidP="00126164">
            <w:pPr>
              <w:spacing w:line="240" w:lineRule="auto"/>
              <w:ind w:right="74"/>
              <w:rPr>
                <w:rFonts w:cs="Arial"/>
                <w:sz w:val="16"/>
                <w:szCs w:val="16"/>
              </w:rPr>
            </w:pPr>
          </w:p>
          <w:p w14:paraId="01826B1A" w14:textId="77777777" w:rsidR="0038430D" w:rsidRPr="00662082" w:rsidRDefault="0038430D" w:rsidP="00126164">
            <w:pPr>
              <w:spacing w:line="240" w:lineRule="auto"/>
              <w:ind w:right="74"/>
              <w:rPr>
                <w:rFonts w:cs="Arial"/>
                <w:sz w:val="16"/>
                <w:szCs w:val="16"/>
              </w:rPr>
            </w:pPr>
          </w:p>
          <w:p w14:paraId="03537048" w14:textId="77777777" w:rsidR="0038430D" w:rsidRPr="00662082" w:rsidRDefault="0038430D" w:rsidP="00126164">
            <w:pPr>
              <w:spacing w:line="240" w:lineRule="auto"/>
              <w:ind w:right="74"/>
              <w:rPr>
                <w:rFonts w:cs="Arial"/>
                <w:sz w:val="16"/>
                <w:szCs w:val="16"/>
              </w:rPr>
            </w:pPr>
          </w:p>
          <w:p w14:paraId="3307379A" w14:textId="77777777" w:rsidR="0038430D" w:rsidRPr="00662082" w:rsidRDefault="0038430D" w:rsidP="00126164">
            <w:pPr>
              <w:spacing w:line="240" w:lineRule="auto"/>
              <w:ind w:right="74"/>
              <w:rPr>
                <w:rFonts w:cs="Arial"/>
                <w:sz w:val="16"/>
                <w:szCs w:val="16"/>
              </w:rPr>
            </w:pPr>
          </w:p>
          <w:p w14:paraId="36ECCBD3" w14:textId="77777777" w:rsidR="0038430D" w:rsidRPr="00662082" w:rsidRDefault="0038430D" w:rsidP="00126164">
            <w:pPr>
              <w:spacing w:line="240" w:lineRule="auto"/>
              <w:ind w:right="74"/>
              <w:rPr>
                <w:rFonts w:cs="Arial"/>
                <w:sz w:val="16"/>
                <w:szCs w:val="16"/>
              </w:rPr>
            </w:pPr>
          </w:p>
        </w:tc>
      </w:tr>
    </w:tbl>
    <w:p w14:paraId="7460D1B4" w14:textId="68226458" w:rsidR="004E346F" w:rsidRPr="00662082" w:rsidRDefault="004E346F" w:rsidP="004E346F">
      <w:pPr>
        <w:widowControl w:val="0"/>
        <w:jc w:val="both"/>
        <w:rPr>
          <w:rFonts w:asciiTheme="minorBidi" w:hAnsiTheme="minorBidi" w:cstheme="min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216"/>
        <w:gridCol w:w="1559"/>
      </w:tblGrid>
      <w:tr w:rsidR="0038430D" w:rsidRPr="00662082" w14:paraId="6AA12BE8" w14:textId="77777777" w:rsidTr="00414844">
        <w:trPr>
          <w:cantSplit/>
        </w:trPr>
        <w:tc>
          <w:tcPr>
            <w:tcW w:w="9634" w:type="dxa"/>
            <w:gridSpan w:val="3"/>
            <w:tcMar>
              <w:top w:w="57" w:type="dxa"/>
              <w:bottom w:w="0" w:type="dxa"/>
            </w:tcMar>
          </w:tcPr>
          <w:p w14:paraId="0EF4CA61" w14:textId="6BADFD3B" w:rsidR="0038430D" w:rsidRPr="00662082" w:rsidRDefault="0038430D" w:rsidP="00126164">
            <w:pPr>
              <w:spacing w:line="240" w:lineRule="auto"/>
              <w:rPr>
                <w:rFonts w:cs="Arial"/>
                <w:sz w:val="16"/>
                <w:szCs w:val="16"/>
              </w:rPr>
            </w:pPr>
            <w:r w:rsidRPr="00662082">
              <w:rPr>
                <w:rFonts w:cs="Arial"/>
                <w:sz w:val="16"/>
                <w:szCs w:val="16"/>
              </w:rPr>
              <w:t>Fonctionnaire autorisé</w:t>
            </w:r>
          </w:p>
          <w:p w14:paraId="6004AD8C" w14:textId="77777777" w:rsidR="0038430D" w:rsidRPr="00662082" w:rsidRDefault="0038430D" w:rsidP="00126164">
            <w:pPr>
              <w:spacing w:line="240" w:lineRule="auto"/>
              <w:ind w:right="74"/>
              <w:rPr>
                <w:rFonts w:cs="Arial"/>
                <w:sz w:val="16"/>
                <w:szCs w:val="16"/>
              </w:rPr>
            </w:pPr>
          </w:p>
          <w:p w14:paraId="2E82CA8C" w14:textId="77777777" w:rsidR="0038430D" w:rsidRPr="00662082" w:rsidRDefault="0038430D" w:rsidP="00126164">
            <w:pPr>
              <w:spacing w:line="240" w:lineRule="auto"/>
              <w:ind w:right="74"/>
              <w:rPr>
                <w:rFonts w:cs="Arial"/>
                <w:sz w:val="16"/>
                <w:szCs w:val="16"/>
              </w:rPr>
            </w:pPr>
          </w:p>
        </w:tc>
      </w:tr>
      <w:tr w:rsidR="0038430D" w:rsidRPr="00662082" w14:paraId="5FEB6A44" w14:textId="77777777" w:rsidTr="00414844">
        <w:trPr>
          <w:cantSplit/>
          <w:trHeight w:val="33"/>
        </w:trPr>
        <w:tc>
          <w:tcPr>
            <w:tcW w:w="8075" w:type="dxa"/>
            <w:gridSpan w:val="2"/>
            <w:tcBorders>
              <w:right w:val="nil"/>
            </w:tcBorders>
            <w:tcMar>
              <w:top w:w="57" w:type="dxa"/>
              <w:bottom w:w="0" w:type="dxa"/>
            </w:tcMar>
          </w:tcPr>
          <w:p w14:paraId="441E5552" w14:textId="4088D3F1" w:rsidR="0038430D" w:rsidRPr="00662082" w:rsidRDefault="0038430D" w:rsidP="00D6510C">
            <w:pPr>
              <w:spacing w:line="240" w:lineRule="auto"/>
              <w:ind w:right="75"/>
              <w:rPr>
                <w:rFonts w:cs="Arial"/>
                <w:sz w:val="16"/>
                <w:szCs w:val="16"/>
              </w:rPr>
            </w:pPr>
            <w:r w:rsidRPr="00662082">
              <w:rPr>
                <w:rFonts w:cs="Arial"/>
                <w:sz w:val="16"/>
                <w:szCs w:val="16"/>
              </w:rPr>
              <w:t>N</w:t>
            </w:r>
            <w:r w:rsidR="00D6510C" w:rsidRPr="00662082">
              <w:rPr>
                <w:rFonts w:cs="Arial"/>
                <w:sz w:val="16"/>
                <w:szCs w:val="16"/>
              </w:rPr>
              <w:t>o</w:t>
            </w:r>
            <w:r w:rsidRPr="00662082">
              <w:rPr>
                <w:rFonts w:cs="Arial"/>
                <w:sz w:val="16"/>
                <w:szCs w:val="16"/>
              </w:rPr>
              <w:t>m</w:t>
            </w:r>
          </w:p>
          <w:p w14:paraId="5ABC1629" w14:textId="77777777" w:rsidR="0038430D" w:rsidRPr="00662082" w:rsidRDefault="0038430D" w:rsidP="00126164">
            <w:pPr>
              <w:spacing w:line="240" w:lineRule="auto"/>
              <w:rPr>
                <w:rFonts w:cs="Arial"/>
                <w:sz w:val="16"/>
                <w:szCs w:val="16"/>
              </w:rPr>
            </w:pPr>
          </w:p>
          <w:p w14:paraId="7CAB07E5" w14:textId="77777777" w:rsidR="0038430D" w:rsidRPr="00662082" w:rsidRDefault="0038430D" w:rsidP="00126164">
            <w:pPr>
              <w:spacing w:line="240" w:lineRule="auto"/>
              <w:rPr>
                <w:rFonts w:cs="Arial"/>
                <w:sz w:val="16"/>
                <w:szCs w:val="16"/>
              </w:rPr>
            </w:pPr>
          </w:p>
        </w:tc>
        <w:tc>
          <w:tcPr>
            <w:tcW w:w="1559" w:type="dxa"/>
            <w:tcBorders>
              <w:left w:val="nil"/>
            </w:tcBorders>
            <w:tcMar>
              <w:top w:w="57" w:type="dxa"/>
            </w:tcMar>
            <w:vAlign w:val="bottom"/>
          </w:tcPr>
          <w:p w14:paraId="485AD6B3" w14:textId="0C867C3E" w:rsidR="0038430D" w:rsidRPr="00662082" w:rsidRDefault="00FF41AC" w:rsidP="00126164">
            <w:pPr>
              <w:tabs>
                <w:tab w:val="left" w:pos="921"/>
              </w:tabs>
              <w:rPr>
                <w:rFonts w:cs="Arial"/>
                <w:sz w:val="16"/>
                <w:szCs w:val="16"/>
              </w:rPr>
            </w:pPr>
            <w:sdt>
              <w:sdtPr>
                <w:rPr>
                  <w:rFonts w:cs="Arial"/>
                  <w:sz w:val="24"/>
                  <w:szCs w:val="24"/>
                </w:rPr>
                <w:id w:val="1968003332"/>
                <w14:checkbox>
                  <w14:checked w14:val="0"/>
                  <w14:checkedState w14:val="0054" w14:font="Wingdings 2"/>
                  <w14:uncheckedState w14:val="0071" w14:font="Wingdings"/>
                </w14:checkbox>
              </w:sdtPr>
              <w:sdtEndPr/>
              <w:sdtContent>
                <w:r w:rsidR="0038430D" w:rsidRPr="00662082">
                  <w:rPr>
                    <w:rFonts w:cs="Arial"/>
                    <w:sz w:val="24"/>
                    <w:szCs w:val="24"/>
                  </w:rPr>
                  <w:sym w:font="Wingdings" w:char="F071"/>
                </w:r>
              </w:sdtContent>
            </w:sdt>
            <w:r w:rsidR="0038430D" w:rsidRPr="00662082">
              <w:rPr>
                <w:rFonts w:cs="Arial"/>
                <w:sz w:val="16"/>
                <w:szCs w:val="16"/>
              </w:rPr>
              <w:t xml:space="preserve"> M</w:t>
            </w:r>
            <w:r w:rsidR="0038430D" w:rsidRPr="00662082">
              <w:rPr>
                <w:rFonts w:cs="Arial"/>
                <w:sz w:val="16"/>
                <w:szCs w:val="16"/>
                <w:vertAlign w:val="superscript"/>
              </w:rPr>
              <w:t>me</w:t>
            </w:r>
            <w:r w:rsidR="0038430D" w:rsidRPr="00662082">
              <w:rPr>
                <w:rFonts w:cs="Arial"/>
                <w:sz w:val="16"/>
                <w:szCs w:val="16"/>
              </w:rPr>
              <w:tab/>
            </w:r>
            <w:sdt>
              <w:sdtPr>
                <w:rPr>
                  <w:rFonts w:cs="Arial"/>
                  <w:sz w:val="24"/>
                  <w:szCs w:val="24"/>
                </w:rPr>
                <w:id w:val="1046494421"/>
                <w14:checkbox>
                  <w14:checked w14:val="0"/>
                  <w14:checkedState w14:val="0054" w14:font="Wingdings 2"/>
                  <w14:uncheckedState w14:val="0071" w14:font="Wingdings"/>
                </w14:checkbox>
              </w:sdtPr>
              <w:sdtEndPr/>
              <w:sdtContent>
                <w:r w:rsidR="0038430D" w:rsidRPr="00662082">
                  <w:rPr>
                    <w:rFonts w:cs="Arial"/>
                    <w:sz w:val="24"/>
                    <w:szCs w:val="24"/>
                  </w:rPr>
                  <w:sym w:font="Wingdings" w:char="F071"/>
                </w:r>
              </w:sdtContent>
            </w:sdt>
            <w:r w:rsidR="0038430D" w:rsidRPr="00662082">
              <w:rPr>
                <w:rFonts w:cs="Arial"/>
                <w:sz w:val="16"/>
                <w:szCs w:val="16"/>
              </w:rPr>
              <w:t xml:space="preserve"> M.</w:t>
            </w:r>
          </w:p>
        </w:tc>
      </w:tr>
      <w:tr w:rsidR="0038430D" w:rsidRPr="00662082" w14:paraId="0D3F24FE" w14:textId="77777777" w:rsidTr="00414844">
        <w:trPr>
          <w:cantSplit/>
        </w:trPr>
        <w:tc>
          <w:tcPr>
            <w:tcW w:w="9634" w:type="dxa"/>
            <w:gridSpan w:val="3"/>
            <w:tcMar>
              <w:top w:w="57" w:type="dxa"/>
              <w:bottom w:w="0" w:type="dxa"/>
            </w:tcMar>
          </w:tcPr>
          <w:p w14:paraId="6558995A" w14:textId="69BB97C6" w:rsidR="0038430D" w:rsidRPr="00662082" w:rsidRDefault="0038430D" w:rsidP="0038430D">
            <w:pPr>
              <w:spacing w:line="240" w:lineRule="auto"/>
              <w:ind w:right="74"/>
              <w:rPr>
                <w:rFonts w:cs="Arial"/>
                <w:sz w:val="16"/>
                <w:szCs w:val="16"/>
              </w:rPr>
            </w:pPr>
            <w:r w:rsidRPr="00662082">
              <w:rPr>
                <w:rFonts w:cs="Arial"/>
                <w:sz w:val="16"/>
                <w:szCs w:val="16"/>
              </w:rPr>
              <w:t>Titre</w:t>
            </w:r>
          </w:p>
          <w:p w14:paraId="13000C0E" w14:textId="77777777" w:rsidR="0038430D" w:rsidRPr="00662082" w:rsidRDefault="0038430D" w:rsidP="00126164">
            <w:pPr>
              <w:spacing w:line="240" w:lineRule="auto"/>
              <w:ind w:right="74"/>
              <w:rPr>
                <w:rFonts w:cs="Arial"/>
                <w:sz w:val="16"/>
                <w:szCs w:val="16"/>
              </w:rPr>
            </w:pPr>
          </w:p>
          <w:p w14:paraId="03DB4051" w14:textId="77777777" w:rsidR="0038430D" w:rsidRPr="00662082" w:rsidRDefault="0038430D" w:rsidP="00126164">
            <w:pPr>
              <w:spacing w:line="240" w:lineRule="auto"/>
              <w:ind w:right="74"/>
              <w:rPr>
                <w:rFonts w:cs="Arial"/>
                <w:sz w:val="16"/>
                <w:szCs w:val="16"/>
              </w:rPr>
            </w:pPr>
          </w:p>
        </w:tc>
      </w:tr>
      <w:tr w:rsidR="0038430D" w:rsidRPr="00662082" w14:paraId="16D828D9" w14:textId="77777777" w:rsidTr="00414844">
        <w:trPr>
          <w:cantSplit/>
        </w:trPr>
        <w:tc>
          <w:tcPr>
            <w:tcW w:w="4859" w:type="dxa"/>
            <w:tcMar>
              <w:top w:w="57" w:type="dxa"/>
              <w:bottom w:w="0" w:type="dxa"/>
            </w:tcMar>
          </w:tcPr>
          <w:p w14:paraId="4A7AD547" w14:textId="77777777" w:rsidR="0038430D" w:rsidRPr="00662082" w:rsidRDefault="0038430D" w:rsidP="00126164">
            <w:pPr>
              <w:spacing w:line="240" w:lineRule="auto"/>
              <w:ind w:right="74"/>
              <w:rPr>
                <w:rFonts w:cs="Arial"/>
                <w:sz w:val="16"/>
                <w:szCs w:val="16"/>
              </w:rPr>
            </w:pPr>
            <w:r w:rsidRPr="00662082">
              <w:rPr>
                <w:rFonts w:cs="Arial"/>
                <w:sz w:val="16"/>
                <w:szCs w:val="16"/>
              </w:rPr>
              <w:t>Date</w:t>
            </w:r>
          </w:p>
          <w:p w14:paraId="6554D6B0" w14:textId="77777777" w:rsidR="0038430D" w:rsidRPr="00662082" w:rsidRDefault="0038430D" w:rsidP="00126164">
            <w:pPr>
              <w:spacing w:line="240" w:lineRule="auto"/>
              <w:ind w:right="74"/>
              <w:rPr>
                <w:rFonts w:cs="Arial"/>
                <w:sz w:val="16"/>
                <w:szCs w:val="16"/>
              </w:rPr>
            </w:pPr>
          </w:p>
          <w:p w14:paraId="02BD0C3C" w14:textId="77777777" w:rsidR="0038430D" w:rsidRPr="00662082" w:rsidRDefault="0038430D" w:rsidP="00126164">
            <w:pPr>
              <w:spacing w:line="240" w:lineRule="auto"/>
              <w:ind w:right="74"/>
              <w:rPr>
                <w:rFonts w:cs="Arial"/>
                <w:sz w:val="16"/>
                <w:szCs w:val="16"/>
              </w:rPr>
            </w:pPr>
          </w:p>
        </w:tc>
        <w:tc>
          <w:tcPr>
            <w:tcW w:w="4775" w:type="dxa"/>
            <w:gridSpan w:val="2"/>
            <w:tcMar>
              <w:top w:w="57" w:type="dxa"/>
              <w:bottom w:w="0" w:type="dxa"/>
            </w:tcMar>
          </w:tcPr>
          <w:p w14:paraId="298B1BA9" w14:textId="77777777" w:rsidR="0038430D" w:rsidRPr="00662082" w:rsidRDefault="0038430D" w:rsidP="00126164">
            <w:pPr>
              <w:spacing w:line="240" w:lineRule="auto"/>
              <w:ind w:right="74"/>
              <w:rPr>
                <w:rFonts w:cs="Arial"/>
                <w:sz w:val="16"/>
                <w:szCs w:val="16"/>
              </w:rPr>
            </w:pPr>
            <w:r w:rsidRPr="00662082">
              <w:rPr>
                <w:rFonts w:cs="Arial"/>
                <w:sz w:val="16"/>
                <w:szCs w:val="16"/>
              </w:rPr>
              <w:t>Signature</w:t>
            </w:r>
          </w:p>
          <w:p w14:paraId="58B0EF46" w14:textId="77777777" w:rsidR="0038430D" w:rsidRPr="00662082" w:rsidRDefault="0038430D" w:rsidP="00126164">
            <w:pPr>
              <w:spacing w:line="240" w:lineRule="auto"/>
              <w:ind w:right="74"/>
              <w:rPr>
                <w:rFonts w:eastAsia="SimSun" w:cs="Arial"/>
                <w:sz w:val="16"/>
                <w:szCs w:val="16"/>
              </w:rPr>
            </w:pPr>
          </w:p>
        </w:tc>
      </w:tr>
    </w:tbl>
    <w:p w14:paraId="7DA3CD31" w14:textId="77777777" w:rsidR="0038430D" w:rsidRPr="00662082" w:rsidRDefault="0038430D" w:rsidP="0038430D">
      <w:pPr>
        <w:rPr>
          <w:rFonts w:cs="Arial"/>
          <w:bCs/>
        </w:rPr>
      </w:pPr>
    </w:p>
    <w:p w14:paraId="0A7081ED" w14:textId="1935218A" w:rsidR="0038430D" w:rsidRPr="00662082" w:rsidRDefault="0038430D" w:rsidP="004E346F">
      <w:pPr>
        <w:widowControl w:val="0"/>
        <w:jc w:val="both"/>
        <w:rPr>
          <w:rFonts w:asciiTheme="minorBidi" w:hAnsiTheme="minorBidi" w:cstheme="minorBidi"/>
          <w:bCs/>
        </w:rPr>
      </w:pPr>
    </w:p>
    <w:p w14:paraId="7460D1D0" w14:textId="09941EED" w:rsidR="004E346F" w:rsidRPr="00662082" w:rsidRDefault="004E346F" w:rsidP="004E346F">
      <w:pPr>
        <w:widowControl w:val="0"/>
        <w:rPr>
          <w:rFonts w:asciiTheme="minorBidi" w:hAnsiTheme="minorBidi" w:cstheme="minorBidi"/>
          <w:bCs/>
        </w:rPr>
      </w:pPr>
      <w:r w:rsidRPr="00662082">
        <w:rPr>
          <w:rFonts w:asciiTheme="minorBidi" w:hAnsiTheme="minorBidi" w:cstheme="minorBidi"/>
          <w:bCs/>
        </w:rPr>
        <w:t xml:space="preserve">Veuillez renvoyer le présent bulletin à </w:t>
      </w:r>
      <w:r w:rsidR="00796640" w:rsidRPr="00662082">
        <w:rPr>
          <w:rFonts w:asciiTheme="minorBidi" w:hAnsiTheme="minorBidi" w:cstheme="minorBidi"/>
          <w:bCs/>
        </w:rPr>
        <w:t>l’adresse</w:t>
      </w:r>
      <w:r w:rsidRPr="00662082">
        <w:rPr>
          <w:rFonts w:asciiTheme="minorBidi" w:hAnsiTheme="minorBidi" w:cstheme="minorBidi"/>
          <w:bCs/>
        </w:rPr>
        <w:t xml:space="preserve"> suivante:</w:t>
      </w:r>
    </w:p>
    <w:p w14:paraId="7460D1D1" w14:textId="77777777" w:rsidR="004E346F" w:rsidRPr="00662082" w:rsidRDefault="004E346F" w:rsidP="004E346F">
      <w:pPr>
        <w:widowControl w:val="0"/>
        <w:spacing w:before="120"/>
        <w:ind w:right="335"/>
        <w:jc w:val="both"/>
        <w:rPr>
          <w:rFonts w:asciiTheme="minorBidi" w:hAnsiTheme="minorBidi" w:cstheme="minorBidi"/>
        </w:rPr>
      </w:pPr>
      <w:r w:rsidRPr="00662082">
        <w:rPr>
          <w:rFonts w:asciiTheme="minorBidi" w:hAnsiTheme="minorBidi" w:cstheme="minorBidi"/>
        </w:rPr>
        <w:t>Groupe Postransfer</w:t>
      </w:r>
    </w:p>
    <w:p w14:paraId="7460D1D2" w14:textId="77777777" w:rsidR="004E346F" w:rsidRPr="00662082" w:rsidRDefault="004E346F" w:rsidP="004E346F">
      <w:pPr>
        <w:widowControl w:val="0"/>
        <w:rPr>
          <w:rFonts w:asciiTheme="minorBidi" w:hAnsiTheme="minorBidi" w:cstheme="minorBidi"/>
        </w:rPr>
      </w:pPr>
      <w:r w:rsidRPr="00662082">
        <w:rPr>
          <w:rFonts w:asciiTheme="minorBidi" w:hAnsiTheme="minorBidi" w:cstheme="minorBidi"/>
        </w:rPr>
        <w:t xml:space="preserve">Bureau international de lʼUPU </w:t>
      </w:r>
    </w:p>
    <w:p w14:paraId="7460D1D3" w14:textId="77777777" w:rsidR="004E346F" w:rsidRPr="00662082" w:rsidRDefault="004E346F" w:rsidP="004E346F">
      <w:pPr>
        <w:widowControl w:val="0"/>
        <w:ind w:right="332"/>
        <w:jc w:val="both"/>
        <w:rPr>
          <w:rFonts w:asciiTheme="minorBidi" w:hAnsiTheme="minorBidi" w:cstheme="minorBidi"/>
        </w:rPr>
      </w:pPr>
      <w:r w:rsidRPr="00662082">
        <w:rPr>
          <w:rFonts w:asciiTheme="minorBidi" w:hAnsiTheme="minorBidi" w:cstheme="minorBidi"/>
        </w:rPr>
        <w:t>Case postale 312</w:t>
      </w:r>
    </w:p>
    <w:p w14:paraId="7460D1D4" w14:textId="77777777" w:rsidR="004E346F" w:rsidRPr="00662082" w:rsidRDefault="004E346F" w:rsidP="004E346F">
      <w:pPr>
        <w:widowControl w:val="0"/>
        <w:ind w:right="332"/>
        <w:jc w:val="both"/>
        <w:rPr>
          <w:rFonts w:asciiTheme="minorBidi" w:hAnsiTheme="minorBidi" w:cstheme="minorBidi"/>
        </w:rPr>
      </w:pPr>
      <w:r w:rsidRPr="00662082">
        <w:rPr>
          <w:rFonts w:asciiTheme="minorBidi" w:hAnsiTheme="minorBidi" w:cstheme="minorBidi"/>
        </w:rPr>
        <w:t>3000 BERNE 15</w:t>
      </w:r>
    </w:p>
    <w:p w14:paraId="7460D1D5" w14:textId="77777777" w:rsidR="004E346F" w:rsidRPr="00662082" w:rsidRDefault="004E346F" w:rsidP="004E346F">
      <w:pPr>
        <w:widowControl w:val="0"/>
        <w:ind w:right="332"/>
        <w:jc w:val="both"/>
        <w:rPr>
          <w:rFonts w:asciiTheme="minorBidi" w:hAnsiTheme="minorBidi" w:cstheme="minorBidi"/>
        </w:rPr>
      </w:pPr>
      <w:r w:rsidRPr="00662082">
        <w:rPr>
          <w:rFonts w:asciiTheme="minorBidi" w:hAnsiTheme="minorBidi" w:cstheme="minorBidi"/>
        </w:rPr>
        <w:t>SUISSE</w:t>
      </w:r>
    </w:p>
    <w:p w14:paraId="7460D1D6" w14:textId="77777777" w:rsidR="004E346F" w:rsidRPr="00662082" w:rsidRDefault="004E346F" w:rsidP="004E346F">
      <w:pPr>
        <w:widowControl w:val="0"/>
        <w:tabs>
          <w:tab w:val="left" w:pos="709"/>
        </w:tabs>
        <w:spacing w:before="120"/>
        <w:ind w:right="335"/>
        <w:jc w:val="both"/>
        <w:rPr>
          <w:rFonts w:asciiTheme="minorBidi" w:hAnsiTheme="minorBidi" w:cstheme="minorBidi"/>
        </w:rPr>
      </w:pPr>
      <w:r w:rsidRPr="00662082">
        <w:rPr>
          <w:rFonts w:asciiTheme="minorBidi" w:hAnsiTheme="minorBidi" w:cstheme="minorBidi"/>
        </w:rPr>
        <w:t>Télécopie: (+41 31) 351 31 10</w:t>
      </w:r>
    </w:p>
    <w:p w14:paraId="7460D1D7" w14:textId="77777777" w:rsidR="009F1E05" w:rsidRPr="008C486C" w:rsidRDefault="004E346F" w:rsidP="004E346F">
      <w:pPr>
        <w:widowControl w:val="0"/>
        <w:tabs>
          <w:tab w:val="left" w:pos="709"/>
        </w:tabs>
        <w:ind w:right="332"/>
        <w:jc w:val="both"/>
        <w:rPr>
          <w:rFonts w:asciiTheme="minorBidi" w:hAnsiTheme="minorBidi" w:cstheme="minorBidi"/>
        </w:rPr>
      </w:pPr>
      <w:r w:rsidRPr="00662082">
        <w:rPr>
          <w:rFonts w:asciiTheme="minorBidi" w:hAnsiTheme="minorBidi" w:cstheme="minorBidi"/>
        </w:rPr>
        <w:t>Adresse électronique: PFS@upu.int</w:t>
      </w:r>
    </w:p>
    <w:sectPr w:rsidR="009F1E05" w:rsidRPr="008C486C" w:rsidSect="008D4F7C">
      <w:headerReference w:type="even" r:id="rId14"/>
      <w:headerReference w:type="default" r:id="rId15"/>
      <w:footerReference w:type="default" r:id="rId16"/>
      <w:headerReference w:type="first" r:id="rId17"/>
      <w:footnotePr>
        <w:numRestart w:val="eachPage"/>
      </w:footnotePr>
      <w:endnotePr>
        <w:numFmt w:val="decimal"/>
      </w:endnotePr>
      <w:pgSz w:w="11907" w:h="16840" w:code="9"/>
      <w:pgMar w:top="1134" w:right="851" w:bottom="709"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D1DB" w14:textId="77777777" w:rsidR="00F666EC" w:rsidRDefault="00F666EC">
      <w:pPr>
        <w:spacing w:after="120"/>
        <w:rPr>
          <w:sz w:val="18"/>
        </w:rPr>
      </w:pPr>
      <w:r>
        <w:rPr>
          <w:sz w:val="18"/>
        </w:rPr>
        <w:t>____________</w:t>
      </w:r>
    </w:p>
  </w:endnote>
  <w:endnote w:type="continuationSeparator" w:id="0">
    <w:p w14:paraId="7460D1DC" w14:textId="77777777" w:rsidR="00F666EC" w:rsidRDefault="00F6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55 Helvetica Roman">
    <w:altName w:val="Times New Roman"/>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45 Helvetica Ligh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CDF6" w14:textId="77777777" w:rsidR="00F666EC" w:rsidRDefault="00F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0D1D8" w14:textId="77777777" w:rsidR="00F666EC" w:rsidRDefault="00F666EC" w:rsidP="009E7ADC">
      <w:pPr>
        <w:rPr>
          <w:sz w:val="18"/>
        </w:rPr>
      </w:pPr>
    </w:p>
  </w:footnote>
  <w:footnote w:type="continuationSeparator" w:id="0">
    <w:p w14:paraId="7460D1D9" w14:textId="77777777" w:rsidR="00F666EC" w:rsidRPr="00252BCD" w:rsidRDefault="00F666EC" w:rsidP="009E7ADC">
      <w:pPr>
        <w:rPr>
          <w:sz w:val="18"/>
          <w:szCs w:val="18"/>
        </w:rPr>
      </w:pPr>
    </w:p>
  </w:footnote>
  <w:footnote w:type="continuationNotice" w:id="1">
    <w:p w14:paraId="7460D1DA" w14:textId="77777777" w:rsidR="00F666EC" w:rsidRPr="00252BCD" w:rsidRDefault="00F666EC" w:rsidP="004E2B3B">
      <w:pPr>
        <w:rPr>
          <w:sz w:val="18"/>
          <w:szCs w:val="18"/>
        </w:rPr>
      </w:pPr>
    </w:p>
  </w:footnote>
  <w:footnote w:id="2">
    <w:p w14:paraId="7460D1EA" w14:textId="77777777" w:rsidR="00F666EC" w:rsidRPr="00E960DE" w:rsidRDefault="00F666EC" w:rsidP="004E346F">
      <w:pPr>
        <w:pStyle w:val="FootnoteText"/>
        <w:rPr>
          <w:szCs w:val="24"/>
        </w:rPr>
      </w:pPr>
      <w:r w:rsidRPr="00E960DE">
        <w:rPr>
          <w:rStyle w:val="FootnoteReference"/>
          <w:szCs w:val="24"/>
        </w:rPr>
        <w:footnoteRef/>
      </w:r>
      <w:r w:rsidRPr="00E960DE">
        <w:rPr>
          <w:szCs w:val="24"/>
          <w:lang w:val="fr-CH"/>
        </w:rPr>
        <w:t xml:space="preserve"> </w:t>
      </w:r>
      <w:r>
        <w:rPr>
          <w:noProof/>
          <w:szCs w:val="24"/>
        </w:rPr>
        <w:t>S</w:t>
      </w:r>
      <w:r w:rsidRPr="00E960DE">
        <w:rPr>
          <w:noProof/>
          <w:szCs w:val="24"/>
        </w:rPr>
        <w:t xml:space="preserve">anctions des Nations Unies, </w:t>
      </w:r>
      <w:r>
        <w:rPr>
          <w:noProof/>
          <w:szCs w:val="24"/>
        </w:rPr>
        <w:t xml:space="preserve">du </w:t>
      </w:r>
      <w:r w:rsidRPr="00E960DE">
        <w:rPr>
          <w:noProof/>
          <w:szCs w:val="24"/>
        </w:rPr>
        <w:t>Groupe d’action financière sur le blanchiment de capitaux, etc.</w:t>
      </w:r>
    </w:p>
  </w:footnote>
  <w:footnote w:id="3">
    <w:p w14:paraId="7460D1EB" w14:textId="77777777" w:rsidR="00F666EC" w:rsidRPr="005A56CA" w:rsidRDefault="00F666EC" w:rsidP="004E346F">
      <w:pPr>
        <w:pStyle w:val="FootnoteText"/>
        <w:rPr>
          <w:lang w:val="fr-CH"/>
        </w:rPr>
      </w:pPr>
      <w:r>
        <w:rPr>
          <w:rStyle w:val="FootnoteReference"/>
        </w:rPr>
        <w:footnoteRef/>
      </w:r>
      <w:r>
        <w:t xml:space="preserve"> </w:t>
      </w:r>
      <w:r w:rsidRPr="005A56CA">
        <w:t xml:space="preserve">Le cas échéant, spécifiez </w:t>
      </w:r>
      <w:r>
        <w:t xml:space="preserve">les </w:t>
      </w:r>
      <w:r w:rsidRPr="005A56CA">
        <w:t>autres monnaies acceptées (code ISO).</w:t>
      </w:r>
    </w:p>
  </w:footnote>
  <w:footnote w:id="4">
    <w:p w14:paraId="4739D5E4" w14:textId="579ED1DA" w:rsidR="00F666EC" w:rsidRPr="0038430D" w:rsidRDefault="00F666EC" w:rsidP="0038430D">
      <w:pPr>
        <w:pStyle w:val="FootnoteText"/>
        <w:rPr>
          <w:lang w:val="fr-CH"/>
        </w:rPr>
      </w:pPr>
      <w:r>
        <w:rPr>
          <w:rStyle w:val="FootnoteReference"/>
        </w:rPr>
        <w:footnoteRef/>
      </w:r>
      <w:r w:rsidRPr="0038430D">
        <w:rPr>
          <w:lang w:val="fr-CH"/>
        </w:rPr>
        <w:t xml:space="preserve"> </w:t>
      </w:r>
      <w:r w:rsidRPr="006C3682">
        <w:rPr>
          <w:rFonts w:asciiTheme="minorBidi" w:hAnsiTheme="minorBidi" w:cstheme="minorBidi"/>
          <w:bCs/>
        </w:rPr>
        <w:t>Montant fixe ou décomposition éventuelle de la rémunération par tranche de montant</w:t>
      </w:r>
      <w:r>
        <w:rPr>
          <w:rFonts w:asciiTheme="minorBidi" w:hAnsiTheme="minorBidi" w:cstheme="minorBidi"/>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F666EC" w:rsidRPr="00C06A49" w14:paraId="7460D1E0" w14:textId="77777777" w:rsidTr="0027289A">
      <w:trPr>
        <w:trHeight w:val="1695"/>
      </w:trPr>
      <w:tc>
        <w:tcPr>
          <w:tcW w:w="3119" w:type="dxa"/>
        </w:tcPr>
        <w:p w14:paraId="7460D1DD" w14:textId="77777777" w:rsidR="00F666EC" w:rsidRPr="00334605" w:rsidRDefault="00F666EC" w:rsidP="0027289A">
          <w:pPr>
            <w:pStyle w:val="Header"/>
            <w:spacing w:before="20" w:after="1180"/>
            <w:rPr>
              <w:rFonts w:ascii="45 Helvetica Light" w:hAnsi="45 Helvetica Light" w:cs="Arial"/>
              <w:sz w:val="18"/>
            </w:rPr>
          </w:pPr>
          <w:r>
            <w:rPr>
              <w:rFonts w:ascii="45 Helvetica Light" w:hAnsi="45 Helvetica Light"/>
              <w:noProof/>
              <w:sz w:val="18"/>
              <w:lang w:val="en-US" w:eastAsia="en-US"/>
            </w:rPr>
            <w:drawing>
              <wp:inline distT="0" distB="0" distL="0" distR="0" wp14:anchorId="7460D1E8" wp14:editId="7460D1E9">
                <wp:extent cx="1749963" cy="421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7460D1DE" w14:textId="30DC4FDE" w:rsidR="00F666EC" w:rsidRPr="00AC3A0F" w:rsidRDefault="00F666EC" w:rsidP="00AC3A0F">
          <w:pPr>
            <w:autoSpaceDE w:val="0"/>
            <w:autoSpaceDN w:val="0"/>
            <w:adjustRightInd w:val="0"/>
            <w:ind w:right="8"/>
            <w:jc w:val="right"/>
            <w:rPr>
              <w:rFonts w:cs="Arial"/>
              <w:lang w:val="fr-CH"/>
            </w:rPr>
          </w:pPr>
        </w:p>
        <w:p w14:paraId="7460D1DF" w14:textId="601CB27E" w:rsidR="00F666EC" w:rsidRPr="00AC3A0F" w:rsidRDefault="00F666EC" w:rsidP="00C06A49">
          <w:pPr>
            <w:autoSpaceDE w:val="0"/>
            <w:autoSpaceDN w:val="0"/>
            <w:adjustRightInd w:val="0"/>
            <w:ind w:right="8"/>
            <w:jc w:val="right"/>
            <w:rPr>
              <w:rFonts w:cs="Arial"/>
              <w:i/>
              <w:iCs/>
              <w:lang w:val="fr-CH"/>
            </w:rPr>
          </w:pPr>
        </w:p>
      </w:tc>
    </w:tr>
  </w:tbl>
  <w:p w14:paraId="7460D1E1" w14:textId="77777777" w:rsidR="00F666EC" w:rsidRPr="00AC3A0F" w:rsidRDefault="00F666EC" w:rsidP="00DB7B3E">
    <w:pPr>
      <w:spacing w:line="20" w:lineRule="exact"/>
      <w:rPr>
        <w:rFonts w:asciiTheme="minorBidi" w:hAnsiTheme="minorBidi" w:cstheme="minorBidi"/>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1E2" w14:textId="77777777" w:rsidR="00F666EC" w:rsidRDefault="00F666EC">
    <w:pPr>
      <w:jc w:val="center"/>
    </w:pPr>
    <w:r>
      <w:pgNum/>
    </w:r>
  </w:p>
  <w:p w14:paraId="7460D1E3" w14:textId="77777777" w:rsidR="00F666EC" w:rsidRDefault="00F666EC">
    <w:pPr>
      <w:tabs>
        <w:tab w:val="center" w:pos="396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1E4" w14:textId="77777777" w:rsidR="00F666EC" w:rsidRDefault="00F666EC" w:rsidP="00F639BA">
    <w:pPr>
      <w:jc w:val="center"/>
    </w:pPr>
    <w:r>
      <w:pgNum/>
    </w:r>
  </w:p>
  <w:p w14:paraId="7460D1E5" w14:textId="77777777" w:rsidR="00F666EC" w:rsidRDefault="00F666EC" w:rsidP="00F639BA">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D1E6" w14:textId="0473CD26" w:rsidR="00F666EC" w:rsidRDefault="00F666EC" w:rsidP="00DB7B3E">
    <w:pPr>
      <w:jc w:val="center"/>
      <w:rPr>
        <w:lang w:val="en-US"/>
      </w:rPr>
    </w:pPr>
    <w:r w:rsidRPr="00DB7B3E">
      <w:rPr>
        <w:lang w:val="en-US"/>
      </w:rPr>
      <w:fldChar w:fldCharType="begin"/>
    </w:r>
    <w:r w:rsidRPr="00DB7B3E">
      <w:rPr>
        <w:lang w:val="en-US"/>
      </w:rPr>
      <w:instrText>PAGE   \* MERGEFORMAT</w:instrText>
    </w:r>
    <w:r w:rsidRPr="00DB7B3E">
      <w:rPr>
        <w:lang w:val="en-US"/>
      </w:rPr>
      <w:fldChar w:fldCharType="separate"/>
    </w:r>
    <w:r w:rsidR="00FF41AC" w:rsidRPr="00FF41AC">
      <w:rPr>
        <w:noProof/>
      </w:rPr>
      <w:t>2</w:t>
    </w:r>
    <w:r w:rsidRPr="00DB7B3E">
      <w:rPr>
        <w:lang w:val="en-US"/>
      </w:rPr>
      <w:fldChar w:fldCharType="end"/>
    </w:r>
  </w:p>
  <w:p w14:paraId="7460D1E7" w14:textId="77777777" w:rsidR="00F666EC" w:rsidRPr="00DB7B3E" w:rsidRDefault="00F666EC" w:rsidP="00DB7B3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688"/>
    <w:multiLevelType w:val="hybridMultilevel"/>
    <w:tmpl w:val="1D4401A6"/>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2" w15:restartNumberingAfterBreak="0">
    <w:nsid w:val="0B4C1493"/>
    <w:multiLevelType w:val="hybridMultilevel"/>
    <w:tmpl w:val="50C654C4"/>
    <w:lvl w:ilvl="0" w:tplc="792282FE">
      <w:start w:val="1"/>
      <w:numFmt w:val="bullet"/>
      <w:lvlText w:val=""/>
      <w:lvlJc w:val="left"/>
      <w:pPr>
        <w:tabs>
          <w:tab w:val="num" w:pos="720"/>
        </w:tabs>
        <w:ind w:left="720" w:hanging="360"/>
      </w:pPr>
      <w:rPr>
        <w:rFonts w:ascii="Wingdings" w:hAnsi="Wingdings"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4" w15:restartNumberingAfterBreak="0">
    <w:nsid w:val="0DB936F8"/>
    <w:multiLevelType w:val="hybridMultilevel"/>
    <w:tmpl w:val="20245152"/>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B6CF3"/>
    <w:multiLevelType w:val="hybridMultilevel"/>
    <w:tmpl w:val="97E25524"/>
    <w:lvl w:ilvl="0" w:tplc="CBBED0C8">
      <w:start w:val="1"/>
      <w:numFmt w:val="bullet"/>
      <w:lvlText w:val=""/>
      <w:lvlJc w:val="left"/>
      <w:pPr>
        <w:tabs>
          <w:tab w:val="num" w:pos="360"/>
        </w:tabs>
        <w:ind w:left="360" w:hanging="360"/>
      </w:pPr>
      <w:rPr>
        <w:rFonts w:ascii="Wingdings" w:hAnsi="Wingdings" w:hint="default"/>
        <w:sz w:val="24"/>
      </w:rPr>
    </w:lvl>
    <w:lvl w:ilvl="1" w:tplc="5DA0509A">
      <w:start w:val="1"/>
      <w:numFmt w:val="decimal"/>
      <w:lvlText w:val="%2."/>
      <w:lvlJc w:val="left"/>
      <w:pPr>
        <w:tabs>
          <w:tab w:val="num" w:pos="1650"/>
        </w:tabs>
        <w:ind w:left="1650" w:hanging="57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96C65"/>
    <w:multiLevelType w:val="hybridMultilevel"/>
    <w:tmpl w:val="6C9AE0C0"/>
    <w:lvl w:ilvl="0" w:tplc="CBBED0C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D56FA"/>
    <w:multiLevelType w:val="hybridMultilevel"/>
    <w:tmpl w:val="FE5CAE2A"/>
    <w:lvl w:ilvl="0" w:tplc="040C000F">
      <w:start w:val="1"/>
      <w:numFmt w:val="decimal"/>
      <w:lvlText w:val="%1."/>
      <w:lvlJc w:val="left"/>
      <w:pPr>
        <w:ind w:left="720" w:hanging="360"/>
      </w:pPr>
      <w:rPr>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9" w15:restartNumberingAfterBreak="0">
    <w:nsid w:val="765A2A68"/>
    <w:multiLevelType w:val="hybridMultilevel"/>
    <w:tmpl w:val="389AC3E6"/>
    <w:lvl w:ilvl="0" w:tplc="FFFFFFFF">
      <w:start w:val="1"/>
      <w:numFmt w:val="bullet"/>
      <w:lvlText w:val=""/>
      <w:lvlJc w:val="left"/>
      <w:pPr>
        <w:tabs>
          <w:tab w:val="num" w:pos="360"/>
        </w:tabs>
        <w:ind w:left="360" w:hanging="36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9"/>
  </w:num>
  <w:num w:numId="6">
    <w:abstractNumId w:val="2"/>
  </w:num>
  <w:num w:numId="7">
    <w:abstractNumId w:val="0"/>
  </w:num>
  <w:num w:numId="8">
    <w:abstractNumId w:val="7"/>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6017" fill="f" fillcolor="white" stroke="f">
      <v:fill color="white" on="f"/>
      <v:stroke on="f"/>
    </o:shapedefaults>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EB"/>
    <w:rsid w:val="00000B85"/>
    <w:rsid w:val="000021DD"/>
    <w:rsid w:val="00004D2B"/>
    <w:rsid w:val="00017710"/>
    <w:rsid w:val="0002298F"/>
    <w:rsid w:val="00023669"/>
    <w:rsid w:val="000240AC"/>
    <w:rsid w:val="00025761"/>
    <w:rsid w:val="00026255"/>
    <w:rsid w:val="00026EC5"/>
    <w:rsid w:val="00034767"/>
    <w:rsid w:val="000465C9"/>
    <w:rsid w:val="000569F6"/>
    <w:rsid w:val="00064E01"/>
    <w:rsid w:val="00070861"/>
    <w:rsid w:val="00071431"/>
    <w:rsid w:val="000800F2"/>
    <w:rsid w:val="00082608"/>
    <w:rsid w:val="000B0F7C"/>
    <w:rsid w:val="000B24C3"/>
    <w:rsid w:val="000B5114"/>
    <w:rsid w:val="000C0FCE"/>
    <w:rsid w:val="000C7C98"/>
    <w:rsid w:val="000D1BB1"/>
    <w:rsid w:val="000D2CD2"/>
    <w:rsid w:val="000D3103"/>
    <w:rsid w:val="000D43C2"/>
    <w:rsid w:val="000E0AB2"/>
    <w:rsid w:val="000E7BB1"/>
    <w:rsid w:val="000F0306"/>
    <w:rsid w:val="000F27A3"/>
    <w:rsid w:val="001006F4"/>
    <w:rsid w:val="00104F21"/>
    <w:rsid w:val="0011269C"/>
    <w:rsid w:val="00112C3E"/>
    <w:rsid w:val="00121A6F"/>
    <w:rsid w:val="001234BA"/>
    <w:rsid w:val="00126164"/>
    <w:rsid w:val="00135618"/>
    <w:rsid w:val="00142592"/>
    <w:rsid w:val="001535AC"/>
    <w:rsid w:val="001567C5"/>
    <w:rsid w:val="00161F92"/>
    <w:rsid w:val="0017006D"/>
    <w:rsid w:val="00172757"/>
    <w:rsid w:val="00175968"/>
    <w:rsid w:val="001813EE"/>
    <w:rsid w:val="00182CE5"/>
    <w:rsid w:val="001A4314"/>
    <w:rsid w:val="001B20C4"/>
    <w:rsid w:val="001B2724"/>
    <w:rsid w:val="001B726A"/>
    <w:rsid w:val="001B7A9D"/>
    <w:rsid w:val="001C0707"/>
    <w:rsid w:val="001C0887"/>
    <w:rsid w:val="001C6BEC"/>
    <w:rsid w:val="001E099F"/>
    <w:rsid w:val="001E0A58"/>
    <w:rsid w:val="001E601C"/>
    <w:rsid w:val="001F76D0"/>
    <w:rsid w:val="00207134"/>
    <w:rsid w:val="002073A1"/>
    <w:rsid w:val="00215AB3"/>
    <w:rsid w:val="00225EFC"/>
    <w:rsid w:val="00225F43"/>
    <w:rsid w:val="00230DFA"/>
    <w:rsid w:val="00232DCA"/>
    <w:rsid w:val="00243A44"/>
    <w:rsid w:val="00250318"/>
    <w:rsid w:val="00252BCD"/>
    <w:rsid w:val="00261EAE"/>
    <w:rsid w:val="00265AD1"/>
    <w:rsid w:val="0026706D"/>
    <w:rsid w:val="0027289A"/>
    <w:rsid w:val="00272937"/>
    <w:rsid w:val="00282124"/>
    <w:rsid w:val="00282FAD"/>
    <w:rsid w:val="0029168C"/>
    <w:rsid w:val="002960D2"/>
    <w:rsid w:val="002A0FB1"/>
    <w:rsid w:val="002A3142"/>
    <w:rsid w:val="002A663B"/>
    <w:rsid w:val="002B1B7A"/>
    <w:rsid w:val="002B2A67"/>
    <w:rsid w:val="002B66E8"/>
    <w:rsid w:val="002B7274"/>
    <w:rsid w:val="002C3576"/>
    <w:rsid w:val="002D03D2"/>
    <w:rsid w:val="002D4C0D"/>
    <w:rsid w:val="002D5237"/>
    <w:rsid w:val="002E0E2D"/>
    <w:rsid w:val="002E35B9"/>
    <w:rsid w:val="002E451E"/>
    <w:rsid w:val="002E5AD7"/>
    <w:rsid w:val="002F7773"/>
    <w:rsid w:val="003002DC"/>
    <w:rsid w:val="00304B54"/>
    <w:rsid w:val="003104EA"/>
    <w:rsid w:val="003118BD"/>
    <w:rsid w:val="00325076"/>
    <w:rsid w:val="00325132"/>
    <w:rsid w:val="00331C6E"/>
    <w:rsid w:val="003405FB"/>
    <w:rsid w:val="003407BC"/>
    <w:rsid w:val="003423AE"/>
    <w:rsid w:val="00342CD6"/>
    <w:rsid w:val="003438DF"/>
    <w:rsid w:val="00343FF6"/>
    <w:rsid w:val="0035010A"/>
    <w:rsid w:val="0035401F"/>
    <w:rsid w:val="00355163"/>
    <w:rsid w:val="003556AB"/>
    <w:rsid w:val="00356318"/>
    <w:rsid w:val="00361DE6"/>
    <w:rsid w:val="003713C7"/>
    <w:rsid w:val="00372B67"/>
    <w:rsid w:val="0037420A"/>
    <w:rsid w:val="003750AE"/>
    <w:rsid w:val="00376861"/>
    <w:rsid w:val="0038430D"/>
    <w:rsid w:val="00393FF3"/>
    <w:rsid w:val="003A552E"/>
    <w:rsid w:val="003B1F46"/>
    <w:rsid w:val="003B776F"/>
    <w:rsid w:val="003C3677"/>
    <w:rsid w:val="003C6A39"/>
    <w:rsid w:val="003E5B2C"/>
    <w:rsid w:val="003F1B05"/>
    <w:rsid w:val="003F1D49"/>
    <w:rsid w:val="00402752"/>
    <w:rsid w:val="004032A9"/>
    <w:rsid w:val="00410360"/>
    <w:rsid w:val="00414844"/>
    <w:rsid w:val="00421698"/>
    <w:rsid w:val="00422F57"/>
    <w:rsid w:val="004310AA"/>
    <w:rsid w:val="004339E1"/>
    <w:rsid w:val="00434396"/>
    <w:rsid w:val="00450E33"/>
    <w:rsid w:val="0046077D"/>
    <w:rsid w:val="004611D5"/>
    <w:rsid w:val="00471CE5"/>
    <w:rsid w:val="00480DD0"/>
    <w:rsid w:val="0048617E"/>
    <w:rsid w:val="004973FD"/>
    <w:rsid w:val="004A31FB"/>
    <w:rsid w:val="004A6F3C"/>
    <w:rsid w:val="004C123C"/>
    <w:rsid w:val="004C4EBF"/>
    <w:rsid w:val="004C64E9"/>
    <w:rsid w:val="004C6BEE"/>
    <w:rsid w:val="004D03CA"/>
    <w:rsid w:val="004D221E"/>
    <w:rsid w:val="004D2DA6"/>
    <w:rsid w:val="004E05F3"/>
    <w:rsid w:val="004E1F28"/>
    <w:rsid w:val="004E2B3B"/>
    <w:rsid w:val="004E346F"/>
    <w:rsid w:val="004E3F8B"/>
    <w:rsid w:val="004E533C"/>
    <w:rsid w:val="004E63E4"/>
    <w:rsid w:val="005000A0"/>
    <w:rsid w:val="00512B9C"/>
    <w:rsid w:val="00516C12"/>
    <w:rsid w:val="0051701F"/>
    <w:rsid w:val="00517100"/>
    <w:rsid w:val="00521B60"/>
    <w:rsid w:val="00524248"/>
    <w:rsid w:val="005277CE"/>
    <w:rsid w:val="00527FF5"/>
    <w:rsid w:val="005345AF"/>
    <w:rsid w:val="00534B91"/>
    <w:rsid w:val="00536401"/>
    <w:rsid w:val="00541CE1"/>
    <w:rsid w:val="00543B44"/>
    <w:rsid w:val="00543CC0"/>
    <w:rsid w:val="005512F9"/>
    <w:rsid w:val="00565476"/>
    <w:rsid w:val="005673BE"/>
    <w:rsid w:val="00570EDB"/>
    <w:rsid w:val="00574271"/>
    <w:rsid w:val="005749CB"/>
    <w:rsid w:val="00577828"/>
    <w:rsid w:val="00590BBB"/>
    <w:rsid w:val="005A1FD5"/>
    <w:rsid w:val="005A2B7E"/>
    <w:rsid w:val="005A4E58"/>
    <w:rsid w:val="005B20C7"/>
    <w:rsid w:val="005B2B56"/>
    <w:rsid w:val="005C2838"/>
    <w:rsid w:val="005D36DD"/>
    <w:rsid w:val="005D36F8"/>
    <w:rsid w:val="005D42D7"/>
    <w:rsid w:val="005D75C0"/>
    <w:rsid w:val="005D7F27"/>
    <w:rsid w:val="005E5345"/>
    <w:rsid w:val="005E5DC2"/>
    <w:rsid w:val="005F0892"/>
    <w:rsid w:val="005F4A1C"/>
    <w:rsid w:val="005F6B7C"/>
    <w:rsid w:val="00607BB1"/>
    <w:rsid w:val="00615929"/>
    <w:rsid w:val="00637585"/>
    <w:rsid w:val="00643F80"/>
    <w:rsid w:val="006506A9"/>
    <w:rsid w:val="00653717"/>
    <w:rsid w:val="00653FFD"/>
    <w:rsid w:val="00654314"/>
    <w:rsid w:val="00654B91"/>
    <w:rsid w:val="00656A8B"/>
    <w:rsid w:val="00662082"/>
    <w:rsid w:val="006724B1"/>
    <w:rsid w:val="00672C12"/>
    <w:rsid w:val="00672CD2"/>
    <w:rsid w:val="0068535D"/>
    <w:rsid w:val="00685F3A"/>
    <w:rsid w:val="006A47A8"/>
    <w:rsid w:val="006A600A"/>
    <w:rsid w:val="006A79AB"/>
    <w:rsid w:val="006B1577"/>
    <w:rsid w:val="006B1882"/>
    <w:rsid w:val="006C019C"/>
    <w:rsid w:val="006C3176"/>
    <w:rsid w:val="006C3682"/>
    <w:rsid w:val="006C42D9"/>
    <w:rsid w:val="006C47EF"/>
    <w:rsid w:val="006D5D8D"/>
    <w:rsid w:val="006E0085"/>
    <w:rsid w:val="006E0169"/>
    <w:rsid w:val="006E36B1"/>
    <w:rsid w:val="006E6E95"/>
    <w:rsid w:val="006F1263"/>
    <w:rsid w:val="006F6B27"/>
    <w:rsid w:val="00701B28"/>
    <w:rsid w:val="0071191A"/>
    <w:rsid w:val="00717D08"/>
    <w:rsid w:val="00723D0A"/>
    <w:rsid w:val="007349C0"/>
    <w:rsid w:val="00756C4A"/>
    <w:rsid w:val="00757BB9"/>
    <w:rsid w:val="00761DEC"/>
    <w:rsid w:val="0076291C"/>
    <w:rsid w:val="0076539E"/>
    <w:rsid w:val="00765B45"/>
    <w:rsid w:val="00765B70"/>
    <w:rsid w:val="007668EC"/>
    <w:rsid w:val="00770F7E"/>
    <w:rsid w:val="0077420D"/>
    <w:rsid w:val="00777F5B"/>
    <w:rsid w:val="00780CBD"/>
    <w:rsid w:val="00780E18"/>
    <w:rsid w:val="007825B9"/>
    <w:rsid w:val="00783C7C"/>
    <w:rsid w:val="0079181A"/>
    <w:rsid w:val="007924B6"/>
    <w:rsid w:val="00796640"/>
    <w:rsid w:val="007A2839"/>
    <w:rsid w:val="007A7AC7"/>
    <w:rsid w:val="007B50DB"/>
    <w:rsid w:val="007B6036"/>
    <w:rsid w:val="007C679A"/>
    <w:rsid w:val="007D07CD"/>
    <w:rsid w:val="007D2933"/>
    <w:rsid w:val="007D3AC2"/>
    <w:rsid w:val="007D6956"/>
    <w:rsid w:val="007E0609"/>
    <w:rsid w:val="007E0A42"/>
    <w:rsid w:val="007E6319"/>
    <w:rsid w:val="007F1FFC"/>
    <w:rsid w:val="007F53D7"/>
    <w:rsid w:val="007F6E68"/>
    <w:rsid w:val="00820BA8"/>
    <w:rsid w:val="0082172D"/>
    <w:rsid w:val="0082469E"/>
    <w:rsid w:val="00825771"/>
    <w:rsid w:val="008361F2"/>
    <w:rsid w:val="00836352"/>
    <w:rsid w:val="00837934"/>
    <w:rsid w:val="00843281"/>
    <w:rsid w:val="00850E69"/>
    <w:rsid w:val="00852FC1"/>
    <w:rsid w:val="00855267"/>
    <w:rsid w:val="0085654F"/>
    <w:rsid w:val="008576CD"/>
    <w:rsid w:val="00857B50"/>
    <w:rsid w:val="0086740D"/>
    <w:rsid w:val="008730D9"/>
    <w:rsid w:val="0087570D"/>
    <w:rsid w:val="00881630"/>
    <w:rsid w:val="0088221D"/>
    <w:rsid w:val="00887101"/>
    <w:rsid w:val="0089055C"/>
    <w:rsid w:val="00894CD8"/>
    <w:rsid w:val="00897E26"/>
    <w:rsid w:val="008A405D"/>
    <w:rsid w:val="008A5A68"/>
    <w:rsid w:val="008A7095"/>
    <w:rsid w:val="008B7E25"/>
    <w:rsid w:val="008C486C"/>
    <w:rsid w:val="008D3810"/>
    <w:rsid w:val="008D4F7C"/>
    <w:rsid w:val="008E54AA"/>
    <w:rsid w:val="008E7619"/>
    <w:rsid w:val="008F12A9"/>
    <w:rsid w:val="008F1500"/>
    <w:rsid w:val="008F1D08"/>
    <w:rsid w:val="008F735D"/>
    <w:rsid w:val="0091074C"/>
    <w:rsid w:val="00912A5A"/>
    <w:rsid w:val="00913D1F"/>
    <w:rsid w:val="0092251B"/>
    <w:rsid w:val="00932DC4"/>
    <w:rsid w:val="009359C9"/>
    <w:rsid w:val="00943273"/>
    <w:rsid w:val="009434D3"/>
    <w:rsid w:val="009455AD"/>
    <w:rsid w:val="009548D7"/>
    <w:rsid w:val="009569DE"/>
    <w:rsid w:val="00957FCD"/>
    <w:rsid w:val="009604A2"/>
    <w:rsid w:val="00961876"/>
    <w:rsid w:val="00963346"/>
    <w:rsid w:val="0097011D"/>
    <w:rsid w:val="00974119"/>
    <w:rsid w:val="00983B06"/>
    <w:rsid w:val="00983C22"/>
    <w:rsid w:val="009918A4"/>
    <w:rsid w:val="00995E9F"/>
    <w:rsid w:val="00996A84"/>
    <w:rsid w:val="009977DA"/>
    <w:rsid w:val="009A230F"/>
    <w:rsid w:val="009A29C7"/>
    <w:rsid w:val="009A734F"/>
    <w:rsid w:val="009B0E48"/>
    <w:rsid w:val="009B1A73"/>
    <w:rsid w:val="009B449A"/>
    <w:rsid w:val="009C5BD0"/>
    <w:rsid w:val="009C7CF7"/>
    <w:rsid w:val="009D54E3"/>
    <w:rsid w:val="009D77AD"/>
    <w:rsid w:val="009E7ADC"/>
    <w:rsid w:val="009F110E"/>
    <w:rsid w:val="009F1E05"/>
    <w:rsid w:val="009F36E2"/>
    <w:rsid w:val="00A0351C"/>
    <w:rsid w:val="00A05F03"/>
    <w:rsid w:val="00A06C89"/>
    <w:rsid w:val="00A07BFB"/>
    <w:rsid w:val="00A15C5B"/>
    <w:rsid w:val="00A418A0"/>
    <w:rsid w:val="00A455D1"/>
    <w:rsid w:val="00A53E1E"/>
    <w:rsid w:val="00A5792F"/>
    <w:rsid w:val="00A61F30"/>
    <w:rsid w:val="00A66B45"/>
    <w:rsid w:val="00A6703E"/>
    <w:rsid w:val="00A73891"/>
    <w:rsid w:val="00A74514"/>
    <w:rsid w:val="00A809D7"/>
    <w:rsid w:val="00A819B5"/>
    <w:rsid w:val="00A83B70"/>
    <w:rsid w:val="00A90792"/>
    <w:rsid w:val="00A92377"/>
    <w:rsid w:val="00AA01D2"/>
    <w:rsid w:val="00AA1267"/>
    <w:rsid w:val="00AA2E32"/>
    <w:rsid w:val="00AA61ED"/>
    <w:rsid w:val="00AB04CC"/>
    <w:rsid w:val="00AB2721"/>
    <w:rsid w:val="00AB416C"/>
    <w:rsid w:val="00AB7653"/>
    <w:rsid w:val="00AB772F"/>
    <w:rsid w:val="00AC2359"/>
    <w:rsid w:val="00AC3A0F"/>
    <w:rsid w:val="00AD2039"/>
    <w:rsid w:val="00AE0D85"/>
    <w:rsid w:val="00AE2BF2"/>
    <w:rsid w:val="00AE38E6"/>
    <w:rsid w:val="00AE5CA4"/>
    <w:rsid w:val="00AE7269"/>
    <w:rsid w:val="00AF27A6"/>
    <w:rsid w:val="00AF6E37"/>
    <w:rsid w:val="00B00A98"/>
    <w:rsid w:val="00B00E3F"/>
    <w:rsid w:val="00B010D9"/>
    <w:rsid w:val="00B07764"/>
    <w:rsid w:val="00B11447"/>
    <w:rsid w:val="00B12AF5"/>
    <w:rsid w:val="00B1529A"/>
    <w:rsid w:val="00B1711E"/>
    <w:rsid w:val="00B2539E"/>
    <w:rsid w:val="00B262DA"/>
    <w:rsid w:val="00B30CB2"/>
    <w:rsid w:val="00B40E14"/>
    <w:rsid w:val="00B42D37"/>
    <w:rsid w:val="00B458DD"/>
    <w:rsid w:val="00B46114"/>
    <w:rsid w:val="00B61F06"/>
    <w:rsid w:val="00B64252"/>
    <w:rsid w:val="00B7190D"/>
    <w:rsid w:val="00B838AD"/>
    <w:rsid w:val="00B86608"/>
    <w:rsid w:val="00BA05A7"/>
    <w:rsid w:val="00BA404F"/>
    <w:rsid w:val="00BA4645"/>
    <w:rsid w:val="00BA7E43"/>
    <w:rsid w:val="00BB00B4"/>
    <w:rsid w:val="00BB3ACD"/>
    <w:rsid w:val="00BC0807"/>
    <w:rsid w:val="00BC1442"/>
    <w:rsid w:val="00BC4919"/>
    <w:rsid w:val="00BF2281"/>
    <w:rsid w:val="00BF2822"/>
    <w:rsid w:val="00BF2F28"/>
    <w:rsid w:val="00BF5A45"/>
    <w:rsid w:val="00BF5B9E"/>
    <w:rsid w:val="00C0653D"/>
    <w:rsid w:val="00C06A49"/>
    <w:rsid w:val="00C06D24"/>
    <w:rsid w:val="00C14A1D"/>
    <w:rsid w:val="00C15DB7"/>
    <w:rsid w:val="00C17350"/>
    <w:rsid w:val="00C21452"/>
    <w:rsid w:val="00C22D38"/>
    <w:rsid w:val="00C2340D"/>
    <w:rsid w:val="00C2769E"/>
    <w:rsid w:val="00C35110"/>
    <w:rsid w:val="00C402AE"/>
    <w:rsid w:val="00C52DA3"/>
    <w:rsid w:val="00C53B04"/>
    <w:rsid w:val="00C56D48"/>
    <w:rsid w:val="00C73618"/>
    <w:rsid w:val="00C74B88"/>
    <w:rsid w:val="00C81364"/>
    <w:rsid w:val="00C81B7D"/>
    <w:rsid w:val="00C903B8"/>
    <w:rsid w:val="00C91301"/>
    <w:rsid w:val="00C91C2F"/>
    <w:rsid w:val="00CA3D20"/>
    <w:rsid w:val="00CB2FA6"/>
    <w:rsid w:val="00CB67F8"/>
    <w:rsid w:val="00CC01C5"/>
    <w:rsid w:val="00CC0402"/>
    <w:rsid w:val="00CC11F8"/>
    <w:rsid w:val="00CC3161"/>
    <w:rsid w:val="00CC50AA"/>
    <w:rsid w:val="00CC7367"/>
    <w:rsid w:val="00CD03E7"/>
    <w:rsid w:val="00CE2270"/>
    <w:rsid w:val="00CF02AD"/>
    <w:rsid w:val="00CF2A4A"/>
    <w:rsid w:val="00CF5EC5"/>
    <w:rsid w:val="00D014EB"/>
    <w:rsid w:val="00D154F8"/>
    <w:rsid w:val="00D33650"/>
    <w:rsid w:val="00D339D6"/>
    <w:rsid w:val="00D3589B"/>
    <w:rsid w:val="00D50254"/>
    <w:rsid w:val="00D61B31"/>
    <w:rsid w:val="00D63356"/>
    <w:rsid w:val="00D64064"/>
    <w:rsid w:val="00D6510C"/>
    <w:rsid w:val="00D73262"/>
    <w:rsid w:val="00D73A0A"/>
    <w:rsid w:val="00D7773C"/>
    <w:rsid w:val="00D82C07"/>
    <w:rsid w:val="00D94624"/>
    <w:rsid w:val="00D972F3"/>
    <w:rsid w:val="00DA49AB"/>
    <w:rsid w:val="00DA646A"/>
    <w:rsid w:val="00DB7B3E"/>
    <w:rsid w:val="00DB7EC0"/>
    <w:rsid w:val="00DC3951"/>
    <w:rsid w:val="00DC4D86"/>
    <w:rsid w:val="00DC4FDB"/>
    <w:rsid w:val="00E00BF1"/>
    <w:rsid w:val="00E048A5"/>
    <w:rsid w:val="00E05A83"/>
    <w:rsid w:val="00E10CD5"/>
    <w:rsid w:val="00E134FE"/>
    <w:rsid w:val="00E14039"/>
    <w:rsid w:val="00E270C8"/>
    <w:rsid w:val="00E274EB"/>
    <w:rsid w:val="00E31D00"/>
    <w:rsid w:val="00E331AB"/>
    <w:rsid w:val="00E3448B"/>
    <w:rsid w:val="00E3538A"/>
    <w:rsid w:val="00E46221"/>
    <w:rsid w:val="00E4742F"/>
    <w:rsid w:val="00E603F6"/>
    <w:rsid w:val="00E72B05"/>
    <w:rsid w:val="00E76C5C"/>
    <w:rsid w:val="00E82733"/>
    <w:rsid w:val="00E91A2C"/>
    <w:rsid w:val="00EB1CE9"/>
    <w:rsid w:val="00EB49FE"/>
    <w:rsid w:val="00EB74A6"/>
    <w:rsid w:val="00EC0A56"/>
    <w:rsid w:val="00EC4244"/>
    <w:rsid w:val="00EC457B"/>
    <w:rsid w:val="00EC5AAF"/>
    <w:rsid w:val="00EC6981"/>
    <w:rsid w:val="00ED183A"/>
    <w:rsid w:val="00ED3734"/>
    <w:rsid w:val="00ED63F7"/>
    <w:rsid w:val="00ED6689"/>
    <w:rsid w:val="00ED6707"/>
    <w:rsid w:val="00ED7E1E"/>
    <w:rsid w:val="00EE2A54"/>
    <w:rsid w:val="00EE47CB"/>
    <w:rsid w:val="00EF033E"/>
    <w:rsid w:val="00F11A72"/>
    <w:rsid w:val="00F14BE6"/>
    <w:rsid w:val="00F15EB7"/>
    <w:rsid w:val="00F33A54"/>
    <w:rsid w:val="00F446A0"/>
    <w:rsid w:val="00F46AAB"/>
    <w:rsid w:val="00F471F4"/>
    <w:rsid w:val="00F521BF"/>
    <w:rsid w:val="00F6214A"/>
    <w:rsid w:val="00F62978"/>
    <w:rsid w:val="00F639BA"/>
    <w:rsid w:val="00F666EC"/>
    <w:rsid w:val="00F7346E"/>
    <w:rsid w:val="00F81624"/>
    <w:rsid w:val="00F84033"/>
    <w:rsid w:val="00F87364"/>
    <w:rsid w:val="00F876C0"/>
    <w:rsid w:val="00F87A5B"/>
    <w:rsid w:val="00F963C3"/>
    <w:rsid w:val="00FA2EFC"/>
    <w:rsid w:val="00FB1EAB"/>
    <w:rsid w:val="00FB6F79"/>
    <w:rsid w:val="00FC0BCA"/>
    <w:rsid w:val="00FC5E68"/>
    <w:rsid w:val="00FD4FD5"/>
    <w:rsid w:val="00FE0096"/>
    <w:rsid w:val="00FE6153"/>
    <w:rsid w:val="00FF2BFE"/>
    <w:rsid w:val="00FF41AC"/>
    <w:rsid w:val="00FF6B9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fill="f" fillcolor="white" stroke="f">
      <v:fill color="white" on="f"/>
      <v:stroke on="f"/>
    </o:shapedefaults>
    <o:shapelayout v:ext="edit">
      <o:idmap v:ext="edit" data="1"/>
    </o:shapelayout>
  </w:shapeDefaults>
  <w:decimalSymbol w:val="."/>
  <w:listSeparator w:val=";"/>
  <w14:docId w14:val="7460CDF2"/>
  <w15:docId w15:val="{D522C29C-7AA6-443E-B955-633C1389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05"/>
    <w:pPr>
      <w:spacing w:line="240" w:lineRule="atLeast"/>
    </w:pPr>
    <w:rPr>
      <w:rFonts w:ascii="Arial" w:hAnsi="Arial"/>
      <w:lang w:val="fr-FR" w:eastAsia="fr-CH"/>
    </w:rPr>
  </w:style>
  <w:style w:type="paragraph" w:styleId="Heading1">
    <w:name w:val="heading 1"/>
    <w:basedOn w:val="Normal"/>
    <w:next w:val="Textedebase"/>
    <w:link w:val="Heading1Char"/>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CommentReference"/>
    <w:uiPriority w:val="9"/>
    <w:qFormat/>
    <w:rsid w:val="0035401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link w:val="PremierretraitCar"/>
    <w:rsid w:val="00E00BF1"/>
    <w:pPr>
      <w:numPr>
        <w:numId w:val="2"/>
      </w:numPr>
      <w:spacing w:before="120"/>
    </w:pPr>
  </w:style>
  <w:style w:type="paragraph" w:customStyle="1" w:styleId="Deuximeretrait">
    <w:name w:val="Deuxième retrait"/>
    <w:basedOn w:val="Textedebase"/>
    <w:pPr>
      <w:numPr>
        <w:numId w:val="1"/>
      </w:numPr>
      <w:spacing w:before="120"/>
    </w:pPr>
  </w:style>
  <w:style w:type="paragraph" w:customStyle="1" w:styleId="Troisimeretrait">
    <w:name w:val="Troisième retrait"/>
    <w:basedOn w:val="Textedebase"/>
    <w:rsid w:val="00E00BF1"/>
    <w:pPr>
      <w:numPr>
        <w:numId w:val="3"/>
      </w:numPr>
      <w:spacing w:before="120"/>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uiPriority w:val="99"/>
    <w:pPr>
      <w:tabs>
        <w:tab w:val="center" w:pos="4536"/>
        <w:tab w:val="right" w:pos="9072"/>
      </w:tabs>
    </w:pPr>
  </w:style>
  <w:style w:type="paragraph" w:styleId="EndnoteText">
    <w:name w:val="endnote text"/>
    <w:basedOn w:val="Normal"/>
    <w:link w:val="EndnoteTextChar"/>
    <w:uiPriority w:val="99"/>
    <w:semiHidden/>
    <w:pPr>
      <w:spacing w:line="240" w:lineRule="auto"/>
      <w:ind w:left="284" w:hanging="284"/>
      <w:jc w:val="both"/>
    </w:pPr>
    <w:rPr>
      <w:sz w:val="18"/>
      <w:szCs w:val="18"/>
    </w:rPr>
  </w:style>
  <w:style w:type="character" w:styleId="EndnoteReference">
    <w:name w:val="endnote reference"/>
    <w:uiPriority w:val="99"/>
    <w:semiHidden/>
    <w:rPr>
      <w:sz w:val="20"/>
      <w:szCs w:val="20"/>
      <w:vertAlign w:val="superscript"/>
    </w:rPr>
  </w:style>
  <w:style w:type="paragraph" w:styleId="TOC9">
    <w:name w:val="toc 9"/>
    <w:basedOn w:val="Normal"/>
    <w:next w:val="Normal"/>
    <w:autoRedefine/>
    <w:uiPriority w:val="39"/>
    <w:semiHidden/>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paragraph" w:customStyle="1" w:styleId="DateSignature">
    <w:name w:val="Date + Signature"/>
    <w:basedOn w:val="Textedebase"/>
    <w:rsid w:val="009F1E05"/>
    <w:pPr>
      <w:tabs>
        <w:tab w:val="left" w:pos="5103"/>
      </w:tabs>
    </w:pPr>
    <w:rPr>
      <w:szCs w:val="24"/>
      <w:lang w:eastAsia="zh-CN"/>
    </w:rPr>
  </w:style>
  <w:style w:type="character" w:styleId="PageNumber">
    <w:name w:val="page number"/>
    <w:basedOn w:val="DefaultParagraphFont"/>
    <w:uiPriority w:val="99"/>
    <w:rsid w:val="009F1E05"/>
    <w:rPr>
      <w:rFonts w:ascii="Arial" w:hAnsi="Arial"/>
      <w:sz w:val="20"/>
    </w:rPr>
  </w:style>
  <w:style w:type="paragraph" w:customStyle="1" w:styleId="1Titre1">
    <w:name w:val="1. Titre_1"/>
    <w:basedOn w:val="TitreI"/>
    <w:rsid w:val="009F1E05"/>
  </w:style>
  <w:style w:type="paragraph" w:customStyle="1" w:styleId="aRetrait">
    <w:name w:val="a) Retrait"/>
    <w:basedOn w:val="Normal"/>
    <w:rsid w:val="009F1E05"/>
    <w:pPr>
      <w:spacing w:before="120"/>
      <w:ind w:left="567" w:hanging="567"/>
      <w:jc w:val="both"/>
    </w:pPr>
  </w:style>
  <w:style w:type="paragraph" w:customStyle="1" w:styleId="Titre1">
    <w:name w:val="Titre_1"/>
    <w:basedOn w:val="Normal"/>
    <w:rsid w:val="009F1E05"/>
    <w:pPr>
      <w:tabs>
        <w:tab w:val="left" w:pos="567"/>
      </w:tabs>
      <w:ind w:left="567" w:hanging="567"/>
      <w:jc w:val="both"/>
    </w:pPr>
    <w:rPr>
      <w:i/>
    </w:rPr>
  </w:style>
  <w:style w:type="paragraph" w:customStyle="1" w:styleId="CarCarCharCharCarCarCharCharCarCarCharChar">
    <w:name w:val="Car Car Char Char Car Car Char Char Car Car Char Char"/>
    <w:basedOn w:val="Normal"/>
    <w:autoRedefine/>
    <w:semiHidden/>
    <w:rsid w:val="009F1E05"/>
    <w:pPr>
      <w:spacing w:after="120" w:line="260" w:lineRule="exact"/>
      <w:ind w:left="58"/>
    </w:pPr>
    <w:rPr>
      <w:rFonts w:cs="Arial"/>
      <w:sz w:val="18"/>
      <w:lang w:val="en-US" w:eastAsia="en-US"/>
    </w:rPr>
  </w:style>
  <w:style w:type="character" w:customStyle="1" w:styleId="TextedebaseCar">
    <w:name w:val="Texte de base Car"/>
    <w:basedOn w:val="DefaultParagraphFont"/>
    <w:link w:val="Textedebase"/>
    <w:rsid w:val="009F1E05"/>
    <w:rPr>
      <w:rFonts w:ascii="Arial" w:hAnsi="Arial"/>
      <w:lang w:val="fr-FR" w:eastAsia="fr-CH"/>
    </w:rPr>
  </w:style>
  <w:style w:type="character" w:customStyle="1" w:styleId="PremierretraitCar">
    <w:name w:val="Premier retrait Car"/>
    <w:basedOn w:val="TextedebaseCar"/>
    <w:link w:val="Premierretrait"/>
    <w:rsid w:val="009F1E05"/>
    <w:rPr>
      <w:rFonts w:ascii="Arial" w:hAnsi="Arial"/>
      <w:lang w:val="fr-FR" w:eastAsia="fr-CH"/>
    </w:rPr>
  </w:style>
  <w:style w:type="paragraph" w:customStyle="1" w:styleId="TitreA">
    <w:name w:val="Titre_A"/>
    <w:basedOn w:val="Normal"/>
    <w:rsid w:val="009F1E05"/>
    <w:pPr>
      <w:tabs>
        <w:tab w:val="left" w:pos="567"/>
      </w:tabs>
      <w:ind w:left="567" w:hanging="567"/>
      <w:jc w:val="both"/>
      <w:outlineLvl w:val="1"/>
    </w:pPr>
    <w:rPr>
      <w:i/>
      <w:iCs/>
    </w:rPr>
  </w:style>
  <w:style w:type="paragraph" w:customStyle="1" w:styleId="TitreI">
    <w:name w:val="Titre_I"/>
    <w:basedOn w:val="Normal"/>
    <w:next w:val="Normal"/>
    <w:rsid w:val="009F1E05"/>
    <w:pPr>
      <w:tabs>
        <w:tab w:val="left" w:pos="567"/>
      </w:tabs>
      <w:ind w:left="567" w:hanging="567"/>
      <w:jc w:val="both"/>
      <w:outlineLvl w:val="0"/>
    </w:pPr>
    <w:rPr>
      <w:b/>
      <w:bCs/>
    </w:rPr>
  </w:style>
  <w:style w:type="paragraph" w:customStyle="1" w:styleId="11Paragraphe">
    <w:name w:val="1.1 Paragraphe"/>
    <w:basedOn w:val="Normal"/>
    <w:rsid w:val="009F1E05"/>
    <w:pPr>
      <w:tabs>
        <w:tab w:val="left" w:pos="567"/>
      </w:tabs>
      <w:spacing w:before="120"/>
      <w:ind w:left="567" w:hanging="567"/>
      <w:jc w:val="both"/>
    </w:pPr>
  </w:style>
  <w:style w:type="paragraph" w:customStyle="1" w:styleId="Titre11">
    <w:name w:val="Titre_1.1"/>
    <w:basedOn w:val="Normal"/>
    <w:rsid w:val="009F1E05"/>
    <w:pPr>
      <w:tabs>
        <w:tab w:val="left" w:pos="567"/>
      </w:tabs>
      <w:ind w:left="567" w:hanging="567"/>
      <w:jc w:val="both"/>
    </w:pPr>
    <w:rPr>
      <w:rFonts w:cs="Arial"/>
      <w:i/>
    </w:rPr>
  </w:style>
  <w:style w:type="paragraph" w:customStyle="1" w:styleId="Titre111">
    <w:name w:val="Titre_1.1.1"/>
    <w:basedOn w:val="Normal"/>
    <w:rsid w:val="009F1E05"/>
    <w:pPr>
      <w:tabs>
        <w:tab w:val="left" w:pos="567"/>
      </w:tabs>
      <w:ind w:left="567" w:hanging="567"/>
      <w:jc w:val="both"/>
    </w:pPr>
    <w:rPr>
      <w:rFonts w:cs="Arial"/>
    </w:rPr>
  </w:style>
  <w:style w:type="paragraph" w:customStyle="1" w:styleId="Titre1111">
    <w:name w:val="Titre_1.1.1.1"/>
    <w:basedOn w:val="Normal"/>
    <w:rsid w:val="009F1E05"/>
    <w:pPr>
      <w:tabs>
        <w:tab w:val="left" w:pos="851"/>
      </w:tabs>
      <w:ind w:left="851" w:hanging="851"/>
      <w:jc w:val="both"/>
    </w:pPr>
    <w:rPr>
      <w:rFonts w:cs="Arial"/>
    </w:rPr>
  </w:style>
  <w:style w:type="paragraph" w:customStyle="1" w:styleId="1Paragraphe">
    <w:name w:val="1. Paragraphe"/>
    <w:basedOn w:val="Normal"/>
    <w:rsid w:val="009F1E05"/>
    <w:pPr>
      <w:tabs>
        <w:tab w:val="left" w:pos="567"/>
      </w:tabs>
      <w:jc w:val="both"/>
    </w:pPr>
  </w:style>
  <w:style w:type="paragraph" w:customStyle="1" w:styleId="Titre111111">
    <w:name w:val="Titre_1.1.1.1.1.1"/>
    <w:basedOn w:val="Normal"/>
    <w:rsid w:val="009F1E05"/>
    <w:pPr>
      <w:tabs>
        <w:tab w:val="left" w:pos="1134"/>
      </w:tabs>
      <w:ind w:left="1134" w:hanging="1134"/>
      <w:jc w:val="both"/>
    </w:pPr>
    <w:rPr>
      <w:rFonts w:cs="Arial"/>
    </w:rPr>
  </w:style>
  <w:style w:type="paragraph" w:customStyle="1" w:styleId="Titre1111111">
    <w:name w:val="Titre_1.1.1.1.1.1.1"/>
    <w:basedOn w:val="Normal"/>
    <w:rsid w:val="009F1E05"/>
    <w:pPr>
      <w:tabs>
        <w:tab w:val="left" w:pos="1276"/>
      </w:tabs>
      <w:ind w:left="1276" w:hanging="1276"/>
      <w:jc w:val="both"/>
    </w:pPr>
    <w:rPr>
      <w:rFonts w:cs="Arial"/>
    </w:rPr>
  </w:style>
  <w:style w:type="paragraph" w:customStyle="1" w:styleId="aRetraitdcal">
    <w:name w:val="a) Retrait décalé"/>
    <w:basedOn w:val="aRetrait"/>
    <w:rsid w:val="009F1E05"/>
    <w:pPr>
      <w:tabs>
        <w:tab w:val="left" w:pos="1134"/>
      </w:tabs>
      <w:ind w:left="1134"/>
    </w:pPr>
  </w:style>
  <w:style w:type="paragraph" w:customStyle="1" w:styleId="Titre11111">
    <w:name w:val="Titre_1.1.1.1.1"/>
    <w:basedOn w:val="Normal"/>
    <w:rsid w:val="009F1E05"/>
    <w:pPr>
      <w:tabs>
        <w:tab w:val="left" w:pos="992"/>
      </w:tabs>
      <w:ind w:left="993" w:hanging="993"/>
      <w:jc w:val="both"/>
    </w:pPr>
    <w:rPr>
      <w:rFonts w:cs="Arial"/>
    </w:rPr>
  </w:style>
  <w:style w:type="paragraph" w:customStyle="1" w:styleId="1Retrait">
    <w:name w:val="1° Retrait"/>
    <w:basedOn w:val="Normal"/>
    <w:rsid w:val="009F1E05"/>
    <w:pPr>
      <w:tabs>
        <w:tab w:val="left" w:pos="567"/>
      </w:tabs>
      <w:spacing w:before="120"/>
      <w:ind w:left="567" w:hanging="567"/>
      <w:jc w:val="both"/>
    </w:pPr>
  </w:style>
  <w:style w:type="paragraph" w:customStyle="1" w:styleId="PartieIChapitreI">
    <w:name w:val="Partie I_Chapitre I"/>
    <w:basedOn w:val="Normal"/>
    <w:rsid w:val="009F1E05"/>
    <w:pPr>
      <w:tabs>
        <w:tab w:val="left" w:pos="567"/>
      </w:tabs>
      <w:jc w:val="both"/>
    </w:pPr>
    <w:rPr>
      <w:sz w:val="24"/>
      <w:szCs w:val="24"/>
    </w:rPr>
  </w:style>
  <w:style w:type="paragraph" w:customStyle="1" w:styleId="PartieIChapitreIIntitul">
    <w:name w:val="Partie I_Chapitre I_Intitulé"/>
    <w:basedOn w:val="Normal"/>
    <w:link w:val="PartieIChapitreIIntitulCar"/>
    <w:rsid w:val="009F1E05"/>
    <w:pPr>
      <w:tabs>
        <w:tab w:val="left" w:pos="567"/>
      </w:tabs>
      <w:jc w:val="both"/>
    </w:pPr>
    <w:rPr>
      <w:sz w:val="24"/>
      <w:szCs w:val="24"/>
    </w:rPr>
  </w:style>
  <w:style w:type="character" w:customStyle="1" w:styleId="PartieIChapitreIIntitulCar">
    <w:name w:val="Partie I_Chapitre I_Intitulé Car"/>
    <w:basedOn w:val="DefaultParagraphFont"/>
    <w:link w:val="PartieIChapitreIIntitul"/>
    <w:rsid w:val="009F1E05"/>
    <w:rPr>
      <w:rFonts w:ascii="Arial" w:hAnsi="Arial"/>
      <w:sz w:val="24"/>
      <w:szCs w:val="24"/>
      <w:lang w:val="fr-FR" w:eastAsia="fr-CH"/>
    </w:rPr>
  </w:style>
  <w:style w:type="paragraph" w:customStyle="1" w:styleId="1Retraitdcal">
    <w:name w:val="1° Retrait décalé"/>
    <w:basedOn w:val="1Retrait"/>
    <w:rsid w:val="009F1E05"/>
    <w:pPr>
      <w:tabs>
        <w:tab w:val="clear" w:pos="567"/>
        <w:tab w:val="left" w:pos="1134"/>
      </w:tabs>
      <w:ind w:left="1134"/>
    </w:pPr>
  </w:style>
  <w:style w:type="paragraph" w:customStyle="1" w:styleId="Textejustifi">
    <w:name w:val="Texte justifié"/>
    <w:basedOn w:val="Normal"/>
    <w:rsid w:val="009F1E05"/>
    <w:pPr>
      <w:tabs>
        <w:tab w:val="left" w:pos="567"/>
      </w:tabs>
      <w:jc w:val="both"/>
    </w:pPr>
  </w:style>
  <w:style w:type="paragraph" w:styleId="BodyText">
    <w:name w:val="Body Text"/>
    <w:basedOn w:val="Normal"/>
    <w:link w:val="BodyTextChar"/>
    <w:rsid w:val="009F1E05"/>
    <w:pPr>
      <w:spacing w:after="120"/>
    </w:pPr>
    <w:rPr>
      <w:lang w:val="en-GB" w:eastAsia="fr-FR"/>
    </w:rPr>
  </w:style>
  <w:style w:type="character" w:customStyle="1" w:styleId="BodyTextChar">
    <w:name w:val="Body Text Char"/>
    <w:basedOn w:val="DefaultParagraphFont"/>
    <w:link w:val="BodyText"/>
    <w:rsid w:val="009F1E05"/>
    <w:rPr>
      <w:rFonts w:ascii="Arial" w:hAnsi="Arial"/>
      <w:lang w:val="en-GB" w:eastAsia="fr-FR"/>
    </w:rPr>
  </w:style>
  <w:style w:type="character" w:customStyle="1" w:styleId="Heading1Char">
    <w:name w:val="Heading 1 Char"/>
    <w:basedOn w:val="DefaultParagraphFont"/>
    <w:link w:val="Heading1"/>
    <w:uiPriority w:val="9"/>
    <w:rsid w:val="009F1E05"/>
    <w:rPr>
      <w:rFonts w:ascii="Arial" w:hAnsi="Arial"/>
      <w:b/>
      <w:bCs/>
      <w:lang w:val="fr-FR" w:eastAsia="fr-CH"/>
    </w:rPr>
  </w:style>
  <w:style w:type="character" w:customStyle="1" w:styleId="Heading2Char">
    <w:name w:val="Heading 2 Char"/>
    <w:basedOn w:val="DefaultParagraphFont"/>
    <w:link w:val="Heading2"/>
    <w:uiPriority w:val="9"/>
    <w:rsid w:val="009F1E05"/>
    <w:rPr>
      <w:rFonts w:ascii="Arial" w:hAnsi="Arial"/>
      <w:i/>
      <w:iCs/>
      <w:lang w:val="fr-FR" w:eastAsia="fr-CH"/>
    </w:rPr>
  </w:style>
  <w:style w:type="character" w:customStyle="1" w:styleId="Heading3Char">
    <w:name w:val="Heading 3 Char"/>
    <w:basedOn w:val="DefaultParagraphFont"/>
    <w:link w:val="Heading3"/>
    <w:uiPriority w:val="9"/>
    <w:rsid w:val="009F1E05"/>
    <w:rPr>
      <w:rFonts w:ascii="Arial" w:hAnsi="Arial"/>
      <w:lang w:val="fr-FR" w:eastAsia="fr-CH"/>
    </w:rPr>
  </w:style>
  <w:style w:type="character" w:styleId="CommentReference">
    <w:name w:val="annotation reference"/>
    <w:aliases w:val="Heading 4 Char"/>
    <w:link w:val="Heading4"/>
    <w:uiPriority w:val="9"/>
    <w:rsid w:val="009F1E05"/>
    <w:rPr>
      <w:rFonts w:ascii="Arial" w:hAnsi="Arial" w:cs="Arial"/>
      <w:bCs/>
      <w:lang w:val="fr-FR" w:eastAsia="fr-CH"/>
    </w:rPr>
  </w:style>
  <w:style w:type="character" w:customStyle="1" w:styleId="FootnoteTextChar">
    <w:name w:val="Footnote Text Char"/>
    <w:basedOn w:val="DefaultParagraphFont"/>
    <w:link w:val="FootnoteText"/>
    <w:uiPriority w:val="99"/>
    <w:semiHidden/>
    <w:rsid w:val="009F1E05"/>
    <w:rPr>
      <w:rFonts w:ascii="Arial" w:hAnsi="Arial"/>
      <w:sz w:val="18"/>
      <w:szCs w:val="18"/>
      <w:lang w:val="fr-FR" w:eastAsia="fr-CH"/>
    </w:rPr>
  </w:style>
  <w:style w:type="character" w:customStyle="1" w:styleId="FooterChar">
    <w:name w:val="Footer Char"/>
    <w:basedOn w:val="DefaultParagraphFont"/>
    <w:link w:val="Footer"/>
    <w:uiPriority w:val="99"/>
    <w:rsid w:val="009F1E05"/>
    <w:rPr>
      <w:rFonts w:ascii="Arial" w:hAnsi="Arial"/>
      <w:lang w:val="fr-FR" w:eastAsia="fr-CH"/>
    </w:rPr>
  </w:style>
  <w:style w:type="character" w:customStyle="1" w:styleId="HeaderChar">
    <w:name w:val="Header Char"/>
    <w:basedOn w:val="DefaultParagraphFont"/>
    <w:link w:val="Header"/>
    <w:uiPriority w:val="99"/>
    <w:rsid w:val="009F1E05"/>
    <w:rPr>
      <w:rFonts w:ascii="Arial" w:hAnsi="Arial"/>
      <w:lang w:val="fr-FR" w:eastAsia="fr-CH"/>
    </w:rPr>
  </w:style>
  <w:style w:type="character" w:customStyle="1" w:styleId="EndnoteTextChar">
    <w:name w:val="Endnote Text Char"/>
    <w:basedOn w:val="DefaultParagraphFont"/>
    <w:link w:val="EndnoteText"/>
    <w:uiPriority w:val="99"/>
    <w:semiHidden/>
    <w:rsid w:val="009F1E05"/>
    <w:rPr>
      <w:rFonts w:ascii="Arial" w:hAnsi="Arial"/>
      <w:sz w:val="18"/>
      <w:szCs w:val="18"/>
      <w:lang w:val="fr-FR" w:eastAsia="fr-CH"/>
    </w:rPr>
  </w:style>
  <w:style w:type="character" w:customStyle="1" w:styleId="BalloonTextChar">
    <w:name w:val="Balloon Text Char"/>
    <w:basedOn w:val="DefaultParagraphFont"/>
    <w:link w:val="BalloonText"/>
    <w:uiPriority w:val="99"/>
    <w:semiHidden/>
    <w:rsid w:val="009F1E05"/>
    <w:rPr>
      <w:rFonts w:ascii="Tahoma" w:hAnsi="Tahoma" w:cs="Tahoma"/>
      <w:sz w:val="16"/>
      <w:szCs w:val="16"/>
      <w:lang w:val="fr-FR" w:eastAsia="fr-CH"/>
    </w:rPr>
  </w:style>
  <w:style w:type="character" w:customStyle="1" w:styleId="Titre4Car">
    <w:name w:val="Titre 4 Car"/>
    <w:basedOn w:val="DefaultParagraphFont"/>
    <w:uiPriority w:val="9"/>
    <w:rsid w:val="009F1E05"/>
    <w:rPr>
      <w:rFonts w:asciiTheme="majorHAnsi" w:eastAsiaTheme="majorEastAsia" w:hAnsiTheme="majorHAnsi" w:cstheme="majorBidi"/>
      <w:b/>
      <w:bCs/>
      <w:i/>
      <w:iCs/>
      <w:snapToGrid w:val="0"/>
      <w:color w:val="4F81BD" w:themeColor="accent1"/>
      <w:lang w:val="fr-FR"/>
    </w:rPr>
  </w:style>
  <w:style w:type="paragraph" w:customStyle="1" w:styleId="6Textedebase10points">
    <w:name w:val="6 Texte de base 10 points"/>
    <w:basedOn w:val="Normal"/>
    <w:rsid w:val="009F1E05"/>
    <w:pPr>
      <w:spacing w:line="240" w:lineRule="auto"/>
      <w:jc w:val="both"/>
    </w:pPr>
    <w:rPr>
      <w:snapToGrid w:val="0"/>
      <w:sz w:val="24"/>
      <w:szCs w:val="24"/>
    </w:rPr>
  </w:style>
  <w:style w:type="character" w:customStyle="1" w:styleId="6Textedebase10pointsCar">
    <w:name w:val="6 Texte de base 10 points Car"/>
    <w:locked/>
    <w:rsid w:val="009F1E05"/>
    <w:rPr>
      <w:rFonts w:ascii="Arial" w:hAnsi="Arial"/>
      <w:sz w:val="24"/>
      <w:lang w:val="fr-FR"/>
    </w:rPr>
  </w:style>
  <w:style w:type="paragraph" w:customStyle="1" w:styleId="DateSiganture">
    <w:name w:val="Date + Siganture"/>
    <w:basedOn w:val="Textedebase"/>
    <w:rsid w:val="009F1E05"/>
    <w:pPr>
      <w:tabs>
        <w:tab w:val="left" w:pos="5103"/>
      </w:tabs>
      <w:spacing w:line="240" w:lineRule="auto"/>
    </w:pPr>
    <w:rPr>
      <w:snapToGrid w:val="0"/>
      <w:szCs w:val="24"/>
    </w:rPr>
  </w:style>
  <w:style w:type="paragraph" w:customStyle="1" w:styleId="2Textedebase10points">
    <w:name w:val="2 Texte de base 10 points"/>
    <w:basedOn w:val="Normal"/>
    <w:rsid w:val="009F1E05"/>
    <w:pPr>
      <w:tabs>
        <w:tab w:val="left" w:pos="567"/>
      </w:tabs>
      <w:jc w:val="both"/>
    </w:pPr>
    <w:rPr>
      <w:snapToGrid w:val="0"/>
    </w:rPr>
  </w:style>
  <w:style w:type="character" w:customStyle="1" w:styleId="2Textedebase10pointsCar">
    <w:name w:val="2 Texte de base 10 points Car"/>
    <w:locked/>
    <w:rsid w:val="009F1E05"/>
    <w:rPr>
      <w:rFonts w:ascii="Arial" w:hAnsi="Arial"/>
      <w:lang w:val="fr-FR"/>
    </w:rPr>
  </w:style>
  <w:style w:type="paragraph" w:customStyle="1" w:styleId="6Textedebase10points0">
    <w:name w:val="6. Texte de base 10 points"/>
    <w:basedOn w:val="Normal"/>
    <w:rsid w:val="009F1E05"/>
    <w:pPr>
      <w:jc w:val="both"/>
    </w:pPr>
    <w:rPr>
      <w:snapToGrid w:val="0"/>
    </w:rPr>
  </w:style>
  <w:style w:type="character" w:customStyle="1" w:styleId="6Textedebase10pointsCar0">
    <w:name w:val="6. Texte de base 10 points Car"/>
    <w:locked/>
    <w:rsid w:val="009F1E05"/>
    <w:rPr>
      <w:rFonts w:ascii="Arial" w:hAnsi="Arial"/>
      <w:lang w:val="fr-FR"/>
    </w:rPr>
  </w:style>
  <w:style w:type="paragraph" w:customStyle="1" w:styleId="2Marginale">
    <w:name w:val="2. Marginale"/>
    <w:basedOn w:val="Normal"/>
    <w:rsid w:val="009F1E05"/>
    <w:rPr>
      <w:snapToGrid w:val="0"/>
    </w:rPr>
  </w:style>
  <w:style w:type="paragraph" w:customStyle="1" w:styleId="2Arial10ptJustifiSuspendu15cmA">
    <w:name w:val="2. Arial 10 pt Justifié: Suspendu : 1.5 cm A..."/>
    <w:basedOn w:val="Normal"/>
    <w:rsid w:val="009F1E05"/>
    <w:pPr>
      <w:spacing w:before="120"/>
      <w:ind w:left="851" w:hanging="851"/>
      <w:jc w:val="both"/>
    </w:pPr>
  </w:style>
  <w:style w:type="paragraph" w:customStyle="1" w:styleId="Style2Arial10ptJustifiSuspendu15cmAAvant0pt">
    <w:name w:val="Style 2. Arial 10 pt Justifié: Suspendu : 1.5 cm A... + Avant : 0 pt"/>
    <w:basedOn w:val="2Arial10ptJustifiSuspendu15cmA"/>
    <w:rsid w:val="009F1E05"/>
  </w:style>
  <w:style w:type="paragraph" w:customStyle="1" w:styleId="1Arial10ptGrasJustifi12pt">
    <w:name w:val="1. Arial 10 pt Gras Justifié 12 pt"/>
    <w:basedOn w:val="Normal"/>
    <w:rsid w:val="009F1E05"/>
    <w:pPr>
      <w:jc w:val="both"/>
    </w:pPr>
    <w:rPr>
      <w:b/>
      <w:bCs/>
    </w:rPr>
  </w:style>
  <w:style w:type="paragraph" w:styleId="ListParagraph">
    <w:name w:val="List Paragraph"/>
    <w:basedOn w:val="Normal"/>
    <w:uiPriority w:val="34"/>
    <w:qFormat/>
    <w:rsid w:val="009F1E05"/>
    <w:pPr>
      <w:spacing w:line="240" w:lineRule="auto"/>
      <w:ind w:left="720"/>
      <w:contextualSpacing/>
    </w:pPr>
    <w:rPr>
      <w:rFonts w:ascii="Times New Roman" w:hAnsi="Times New Roman"/>
      <w:sz w:val="24"/>
      <w:szCs w:val="24"/>
      <w:lang w:val="en-GB"/>
    </w:rPr>
  </w:style>
  <w:style w:type="paragraph" w:customStyle="1" w:styleId="Default">
    <w:name w:val="Default"/>
    <w:rsid w:val="009F1E05"/>
    <w:pPr>
      <w:autoSpaceDE w:val="0"/>
      <w:autoSpaceDN w:val="0"/>
      <w:adjustRightInd w:val="0"/>
    </w:pPr>
    <w:rPr>
      <w:rFonts w:ascii="Times New Roman" w:hAnsi="Times New Roman"/>
      <w:color w:val="000000"/>
      <w:sz w:val="24"/>
      <w:szCs w:val="24"/>
      <w:lang w:eastAsia="fr-CH"/>
    </w:rPr>
  </w:style>
  <w:style w:type="paragraph" w:customStyle="1" w:styleId="3Textenorm">
    <w:name w:val="3. Texte norm"/>
    <w:basedOn w:val="Normal"/>
    <w:uiPriority w:val="99"/>
    <w:rsid w:val="009F1E05"/>
    <w:pPr>
      <w:widowControl w:val="0"/>
      <w:tabs>
        <w:tab w:val="left" w:pos="851"/>
      </w:tabs>
      <w:autoSpaceDE w:val="0"/>
      <w:autoSpaceDN w:val="0"/>
      <w:adjustRightInd w:val="0"/>
      <w:spacing w:line="300" w:lineRule="atLeast"/>
      <w:jc w:val="both"/>
      <w:textAlignment w:val="center"/>
    </w:pPr>
    <w:rPr>
      <w:rFonts w:ascii="55 Helvetica Roman" w:hAnsi="55 Helvetica Roman" w:cs="55 Helvetica Roman"/>
      <w:color w:val="000000"/>
      <w:sz w:val="26"/>
      <w:szCs w:val="26"/>
    </w:rPr>
  </w:style>
  <w:style w:type="paragraph" w:customStyle="1" w:styleId="Style1">
    <w:name w:val="Style1"/>
    <w:basedOn w:val="Normal"/>
    <w:uiPriority w:val="99"/>
    <w:rsid w:val="009F1E05"/>
    <w:pPr>
      <w:widowControl w:val="0"/>
      <w:tabs>
        <w:tab w:val="left" w:pos="851"/>
      </w:tabs>
      <w:suppressAutoHyphens/>
      <w:autoSpaceDE w:val="0"/>
      <w:autoSpaceDN w:val="0"/>
      <w:adjustRightInd w:val="0"/>
      <w:spacing w:line="300" w:lineRule="atLeast"/>
      <w:ind w:left="851" w:hanging="851"/>
      <w:jc w:val="both"/>
      <w:textAlignment w:val="center"/>
    </w:pPr>
    <w:rPr>
      <w:rFonts w:ascii="55 Helvetica Roman" w:hAnsi="55 Helvetica Roman" w:cs="55 Helvetica Roman"/>
      <w:color w:val="000000"/>
      <w:sz w:val="26"/>
      <w:szCs w:val="26"/>
    </w:rPr>
  </w:style>
  <w:style w:type="character" w:customStyle="1" w:styleId="3TextenormCar">
    <w:name w:val="3. Texte norm Car"/>
    <w:uiPriority w:val="99"/>
    <w:locked/>
    <w:rsid w:val="009F1E05"/>
    <w:rPr>
      <w:rFonts w:ascii="55 Helvetica Roman" w:hAnsi="55 Helvetica Roman"/>
      <w:color w:val="000000"/>
      <w:sz w:val="26"/>
      <w:lang w:val="fr-FR"/>
    </w:rPr>
  </w:style>
  <w:style w:type="character" w:styleId="Hyperlink">
    <w:name w:val="Hyperlink"/>
    <w:uiPriority w:val="99"/>
    <w:rsid w:val="009F1E05"/>
    <w:rPr>
      <w:color w:val="0000FF"/>
      <w:u w:val="single"/>
    </w:rPr>
  </w:style>
  <w:style w:type="paragraph" w:styleId="CommentText">
    <w:name w:val="annotation text"/>
    <w:basedOn w:val="Normal"/>
    <w:link w:val="CommentTextChar"/>
    <w:uiPriority w:val="99"/>
    <w:rsid w:val="009F1E05"/>
    <w:pPr>
      <w:spacing w:line="240" w:lineRule="auto"/>
    </w:pPr>
    <w:rPr>
      <w:rFonts w:ascii="Times New Roman" w:hAnsi="Times New Roman"/>
      <w:lang w:val="en-GB"/>
    </w:rPr>
  </w:style>
  <w:style w:type="character" w:customStyle="1" w:styleId="CommentTextChar">
    <w:name w:val="Comment Text Char"/>
    <w:basedOn w:val="DefaultParagraphFont"/>
    <w:link w:val="CommentText"/>
    <w:uiPriority w:val="99"/>
    <w:rsid w:val="009F1E05"/>
    <w:rPr>
      <w:rFonts w:ascii="Times New Roman" w:hAnsi="Times New Roman"/>
      <w:lang w:val="en-GB" w:eastAsia="fr-CH"/>
    </w:rPr>
  </w:style>
  <w:style w:type="paragraph" w:styleId="CommentSubject">
    <w:name w:val="annotation subject"/>
    <w:basedOn w:val="CommentText"/>
    <w:next w:val="CommentText"/>
    <w:link w:val="CommentSubjectChar"/>
    <w:uiPriority w:val="99"/>
    <w:rsid w:val="009F1E05"/>
    <w:rPr>
      <w:b/>
      <w:bCs/>
    </w:rPr>
  </w:style>
  <w:style w:type="character" w:customStyle="1" w:styleId="CommentSubjectChar">
    <w:name w:val="Comment Subject Char"/>
    <w:basedOn w:val="CommentTextChar"/>
    <w:link w:val="CommentSubject"/>
    <w:uiPriority w:val="99"/>
    <w:rsid w:val="009F1E05"/>
    <w:rPr>
      <w:rFonts w:ascii="Times New Roman" w:hAnsi="Times New Roman"/>
      <w:b/>
      <w:bCs/>
      <w:lang w:val="en-GB" w:eastAsia="fr-CH"/>
    </w:rPr>
  </w:style>
  <w:style w:type="character" w:customStyle="1" w:styleId="tw4winMark">
    <w:name w:val="tw4winMark"/>
    <w:uiPriority w:val="99"/>
    <w:rsid w:val="009F1E05"/>
    <w:rPr>
      <w:rFonts w:ascii="Courier New" w:hAnsi="Courier New"/>
      <w:vanish/>
      <w:color w:val="800080"/>
      <w:sz w:val="24"/>
      <w:vertAlign w:val="subscript"/>
    </w:rPr>
  </w:style>
  <w:style w:type="character" w:customStyle="1" w:styleId="tw4winError">
    <w:name w:val="tw4winError"/>
    <w:uiPriority w:val="99"/>
    <w:rsid w:val="009F1E05"/>
    <w:rPr>
      <w:rFonts w:ascii="Courier New" w:hAnsi="Courier New"/>
      <w:color w:val="00FF00"/>
      <w:sz w:val="40"/>
    </w:rPr>
  </w:style>
  <w:style w:type="character" w:customStyle="1" w:styleId="tw4winTerm">
    <w:name w:val="tw4winTerm"/>
    <w:uiPriority w:val="99"/>
    <w:rsid w:val="009F1E05"/>
    <w:rPr>
      <w:color w:val="0000FF"/>
    </w:rPr>
  </w:style>
  <w:style w:type="character" w:customStyle="1" w:styleId="tw4winPopup">
    <w:name w:val="tw4winPopup"/>
    <w:uiPriority w:val="99"/>
    <w:rsid w:val="009F1E05"/>
    <w:rPr>
      <w:rFonts w:ascii="Courier New" w:hAnsi="Courier New"/>
      <w:noProof/>
      <w:color w:val="008000"/>
    </w:rPr>
  </w:style>
  <w:style w:type="character" w:customStyle="1" w:styleId="tw4winJump">
    <w:name w:val="tw4winJump"/>
    <w:uiPriority w:val="99"/>
    <w:rsid w:val="009F1E05"/>
    <w:rPr>
      <w:rFonts w:ascii="Courier New" w:hAnsi="Courier New"/>
      <w:noProof/>
      <w:color w:val="008080"/>
    </w:rPr>
  </w:style>
  <w:style w:type="character" w:customStyle="1" w:styleId="tw4winExternal">
    <w:name w:val="tw4winExternal"/>
    <w:uiPriority w:val="99"/>
    <w:rsid w:val="009F1E05"/>
    <w:rPr>
      <w:rFonts w:ascii="Courier New" w:hAnsi="Courier New"/>
      <w:noProof/>
      <w:color w:val="808080"/>
    </w:rPr>
  </w:style>
  <w:style w:type="character" w:customStyle="1" w:styleId="tw4winInternal">
    <w:name w:val="tw4winInternal"/>
    <w:uiPriority w:val="99"/>
    <w:rsid w:val="009F1E05"/>
    <w:rPr>
      <w:rFonts w:ascii="Courier New" w:hAnsi="Courier New"/>
      <w:noProof/>
      <w:color w:val="FF0000"/>
    </w:rPr>
  </w:style>
  <w:style w:type="character" w:customStyle="1" w:styleId="DONOTTRANSLATE">
    <w:name w:val="DO_NOT_TRANSLATE"/>
    <w:uiPriority w:val="99"/>
    <w:rsid w:val="009F1E05"/>
    <w:rPr>
      <w:rFonts w:ascii="Courier New" w:hAnsi="Courier New"/>
      <w:noProof/>
      <w:color w:val="800000"/>
    </w:rPr>
  </w:style>
  <w:style w:type="paragraph" w:customStyle="1" w:styleId="Aucunstyledeparagraphe">
    <w:name w:val="[Aucun style de paragraphe]"/>
    <w:uiPriority w:val="99"/>
    <w:rsid w:val="009F1E05"/>
    <w:pPr>
      <w:widowControl w:val="0"/>
      <w:autoSpaceDE w:val="0"/>
      <w:autoSpaceDN w:val="0"/>
      <w:adjustRightInd w:val="0"/>
      <w:spacing w:line="288" w:lineRule="auto"/>
      <w:textAlignment w:val="center"/>
    </w:pPr>
    <w:rPr>
      <w:rFonts w:ascii="Times New Roman" w:hAnsi="Times New Roman"/>
      <w:color w:val="000000"/>
      <w:sz w:val="24"/>
      <w:szCs w:val="24"/>
      <w:lang w:val="fr-FR" w:eastAsia="fr-FR"/>
    </w:rPr>
  </w:style>
  <w:style w:type="paragraph" w:customStyle="1" w:styleId="7Premierretrait">
    <w:name w:val="7 Premier retrait"/>
    <w:basedOn w:val="6Textedebase10points"/>
    <w:rsid w:val="009F1E05"/>
    <w:pPr>
      <w:spacing w:before="120" w:line="240" w:lineRule="atLeast"/>
      <w:ind w:left="567" w:hanging="567"/>
    </w:pPr>
    <w:rPr>
      <w:rFonts w:ascii="Bookman Old Style" w:hAnsi="Bookman Old Style"/>
      <w:snapToGrid/>
      <w:sz w:val="20"/>
      <w:szCs w:val="20"/>
      <w:lang w:val="en-GB"/>
    </w:rPr>
  </w:style>
  <w:style w:type="character" w:customStyle="1" w:styleId="shorttext">
    <w:name w:val="short_text"/>
    <w:basedOn w:val="DefaultParagraphFont"/>
    <w:rsid w:val="009F1E05"/>
  </w:style>
  <w:style w:type="table" w:styleId="TableGrid">
    <w:name w:val="Table Grid"/>
    <w:basedOn w:val="TableNormal"/>
    <w:rsid w:val="002A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PEGASE-7-587730</_dlc_DocId>
    <_dlc_DocIdUrl xmlns="b4ec4095-9810-4e60-b964-3161185fe897">
      <Url>https://pegase.upu.int/_layouts/DocIdRedir.aspx?ID=PEGASE-7-587730</Url>
      <Description>PEGASE-7-587730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6980-8BEF-4B1A-A797-77283EA3AC54}">
  <ds:schemaRefs>
    <ds:schemaRef ds:uri="http://schemas.microsoft.com/sharepoint/v3/contenttype/forms"/>
  </ds:schemaRefs>
</ds:datastoreItem>
</file>

<file path=customXml/itemProps2.xml><?xml version="1.0" encoding="utf-8"?>
<ds:datastoreItem xmlns:ds="http://schemas.openxmlformats.org/officeDocument/2006/customXml" ds:itemID="{602826E9-C31C-4C5C-AF6D-C4DFD7D2C78D}">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b4ec4095-9810-4e60-b964-3161185fe897"/>
    <ds:schemaRef ds:uri="http://www.w3.org/XML/1998/namespace"/>
  </ds:schemaRefs>
</ds:datastoreItem>
</file>

<file path=customXml/itemProps3.xml><?xml version="1.0" encoding="utf-8"?>
<ds:datastoreItem xmlns:ds="http://schemas.openxmlformats.org/officeDocument/2006/customXml" ds:itemID="{A6A9474A-1D33-411F-8C52-82DE4BC2EB9B}">
  <ds:schemaRefs>
    <ds:schemaRef ds:uri="http://schemas.microsoft.com/sharepoint/events"/>
  </ds:schemaRefs>
</ds:datastoreItem>
</file>

<file path=customXml/itemProps4.xml><?xml version="1.0" encoding="utf-8"?>
<ds:datastoreItem xmlns:ds="http://schemas.openxmlformats.org/officeDocument/2006/customXml" ds:itemID="{9D1BEAC2-0A97-48BB-9E8D-DC1DE8676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6C2489-021D-44DD-BC7C-17880B07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0</TotalTime>
  <Pages>17</Pages>
  <Words>4845</Words>
  <Characters>27617</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2c An 1</vt:lpstr>
      <vt:lpstr>Doc 2c An 1</vt:lpstr>
    </vt:vector>
  </TitlesOfParts>
  <Company>Union postal universelle (UPU)</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2c An 1</dc:title>
  <dc:creator>LUTHY christine</dc:creator>
  <cp:lastModifiedBy>BERTSCHY jackline</cp:lastModifiedBy>
  <cp:revision>2</cp:revision>
  <cp:lastPrinted>2018-05-02T09:20:00Z</cp:lastPrinted>
  <dcterms:created xsi:type="dcterms:W3CDTF">2018-05-03T15:24:00Z</dcterms:created>
  <dcterms:modified xsi:type="dcterms:W3CDTF">2018-05-03T15:24:00Z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6c3962b3-f451-4945-b9c0-c46a2aa4b9d2</vt:lpwstr>
  </property>
</Properties>
</file>