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19F3" w14:textId="383C8230" w:rsidR="00F92FEB" w:rsidRPr="003F26A9" w:rsidRDefault="00521E4C" w:rsidP="00F92FEB">
      <w:pPr>
        <w:jc w:val="both"/>
        <w:rPr>
          <w:b/>
          <w:bCs/>
        </w:rPr>
      </w:pPr>
      <w:r w:rsidRPr="00521E4C">
        <w:rPr>
          <w:b/>
          <w:bCs/>
        </w:rPr>
        <w:t xml:space="preserve">Заявка на проект </w:t>
      </w:r>
      <w:r w:rsidR="00242AD8">
        <w:rPr>
          <w:b/>
          <w:bCs/>
        </w:rPr>
        <w:t>F</w:t>
      </w:r>
      <w:r w:rsidRPr="00521E4C">
        <w:rPr>
          <w:b/>
          <w:bCs/>
        </w:rPr>
        <w:t xml:space="preserve">ITAF </w:t>
      </w:r>
      <w:r w:rsidR="00CF1692">
        <w:rPr>
          <w:b/>
          <w:bCs/>
        </w:rPr>
        <w:t xml:space="preserve">2 </w:t>
      </w:r>
      <w:r w:rsidRPr="00521E4C">
        <w:rPr>
          <w:b/>
          <w:bCs/>
        </w:rPr>
        <w:t xml:space="preserve">– </w:t>
      </w:r>
      <w:r>
        <w:rPr>
          <w:b/>
          <w:bCs/>
          <w:lang w:val="ru-RU"/>
        </w:rPr>
        <w:t>Бланк</w:t>
      </w:r>
      <w:r w:rsidRPr="00521E4C">
        <w:rPr>
          <w:b/>
          <w:bCs/>
        </w:rPr>
        <w:t xml:space="preserve"> проектного предложения</w:t>
      </w:r>
    </w:p>
    <w:p w14:paraId="453A2C89" w14:textId="77777777" w:rsidR="00F92FEB" w:rsidRDefault="00F92FEB" w:rsidP="00F92FEB">
      <w:pPr>
        <w:jc w:val="both"/>
      </w:pPr>
    </w:p>
    <w:p w14:paraId="63CB5284" w14:textId="77777777" w:rsidR="00F92FEB" w:rsidRDefault="00F92FEB" w:rsidP="00F92FE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620"/>
        <w:gridCol w:w="8"/>
      </w:tblGrid>
      <w:tr w:rsidR="00F92FEB" w:rsidRPr="0070197E" w14:paraId="774C0089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bottom w:val="single" w:sz="4" w:space="0" w:color="auto"/>
            </w:tcBorders>
            <w:shd w:val="clear" w:color="auto" w:fill="auto"/>
          </w:tcPr>
          <w:p w14:paraId="0A298E7D" w14:textId="39AEE6CC" w:rsidR="00F92FEB" w:rsidRPr="0070197E" w:rsidRDefault="00F92FEB" w:rsidP="00242AD8">
            <w:pPr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</w:r>
            <w:r w:rsidR="000C6CA9">
              <w:rPr>
                <w:rFonts w:cs="Arial"/>
                <w:b/>
                <w:bCs/>
                <w:iCs/>
                <w:lang w:val="ru-RU" w:eastAsia="en-GB"/>
              </w:rPr>
              <w:t>Основная</w:t>
            </w:r>
            <w:r w:rsidR="00521E4C" w:rsidRPr="00521E4C">
              <w:rPr>
                <w:rFonts w:cs="Arial"/>
                <w:b/>
                <w:bCs/>
                <w:iCs/>
                <w:lang w:eastAsia="en-GB"/>
              </w:rPr>
              <w:t xml:space="preserve"> информация о проект</w:t>
            </w:r>
            <w:r w:rsidR="000C6CA9">
              <w:rPr>
                <w:rFonts w:cs="Arial"/>
                <w:b/>
                <w:bCs/>
                <w:iCs/>
                <w:lang w:val="ru-RU" w:eastAsia="en-GB"/>
              </w:rPr>
              <w:t>е</w:t>
            </w:r>
            <w:r w:rsidR="00521E4C" w:rsidRPr="00521E4C">
              <w:rPr>
                <w:rFonts w:cs="Arial"/>
                <w:b/>
                <w:bCs/>
                <w:iCs/>
                <w:lang w:eastAsia="en-GB"/>
              </w:rPr>
              <w:t xml:space="preserve"> </w:t>
            </w:r>
            <w:r w:rsidR="00242AD8">
              <w:rPr>
                <w:rFonts w:cs="Arial"/>
                <w:b/>
                <w:bCs/>
                <w:iCs/>
                <w:lang w:eastAsia="en-GB"/>
              </w:rPr>
              <w:t>F</w:t>
            </w:r>
            <w:r w:rsidR="00521E4C" w:rsidRPr="00521E4C">
              <w:rPr>
                <w:rFonts w:cs="Arial"/>
                <w:b/>
                <w:bCs/>
                <w:iCs/>
                <w:lang w:eastAsia="en-GB"/>
              </w:rPr>
              <w:t>ITAF</w:t>
            </w:r>
            <w:r w:rsidR="00CF1692">
              <w:rPr>
                <w:rFonts w:cs="Arial"/>
                <w:b/>
                <w:bCs/>
                <w:iCs/>
                <w:lang w:eastAsia="en-GB"/>
              </w:rPr>
              <w:t xml:space="preserve"> 2</w:t>
            </w:r>
          </w:p>
        </w:tc>
      </w:tr>
      <w:tr w:rsidR="00F92FEB" w:rsidRPr="0070197E" w14:paraId="7A498045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8B2" w14:textId="77777777" w:rsidR="005A25B9" w:rsidRDefault="00F92FEB" w:rsidP="000C6CA9">
            <w:pPr>
              <w:spacing w:before="60" w:after="60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1.1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val="ru-RU" w:eastAsia="en-GB"/>
              </w:rPr>
              <w:t>Запрашивающий</w:t>
            </w:r>
            <w:r w:rsidR="000C6CA9" w:rsidRPr="000C6CA9">
              <w:rPr>
                <w:rFonts w:cs="Arial"/>
                <w:lang w:eastAsia="en-GB"/>
              </w:rPr>
              <w:t xml:space="preserve"> </w:t>
            </w:r>
            <w:r w:rsidR="000C6CA9" w:rsidRPr="000C6CA9">
              <w:rPr>
                <w:rFonts w:cs="Arial"/>
                <w:lang w:val="ru-RU" w:eastAsia="en-GB"/>
              </w:rPr>
              <w:t>назначенный</w:t>
            </w:r>
            <w:r w:rsidR="000C6CA9" w:rsidRPr="000C6CA9">
              <w:rPr>
                <w:rFonts w:cs="Arial"/>
                <w:lang w:eastAsia="en-GB"/>
              </w:rPr>
              <w:t xml:space="preserve"> </w:t>
            </w:r>
            <w:r w:rsidR="000C6CA9" w:rsidRPr="000C6CA9">
              <w:rPr>
                <w:rFonts w:cs="Arial"/>
                <w:lang w:val="ru-RU" w:eastAsia="en-GB"/>
              </w:rPr>
              <w:t>оператор</w:t>
            </w:r>
            <w:r w:rsidR="000C6CA9" w:rsidRPr="000C6CA9">
              <w:rPr>
                <w:rFonts w:cs="Arial"/>
                <w:lang w:eastAsia="en-GB"/>
              </w:rPr>
              <w:t xml:space="preserve"> (</w:t>
            </w:r>
            <w:r w:rsidR="000C6CA9">
              <w:rPr>
                <w:rFonts w:cs="Arial"/>
                <w:lang w:val="ru-RU" w:eastAsia="en-GB"/>
              </w:rPr>
              <w:t>Н</w:t>
            </w:r>
            <w:r w:rsidR="000C6CA9" w:rsidRPr="000C6CA9">
              <w:rPr>
                <w:rFonts w:cs="Arial"/>
                <w:lang w:eastAsia="en-GB"/>
              </w:rPr>
              <w:t>O)</w:t>
            </w:r>
            <w:r w:rsidR="000C6CA9" w:rsidRPr="000C6CA9">
              <w:rPr>
                <w:rFonts w:cs="Arial"/>
                <w:i/>
                <w:iCs/>
                <w:lang w:eastAsia="en-GB"/>
              </w:rPr>
              <w:t xml:space="preserve"> </w:t>
            </w:r>
          </w:p>
          <w:p w14:paraId="3888FC72" w14:textId="0ACA7D59" w:rsidR="00F92FEB" w:rsidRPr="0070197E" w:rsidRDefault="000C6CA9" w:rsidP="005A25B9">
            <w:pPr>
              <w:spacing w:before="60" w:after="60"/>
              <w:ind w:left="599"/>
              <w:jc w:val="both"/>
              <w:rPr>
                <w:rFonts w:cs="Arial"/>
                <w:i/>
                <w:iCs/>
                <w:lang w:eastAsia="en-GB"/>
              </w:rPr>
            </w:pPr>
            <w:r w:rsidRPr="000C6CA9">
              <w:rPr>
                <w:rFonts w:cs="Arial"/>
                <w:i/>
                <w:iCs/>
                <w:lang w:eastAsia="en-GB"/>
              </w:rPr>
              <w:t>(</w:t>
            </w:r>
            <w:r w:rsidRPr="000C6CA9">
              <w:rPr>
                <w:rFonts w:cs="Arial"/>
                <w:i/>
                <w:iCs/>
                <w:lang w:val="ru-RU" w:eastAsia="en-GB"/>
              </w:rPr>
              <w:t>название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организации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, </w:t>
            </w:r>
            <w:r w:rsidRPr="000C6CA9">
              <w:rPr>
                <w:rFonts w:cs="Arial"/>
                <w:i/>
                <w:iCs/>
                <w:lang w:val="ru-RU" w:eastAsia="en-GB"/>
              </w:rPr>
              <w:t>ответственной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за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реализацию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предлагаемого</w:t>
            </w:r>
            <w:r w:rsidRPr="000C6CA9">
              <w:rPr>
                <w:rFonts w:cs="Arial"/>
                <w:i/>
                <w:iCs/>
                <w:lang w:eastAsia="en-GB"/>
              </w:rPr>
              <w:t xml:space="preserve"> </w:t>
            </w:r>
            <w:r w:rsidRPr="000C6CA9">
              <w:rPr>
                <w:rFonts w:cs="Arial"/>
                <w:i/>
                <w:iCs/>
                <w:lang w:val="ru-RU" w:eastAsia="en-GB"/>
              </w:rPr>
              <w:t>проекта</w:t>
            </w:r>
            <w:r w:rsidRPr="000C6CA9">
              <w:rPr>
                <w:rFonts w:cs="Arial"/>
                <w:i/>
                <w:iCs/>
                <w:lang w:eastAsia="en-GB"/>
              </w:rPr>
              <w:t>)</w:t>
            </w:r>
          </w:p>
        </w:tc>
      </w:tr>
      <w:tr w:rsidR="00F92FEB" w:rsidRPr="0070197E" w14:paraId="21764967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59E" w14:textId="53B97297" w:rsidR="00F92FEB" w:rsidRPr="0070197E" w:rsidRDefault="00F92FEB" w:rsidP="00946F50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1.2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eastAsia="en-GB"/>
              </w:rPr>
              <w:t xml:space="preserve">Основное </w:t>
            </w:r>
            <w:r w:rsidR="000C6CA9">
              <w:rPr>
                <w:rFonts w:cs="Arial"/>
                <w:lang w:val="ru-RU" w:eastAsia="en-GB"/>
              </w:rPr>
              <w:t>к</w:t>
            </w:r>
            <w:r w:rsidR="000C6CA9" w:rsidRPr="000C6CA9">
              <w:rPr>
                <w:rFonts w:cs="Arial"/>
                <w:lang w:eastAsia="en-GB"/>
              </w:rPr>
              <w:t>онтактное лицо по проекту</w:t>
            </w:r>
          </w:p>
          <w:p w14:paraId="307206A9" w14:textId="6AAFF624" w:rsidR="00F92FEB" w:rsidRPr="0070197E" w:rsidRDefault="000C6CA9" w:rsidP="00946F50">
            <w:pPr>
              <w:spacing w:before="60" w:after="60"/>
              <w:ind w:left="567"/>
              <w:jc w:val="both"/>
              <w:rPr>
                <w:rFonts w:cs="Arial"/>
                <w:lang w:eastAsia="en-GB"/>
              </w:rPr>
            </w:pPr>
            <w:r w:rsidRPr="000C6CA9">
              <w:rPr>
                <w:rFonts w:cs="Arial"/>
                <w:i/>
                <w:iCs/>
                <w:lang w:eastAsia="en-GB"/>
              </w:rPr>
              <w:t>(Имя, должность, тел., e-mail)</w:t>
            </w:r>
          </w:p>
        </w:tc>
      </w:tr>
      <w:tr w:rsidR="00F92FEB" w:rsidRPr="0070197E" w14:paraId="356B0902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D3F" w14:textId="05FB7A7D" w:rsidR="00F92FEB" w:rsidRPr="0070197E" w:rsidRDefault="00F92FEB" w:rsidP="00946F50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1.3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eastAsia="en-GB"/>
              </w:rPr>
              <w:t>Название предлагаемого проекта</w:t>
            </w:r>
          </w:p>
        </w:tc>
      </w:tr>
      <w:tr w:rsidR="00F92FEB" w:rsidRPr="0070197E" w14:paraId="0CA1B4DD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383" w14:textId="6016CD1A" w:rsidR="00F92FEB" w:rsidRPr="000C6CA9" w:rsidRDefault="00F92FEB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1.4</w:t>
            </w:r>
            <w:r w:rsidRPr="0070197E">
              <w:rPr>
                <w:rFonts w:cs="Arial"/>
                <w:lang w:eastAsia="en-GB"/>
              </w:rPr>
              <w:tab/>
            </w:r>
            <w:r w:rsidR="000C6CA9">
              <w:rPr>
                <w:rFonts w:cs="Arial"/>
                <w:lang w:val="ru-RU" w:eastAsia="en-GB"/>
              </w:rPr>
              <w:t>Страна</w:t>
            </w:r>
          </w:p>
        </w:tc>
      </w:tr>
      <w:tr w:rsidR="00F92FEB" w:rsidRPr="0070197E" w14:paraId="63640C58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7D2" w14:textId="0D423D82" w:rsidR="00F92FEB" w:rsidRPr="0070197E" w:rsidRDefault="00F92FEB" w:rsidP="000C6CA9">
            <w:pPr>
              <w:spacing w:before="60" w:after="60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1.5</w:t>
            </w:r>
            <w:r w:rsidRPr="0070197E">
              <w:rPr>
                <w:rFonts w:cs="Arial"/>
                <w:lang w:eastAsia="en-GB"/>
              </w:rPr>
              <w:tab/>
            </w:r>
            <w:r w:rsidR="000C6CA9" w:rsidRPr="000C6CA9">
              <w:rPr>
                <w:rFonts w:cs="Arial"/>
                <w:lang w:val="ru-RU" w:eastAsia="en-GB"/>
              </w:rPr>
              <w:t>Дата запроса</w:t>
            </w:r>
          </w:p>
        </w:tc>
      </w:tr>
      <w:tr w:rsidR="00F92FEB" w:rsidRPr="0070197E" w14:paraId="2BF32147" w14:textId="77777777" w:rsidTr="00946F50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</w:tcBorders>
          </w:tcPr>
          <w:p w14:paraId="103A69A2" w14:textId="2B536350" w:rsidR="00F92FEB" w:rsidRPr="0070197E" w:rsidRDefault="00F92FEB" w:rsidP="00A01F1B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1.6</w:t>
            </w:r>
            <w:r w:rsidRPr="0070197E">
              <w:rPr>
                <w:rFonts w:cs="Arial"/>
                <w:lang w:eastAsia="en-GB"/>
              </w:rPr>
              <w:tab/>
            </w:r>
            <w:r w:rsidR="000C6CA9">
              <w:rPr>
                <w:rFonts w:cs="Arial"/>
                <w:lang w:val="ru-RU" w:eastAsia="en-GB"/>
              </w:rPr>
              <w:t>Область</w:t>
            </w:r>
            <w:r w:rsidR="000C6CA9" w:rsidRPr="000C6CA9">
              <w:rPr>
                <w:rFonts w:cs="Arial"/>
                <w:lang w:eastAsia="en-GB"/>
              </w:rPr>
              <w:t xml:space="preserve"> </w:t>
            </w:r>
            <w:r w:rsidR="000C6CA9">
              <w:rPr>
                <w:rFonts w:cs="Arial"/>
                <w:lang w:val="ru-RU" w:eastAsia="en-GB"/>
              </w:rPr>
              <w:t>действия</w:t>
            </w:r>
            <w:r w:rsidR="00521E4C" w:rsidRPr="00521E4C">
              <w:rPr>
                <w:rFonts w:cs="Arial"/>
                <w:lang w:eastAsia="en-GB"/>
              </w:rPr>
              <w:t xml:space="preserve"> предлагаемого проекта в соответствии с требованиями программы </w:t>
            </w:r>
            <w:r w:rsidR="00A01F1B">
              <w:rPr>
                <w:rFonts w:cs="Arial"/>
                <w:lang w:eastAsia="en-GB"/>
              </w:rPr>
              <w:t>F</w:t>
            </w:r>
            <w:r w:rsidR="00521E4C" w:rsidRPr="00521E4C">
              <w:rPr>
                <w:rFonts w:cs="Arial"/>
                <w:lang w:eastAsia="en-GB"/>
              </w:rPr>
              <w:t>ITAF</w:t>
            </w:r>
            <w:r w:rsidR="00A01F1B">
              <w:rPr>
                <w:rFonts w:cs="Arial"/>
                <w:lang w:eastAsia="en-GB"/>
              </w:rPr>
              <w:t xml:space="preserve"> 2</w:t>
            </w:r>
          </w:p>
        </w:tc>
      </w:tr>
      <w:tr w:rsidR="00F92FEB" w:rsidRPr="0070197E" w14:paraId="0CABEAFD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95067D4" w14:textId="5470A4D5" w:rsidR="00F92FEB" w:rsidRPr="000C6CA9" w:rsidRDefault="00F92FEB" w:rsidP="00946F50">
            <w:pPr>
              <w:spacing w:before="60" w:after="60"/>
              <w:rPr>
                <w:rFonts w:cs="Arial"/>
                <w:b/>
                <w:bCs/>
                <w:iCs/>
                <w:lang w:val="ru-RU"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II.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</w:r>
            <w:r w:rsidR="000C6CA9">
              <w:rPr>
                <w:rFonts w:cs="Arial"/>
                <w:b/>
                <w:bCs/>
                <w:iCs/>
                <w:lang w:val="ru-RU" w:eastAsia="en-GB"/>
              </w:rPr>
              <w:t>Назначенный оператор</w:t>
            </w:r>
          </w:p>
        </w:tc>
      </w:tr>
      <w:tr w:rsidR="00F92FEB" w:rsidRPr="0070197E" w14:paraId="11EC7157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634B9B3D" w14:textId="23A96EE7" w:rsidR="00A91B1A" w:rsidRPr="00A91B1A" w:rsidRDefault="00F92FEB" w:rsidP="00A91B1A">
            <w:pPr>
              <w:spacing w:before="60" w:after="60"/>
              <w:jc w:val="both"/>
              <w:rPr>
                <w:rFonts w:cs="Arial"/>
                <w:bCs/>
                <w:iCs/>
                <w:lang w:val="ru-RU"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2.1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A91B1A" w:rsidRPr="00A91B1A">
              <w:rPr>
                <w:rFonts w:cs="Arial"/>
                <w:bCs/>
                <w:iCs/>
                <w:lang w:val="ru-RU" w:eastAsia="en-GB"/>
              </w:rPr>
              <w:t xml:space="preserve">Руководящая </w:t>
            </w:r>
            <w:r w:rsidR="00A91B1A">
              <w:rPr>
                <w:rFonts w:cs="Arial"/>
                <w:bCs/>
                <w:iCs/>
                <w:lang w:val="ru-RU" w:eastAsia="en-GB"/>
              </w:rPr>
              <w:t>группа</w:t>
            </w:r>
            <w:r w:rsidR="00A91B1A" w:rsidRPr="00A91B1A">
              <w:rPr>
                <w:rFonts w:cs="Arial"/>
                <w:bCs/>
                <w:iCs/>
                <w:lang w:val="ru-RU" w:eastAsia="en-GB"/>
              </w:rPr>
              <w:t xml:space="preserve"> и </w:t>
            </w:r>
            <w:r w:rsidR="00A91B1A">
              <w:rPr>
                <w:rFonts w:cs="Arial"/>
                <w:bCs/>
                <w:iCs/>
                <w:lang w:val="ru-RU" w:eastAsia="en-GB"/>
              </w:rPr>
              <w:t>групп</w:t>
            </w:r>
            <w:r w:rsidR="00A01F1B">
              <w:rPr>
                <w:rFonts w:cs="Arial"/>
                <w:bCs/>
                <w:iCs/>
                <w:lang w:val="ru-RU" w:eastAsia="en-GB"/>
              </w:rPr>
              <w:t>ы</w:t>
            </w:r>
            <w:r w:rsidR="00A91B1A" w:rsidRPr="00A91B1A">
              <w:rPr>
                <w:rFonts w:cs="Arial"/>
                <w:bCs/>
                <w:iCs/>
                <w:lang w:val="ru-RU" w:eastAsia="en-GB"/>
              </w:rPr>
              <w:t xml:space="preserve"> </w:t>
            </w:r>
            <w:r w:rsidR="00A91B1A" w:rsidRPr="00A91B1A">
              <w:rPr>
                <w:rFonts w:cs="Arial"/>
                <w:bCs/>
                <w:iCs/>
                <w:lang w:eastAsia="en-GB"/>
              </w:rPr>
              <w:t>по финансовым услугам</w:t>
            </w:r>
          </w:p>
          <w:p w14:paraId="74418DDE" w14:textId="36105AF3" w:rsidR="00F92FEB" w:rsidRPr="005A25B9" w:rsidRDefault="00A91B1A" w:rsidP="00A01F1B">
            <w:pPr>
              <w:spacing w:before="60" w:after="60"/>
              <w:ind w:left="599"/>
              <w:jc w:val="both"/>
              <w:rPr>
                <w:rFonts w:eastAsia="Arial Unicode MS" w:cs="Arial"/>
                <w:bCs/>
                <w:i/>
                <w:iCs/>
                <w:lang w:val="ru-RU"/>
              </w:rPr>
            </w:pPr>
            <w:r w:rsidRPr="005A25B9">
              <w:rPr>
                <w:rFonts w:cs="Arial"/>
                <w:bCs/>
                <w:i/>
                <w:iCs/>
                <w:lang w:eastAsia="en-GB"/>
              </w:rPr>
              <w:t>(</w:t>
            </w:r>
            <w:r w:rsidR="00C720EF" w:rsidRPr="005A25B9">
              <w:rPr>
                <w:rFonts w:cs="Arial"/>
                <w:bCs/>
                <w:i/>
                <w:iCs/>
                <w:lang w:val="ru-RU" w:eastAsia="en-GB"/>
              </w:rPr>
              <w:t>Просьба предоставить</w:t>
            </w:r>
            <w:r w:rsidRPr="005A25B9">
              <w:rPr>
                <w:rFonts w:cs="Arial"/>
                <w:bCs/>
                <w:i/>
                <w:iCs/>
                <w:lang w:eastAsia="en-GB"/>
              </w:rPr>
              <w:t xml:space="preserve"> краткое описание </w:t>
            </w:r>
            <w:r w:rsidRPr="005A25B9">
              <w:rPr>
                <w:rFonts w:cs="Arial"/>
                <w:bCs/>
                <w:i/>
                <w:iCs/>
                <w:lang w:val="ru-RU" w:eastAsia="en-GB"/>
              </w:rPr>
              <w:t>руководящей группы</w:t>
            </w:r>
            <w:r w:rsidRPr="005A25B9">
              <w:rPr>
                <w:rFonts w:cs="Arial"/>
                <w:bCs/>
                <w:i/>
                <w:iCs/>
                <w:lang w:eastAsia="en-GB"/>
              </w:rPr>
              <w:t xml:space="preserve"> и предыдущего опыта ее членов, а также обзор структуры </w:t>
            </w:r>
            <w:r w:rsidR="00C720EF" w:rsidRPr="005A25B9">
              <w:rPr>
                <w:rFonts w:cs="Arial"/>
                <w:bCs/>
                <w:i/>
                <w:iCs/>
                <w:lang w:val="ru-RU" w:eastAsia="en-GB"/>
              </w:rPr>
              <w:t>групп по</w:t>
            </w:r>
            <w:r w:rsidR="00C720EF" w:rsidRPr="005A25B9">
              <w:rPr>
                <w:rFonts w:cs="Arial"/>
                <w:bCs/>
                <w:i/>
                <w:iCs/>
                <w:lang w:eastAsia="en-GB"/>
              </w:rPr>
              <w:t xml:space="preserve"> финансовы </w:t>
            </w:r>
            <w:r w:rsidR="00C720EF" w:rsidRPr="005A25B9">
              <w:rPr>
                <w:rFonts w:cs="Arial"/>
                <w:bCs/>
                <w:i/>
                <w:iCs/>
                <w:lang w:val="ru-RU" w:eastAsia="en-GB"/>
              </w:rPr>
              <w:t>услугам</w:t>
            </w:r>
            <w:r w:rsidR="00C720EF" w:rsidRPr="005A25B9">
              <w:rPr>
                <w:rFonts w:cs="Arial"/>
                <w:bCs/>
                <w:i/>
                <w:iCs/>
                <w:lang w:eastAsia="en-GB"/>
              </w:rPr>
              <w:t>)</w:t>
            </w:r>
            <w:r w:rsidR="005A25B9" w:rsidRPr="005A25B9">
              <w:rPr>
                <w:rFonts w:cs="Arial"/>
                <w:bCs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3E03AEFF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6C4DB77" w14:textId="2C7DFD9C" w:rsidR="00F92FEB" w:rsidRPr="0070197E" w:rsidRDefault="00F92FEB" w:rsidP="00946F50">
            <w:pPr>
              <w:spacing w:before="60" w:after="60"/>
              <w:ind w:left="567" w:hanging="567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2.2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C720EF" w:rsidRPr="00C720EF">
              <w:rPr>
                <w:rFonts w:cs="Arial"/>
                <w:bCs/>
                <w:iCs/>
                <w:lang w:eastAsia="en-GB"/>
              </w:rPr>
              <w:t>Предлагаемые в настоящее время финансовые услуги</w:t>
            </w:r>
          </w:p>
          <w:p w14:paraId="39243B4C" w14:textId="787721A2" w:rsidR="00F92FEB" w:rsidRPr="00C720EF" w:rsidRDefault="00A9517E" w:rsidP="00A01F1B">
            <w:pPr>
              <w:spacing w:before="60" w:after="60"/>
              <w:ind w:left="582" w:hanging="15"/>
              <w:jc w:val="both"/>
              <w:rPr>
                <w:rFonts w:cs="Arial"/>
                <w:bCs/>
                <w:i/>
                <w:iCs/>
                <w:lang w:val="ru-RU" w:eastAsia="en-GB"/>
              </w:rPr>
            </w:pPr>
            <w:r>
              <w:rPr>
                <w:rFonts w:cs="Arial"/>
                <w:bCs/>
                <w:i/>
                <w:lang w:val="ru-RU" w:eastAsia="en-GB"/>
              </w:rPr>
              <w:t>(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 xml:space="preserve">Укажите финансовые услуги, предлагаемые в настоящее время </w:t>
            </w:r>
            <w:r w:rsidR="00C720EF">
              <w:rPr>
                <w:rFonts w:cs="Arial"/>
                <w:bCs/>
                <w:i/>
                <w:lang w:val="ru-RU" w:eastAsia="en-GB"/>
              </w:rPr>
              <w:t>Н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 xml:space="preserve">O, и объемы/транзакции по каждой из них, а также профиль </w:t>
            </w:r>
            <w:r>
              <w:rPr>
                <w:rFonts w:cs="Arial"/>
                <w:bCs/>
                <w:i/>
                <w:lang w:val="ru-RU" w:eastAsia="en-GB"/>
              </w:rPr>
              <w:t>имеющихся в настоящее время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 xml:space="preserve"> сегментов клиентов-бенефициаров</w:t>
            </w:r>
            <w:r>
              <w:rPr>
                <w:rFonts w:cs="Arial"/>
                <w:bCs/>
                <w:i/>
                <w:lang w:val="ru-RU" w:eastAsia="en-GB"/>
              </w:rPr>
              <w:t>)</w:t>
            </w:r>
            <w:r w:rsidR="00C720EF" w:rsidRPr="00C720EF">
              <w:rPr>
                <w:rFonts w:cs="Arial"/>
                <w:bCs/>
                <w:i/>
                <w:lang w:val="ru-RU" w:eastAsia="en-GB"/>
              </w:rPr>
              <w:t>.</w:t>
            </w:r>
          </w:p>
        </w:tc>
      </w:tr>
      <w:tr w:rsidR="00F92FEB" w:rsidRPr="0070197E" w14:paraId="61E518BD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742E30E9" w14:textId="77777777" w:rsidR="00A9517E" w:rsidRPr="0094579D" w:rsidRDefault="00F92FEB" w:rsidP="00A9517E">
            <w:pPr>
              <w:spacing w:before="60" w:after="60"/>
              <w:jc w:val="both"/>
              <w:rPr>
                <w:rFonts w:cs="Arial"/>
                <w:bCs/>
                <w:iCs/>
                <w:lang w:val="ru-RU"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2.3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A9517E" w:rsidRPr="00A9517E">
              <w:rPr>
                <w:rFonts w:cs="Arial"/>
                <w:bCs/>
                <w:iCs/>
                <w:lang w:val="ru-RU" w:eastAsia="en-GB"/>
              </w:rPr>
              <w:t>ИТ</w:t>
            </w:r>
            <w:r w:rsidR="00A9517E" w:rsidRPr="0094579D">
              <w:rPr>
                <w:rFonts w:cs="Arial"/>
                <w:bCs/>
                <w:iCs/>
                <w:lang w:val="ru-RU" w:eastAsia="en-GB"/>
              </w:rPr>
              <w:t>-</w:t>
            </w:r>
            <w:r w:rsidR="00A9517E" w:rsidRPr="00A9517E">
              <w:rPr>
                <w:rFonts w:cs="Arial"/>
                <w:bCs/>
                <w:iCs/>
                <w:lang w:val="ru-RU" w:eastAsia="en-GB"/>
              </w:rPr>
              <w:t>инфраструктура</w:t>
            </w:r>
          </w:p>
          <w:p w14:paraId="4B2EEA73" w14:textId="3915D0D3" w:rsidR="00F92FEB" w:rsidRPr="00A9517E" w:rsidRDefault="00F92FEB" w:rsidP="00A01F1B">
            <w:pPr>
              <w:spacing w:before="60" w:after="60"/>
              <w:ind w:left="567"/>
              <w:jc w:val="both"/>
              <w:rPr>
                <w:rFonts w:cs="Arial"/>
                <w:bCs/>
                <w:i/>
                <w:lang w:val="ru-RU" w:eastAsia="en-GB"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</w:t>
            </w:r>
            <w:r w:rsidR="00A9517E" w:rsidRPr="00A9517E">
              <w:rPr>
                <w:rFonts w:cs="Arial"/>
                <w:bCs/>
                <w:i/>
                <w:lang w:val="ru-RU" w:eastAsia="en-GB"/>
              </w:rPr>
              <w:t xml:space="preserve">Предоставьте общее описание имеющейся ИТ-инфраструктуры НO, связанной с предлагаемыми финансовыми услугами, и укажите, была ли она создана собственными силами или </w:t>
            </w:r>
            <w:r w:rsidR="00A9517E" w:rsidRPr="00A9517E">
              <w:rPr>
                <w:rFonts w:cs="Arial"/>
                <w:bCs/>
                <w:i/>
                <w:lang w:eastAsia="en-GB"/>
              </w:rPr>
              <w:t>субподрядчиком</w:t>
            </w:r>
            <w:r w:rsidRPr="0070197E">
              <w:rPr>
                <w:rFonts w:cs="Arial"/>
                <w:bCs/>
                <w:i/>
                <w:lang w:eastAsia="en-GB"/>
              </w:rPr>
              <w:t>)</w:t>
            </w:r>
            <w:r w:rsidR="005A25B9">
              <w:rPr>
                <w:rFonts w:cs="Arial"/>
                <w:bCs/>
                <w:i/>
                <w:lang w:val="ru-RU" w:eastAsia="en-GB"/>
              </w:rPr>
              <w:t>.</w:t>
            </w:r>
            <w:r w:rsidR="00A9517E" w:rsidRPr="005A25B9">
              <w:rPr>
                <w:rFonts w:cs="Arial"/>
                <w:color w:val="1F1F1F"/>
                <w:szCs w:val="42"/>
                <w:lang w:val="ru-RU" w:eastAsia="ru-RU"/>
              </w:rPr>
              <w:t xml:space="preserve"> </w:t>
            </w:r>
          </w:p>
        </w:tc>
      </w:tr>
      <w:tr w:rsidR="00F92FEB" w:rsidRPr="0070197E" w14:paraId="4ACCD4B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2CF2F822" w14:textId="11DF3004" w:rsidR="00F92FEB" w:rsidRPr="0070197E" w:rsidRDefault="00F92FEB" w:rsidP="00946F50">
            <w:pPr>
              <w:spacing w:before="60" w:after="60"/>
              <w:rPr>
                <w:rFonts w:cs="Arial"/>
                <w:bCs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2.4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547E26" w:rsidRPr="00547E26">
              <w:rPr>
                <w:rFonts w:cs="Arial"/>
                <w:bCs/>
                <w:iCs/>
                <w:lang w:eastAsia="en-GB"/>
              </w:rPr>
              <w:t>Технические партнеры</w:t>
            </w:r>
          </w:p>
          <w:p w14:paraId="0025F24B" w14:textId="14F9038D" w:rsidR="00F92FEB" w:rsidRPr="005A25B9" w:rsidRDefault="00F92FEB" w:rsidP="00A01F1B">
            <w:pPr>
              <w:spacing w:before="60" w:after="60"/>
              <w:ind w:left="567"/>
              <w:jc w:val="both"/>
              <w:rPr>
                <w:rFonts w:cs="Arial"/>
                <w:bCs/>
                <w:i/>
                <w:iCs/>
                <w:lang w:val="ru-RU" w:eastAsia="en-GB"/>
              </w:rPr>
            </w:pPr>
            <w:r w:rsidRPr="0070197E">
              <w:rPr>
                <w:rFonts w:cs="Arial"/>
                <w:bCs/>
                <w:i/>
                <w:iCs/>
                <w:lang w:eastAsia="en-GB"/>
              </w:rPr>
              <w:t>(</w:t>
            </w:r>
            <w:r w:rsidR="00547E26" w:rsidRPr="00547E26">
              <w:rPr>
                <w:rFonts w:cs="Arial"/>
                <w:bCs/>
                <w:i/>
                <w:iCs/>
                <w:lang w:eastAsia="en-GB"/>
              </w:rPr>
              <w:t xml:space="preserve">Предоставьте список технических/деловых партнеров, которых </w:t>
            </w:r>
            <w:r w:rsidR="00547E26">
              <w:rPr>
                <w:rFonts w:cs="Arial"/>
                <w:bCs/>
                <w:i/>
                <w:iCs/>
                <w:lang w:val="ru-RU" w:eastAsia="en-GB"/>
              </w:rPr>
              <w:t>Н</w:t>
            </w:r>
            <w:r w:rsidR="00547E26" w:rsidRPr="00547E26">
              <w:rPr>
                <w:rFonts w:cs="Arial"/>
                <w:bCs/>
                <w:i/>
                <w:iCs/>
                <w:lang w:eastAsia="en-GB"/>
              </w:rPr>
              <w:t>O в настоящее время использует для предоставления финансовых услуг</w:t>
            </w:r>
            <w:r w:rsidRPr="0070197E">
              <w:rPr>
                <w:rFonts w:cs="Arial"/>
                <w:bCs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bCs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252CD443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F09C73A" w14:textId="68AF3571" w:rsidR="00F92FEB" w:rsidRPr="0013373E" w:rsidRDefault="00F92FEB" w:rsidP="00946F50">
            <w:pPr>
              <w:widowControl w:val="0"/>
              <w:spacing w:before="60" w:after="60"/>
              <w:rPr>
                <w:rFonts w:cs="Arial"/>
                <w:b/>
                <w:iCs/>
                <w:lang w:val="ru-RU" w:eastAsia="en-GB"/>
              </w:rPr>
            </w:pPr>
            <w:r w:rsidRPr="0070197E">
              <w:rPr>
                <w:rFonts w:cs="Arial"/>
                <w:b/>
                <w:iCs/>
                <w:lang w:eastAsia="en-GB"/>
              </w:rPr>
              <w:t>III.</w:t>
            </w:r>
            <w:r w:rsidRPr="0070197E">
              <w:rPr>
                <w:rFonts w:cs="Arial"/>
                <w:b/>
                <w:iCs/>
                <w:lang w:eastAsia="en-GB"/>
              </w:rPr>
              <w:tab/>
            </w:r>
            <w:r w:rsidR="0013373E">
              <w:rPr>
                <w:rFonts w:cs="Arial"/>
                <w:b/>
                <w:iCs/>
                <w:lang w:val="ru-RU" w:eastAsia="en-GB"/>
              </w:rPr>
              <w:t>Условия деятельности</w:t>
            </w:r>
          </w:p>
        </w:tc>
      </w:tr>
      <w:tr w:rsidR="00F92FEB" w:rsidRPr="0070197E" w14:paraId="09A78CB2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1B7EF8D7" w14:textId="77777777" w:rsidR="0013373E" w:rsidRDefault="00F92FEB" w:rsidP="005A25B9">
            <w:pPr>
              <w:widowControl w:val="0"/>
              <w:spacing w:before="60" w:after="60"/>
              <w:rPr>
                <w:rFonts w:cs="Arial"/>
                <w:bCs/>
                <w:i/>
                <w:iCs/>
                <w:lang w:eastAsia="en-GB"/>
              </w:rPr>
            </w:pPr>
            <w:r w:rsidRPr="0070197E">
              <w:rPr>
                <w:rFonts w:cs="Arial"/>
                <w:bCs/>
                <w:iCs/>
                <w:lang w:eastAsia="en-GB"/>
              </w:rPr>
              <w:t>3.1</w:t>
            </w:r>
            <w:r w:rsidRPr="0070197E">
              <w:rPr>
                <w:rFonts w:cs="Arial"/>
                <w:bCs/>
                <w:iCs/>
                <w:lang w:eastAsia="en-GB"/>
              </w:rPr>
              <w:tab/>
            </w:r>
            <w:r w:rsidR="0013373E" w:rsidRPr="0013373E">
              <w:rPr>
                <w:rFonts w:cs="Arial"/>
                <w:bCs/>
                <w:iCs/>
                <w:lang w:eastAsia="en-GB"/>
              </w:rPr>
              <w:t>Нормативно-правовая база для предоставления почтовых финансовых услуг</w:t>
            </w:r>
            <w:r w:rsidR="0013373E" w:rsidRPr="0013373E">
              <w:rPr>
                <w:rFonts w:cs="Arial"/>
                <w:bCs/>
                <w:i/>
                <w:iCs/>
                <w:lang w:eastAsia="en-GB"/>
              </w:rPr>
              <w:t xml:space="preserve"> </w:t>
            </w:r>
          </w:p>
          <w:p w14:paraId="4BBF6C38" w14:textId="4BE0C051" w:rsidR="00F92FEB" w:rsidRPr="005A25B9" w:rsidRDefault="00F92FEB" w:rsidP="00A01F1B">
            <w:pPr>
              <w:keepNext/>
              <w:keepLines/>
              <w:spacing w:before="60" w:after="60"/>
              <w:ind w:left="567"/>
              <w:jc w:val="both"/>
              <w:rPr>
                <w:rFonts w:eastAsia="Arial Unicode MS" w:cs="Arial"/>
                <w:bCs/>
                <w:i/>
                <w:lang w:val="ru-RU"/>
              </w:rPr>
            </w:pPr>
            <w:r w:rsidRPr="0070197E">
              <w:rPr>
                <w:rFonts w:eastAsia="Arial Unicode MS" w:cs="Arial"/>
                <w:bCs/>
                <w:i/>
              </w:rPr>
              <w:t>(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Укажите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тип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финансовых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услуг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,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которые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может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предложить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>
              <w:rPr>
                <w:rFonts w:eastAsia="Arial Unicode MS" w:cs="Arial"/>
                <w:bCs/>
                <w:i/>
                <w:lang w:val="ru-RU"/>
              </w:rPr>
              <w:t>Н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O,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а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также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имеет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ли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>
              <w:rPr>
                <w:rFonts w:eastAsia="Arial Unicode MS" w:cs="Arial"/>
                <w:bCs/>
                <w:i/>
                <w:lang w:val="ru-RU"/>
              </w:rPr>
              <w:t>Н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O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лицензию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и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разрешение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на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предоставление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A01F1B">
              <w:rPr>
                <w:rFonts w:eastAsia="Arial Unicode MS" w:cs="Arial"/>
                <w:bCs/>
                <w:i/>
                <w:lang w:val="ru-RU"/>
              </w:rPr>
              <w:t>финансовых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услуг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,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предоставив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ссылки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на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соответствующее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национальное</w:t>
            </w:r>
            <w:r w:rsidR="0013373E" w:rsidRPr="0013373E">
              <w:rPr>
                <w:rFonts w:eastAsia="Arial Unicode MS" w:cs="Arial"/>
                <w:bCs/>
                <w:i/>
              </w:rPr>
              <w:t xml:space="preserve"> </w:t>
            </w:r>
            <w:r w:rsidR="0013373E" w:rsidRPr="0013373E">
              <w:rPr>
                <w:rFonts w:eastAsia="Arial Unicode MS" w:cs="Arial"/>
                <w:bCs/>
                <w:i/>
                <w:lang w:val="ru-RU"/>
              </w:rPr>
              <w:t>законодательство</w:t>
            </w:r>
            <w:r w:rsidR="0013373E" w:rsidRPr="0013373E">
              <w:rPr>
                <w:rFonts w:eastAsia="Arial Unicode MS" w:cs="Arial"/>
                <w:bCs/>
                <w:i/>
              </w:rPr>
              <w:t>)</w:t>
            </w:r>
            <w:r w:rsidR="005A25B9">
              <w:rPr>
                <w:rFonts w:eastAsia="Arial Unicode MS" w:cs="Arial"/>
                <w:bCs/>
                <w:i/>
                <w:lang w:val="ru-RU"/>
              </w:rPr>
              <w:t>.</w:t>
            </w:r>
          </w:p>
        </w:tc>
      </w:tr>
      <w:tr w:rsidR="00F92FEB" w:rsidRPr="0070197E" w14:paraId="7545B899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0B291EE0" w14:textId="77777777" w:rsidR="0013373E" w:rsidRPr="0094579D" w:rsidRDefault="00F92FEB" w:rsidP="0013373E">
            <w:pPr>
              <w:spacing w:before="60" w:after="60"/>
              <w:ind w:right="72"/>
              <w:rPr>
                <w:rFonts w:cs="Arial"/>
                <w:bCs/>
                <w:lang w:val="ru-RU" w:eastAsia="en-GB"/>
              </w:rPr>
            </w:pPr>
            <w:r w:rsidRPr="0070197E">
              <w:rPr>
                <w:rFonts w:cs="Arial"/>
                <w:bCs/>
                <w:lang w:eastAsia="en-GB"/>
              </w:rPr>
              <w:t>3.2</w:t>
            </w:r>
            <w:r w:rsidRPr="0070197E">
              <w:rPr>
                <w:rFonts w:cs="Arial"/>
                <w:bCs/>
                <w:lang w:eastAsia="en-GB"/>
              </w:rPr>
              <w:tab/>
            </w:r>
            <w:r w:rsidR="0013373E" w:rsidRPr="0013373E">
              <w:rPr>
                <w:rFonts w:cs="Arial"/>
                <w:bCs/>
                <w:lang w:val="ru-RU" w:eastAsia="en-GB"/>
              </w:rPr>
              <w:t>Ключевые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игроки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на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национальном</w:t>
            </w:r>
            <w:r w:rsidR="0013373E" w:rsidRPr="0094579D">
              <w:rPr>
                <w:rFonts w:cs="Arial"/>
                <w:bCs/>
                <w:lang w:val="ru-RU" w:eastAsia="en-GB"/>
              </w:rPr>
              <w:t xml:space="preserve"> </w:t>
            </w:r>
            <w:r w:rsidR="0013373E" w:rsidRPr="0013373E">
              <w:rPr>
                <w:rFonts w:cs="Arial"/>
                <w:bCs/>
                <w:lang w:val="ru-RU" w:eastAsia="en-GB"/>
              </w:rPr>
              <w:t>рынке</w:t>
            </w:r>
          </w:p>
          <w:p w14:paraId="098959C6" w14:textId="3D4664AB" w:rsidR="00F92FEB" w:rsidRPr="005A25B9" w:rsidRDefault="00F92FEB" w:rsidP="00A01F1B">
            <w:pPr>
              <w:spacing w:before="60" w:after="60"/>
              <w:ind w:left="567" w:right="74"/>
              <w:jc w:val="both"/>
              <w:rPr>
                <w:rFonts w:cs="Arial"/>
                <w:bCs/>
                <w:i/>
                <w:lang w:val="ru-RU" w:eastAsia="en-GB"/>
              </w:rPr>
            </w:pPr>
            <w:r w:rsidRPr="0070197E">
              <w:rPr>
                <w:rFonts w:cs="Arial"/>
                <w:bCs/>
                <w:i/>
                <w:lang w:eastAsia="en-GB"/>
              </w:rPr>
              <w:t>(</w:t>
            </w:r>
            <w:r w:rsidR="0013373E" w:rsidRPr="0013373E">
              <w:rPr>
                <w:rFonts w:cs="Arial"/>
                <w:bCs/>
                <w:i/>
                <w:lang w:val="ru-RU" w:eastAsia="en-GB"/>
              </w:rPr>
              <w:t>Перечислите основных участников национального рынка, которые предоставл</w:t>
            </w:r>
            <w:r w:rsidR="00EC181F">
              <w:rPr>
                <w:rFonts w:cs="Arial"/>
                <w:bCs/>
                <w:i/>
                <w:lang w:val="ru-RU" w:eastAsia="en-GB"/>
              </w:rPr>
              <w:t>яют</w:t>
            </w:r>
            <w:r w:rsidR="0013373E" w:rsidRPr="0013373E">
              <w:rPr>
                <w:rFonts w:cs="Arial"/>
                <w:bCs/>
                <w:i/>
                <w:lang w:val="ru-RU" w:eastAsia="en-GB"/>
              </w:rPr>
              <w:t xml:space="preserve"> </w:t>
            </w:r>
            <w:r w:rsidR="00A01F1B">
              <w:rPr>
                <w:rFonts w:cs="Arial"/>
                <w:bCs/>
                <w:i/>
                <w:lang w:val="ru-RU" w:eastAsia="en-GB"/>
              </w:rPr>
              <w:t>финансовые</w:t>
            </w:r>
            <w:r w:rsidR="0013373E" w:rsidRPr="0013373E">
              <w:rPr>
                <w:rFonts w:cs="Arial"/>
                <w:bCs/>
                <w:i/>
                <w:lang w:val="ru-RU" w:eastAsia="en-GB"/>
              </w:rPr>
              <w:t xml:space="preserve"> услуг</w:t>
            </w:r>
            <w:r w:rsidR="00EC181F">
              <w:rPr>
                <w:rFonts w:cs="Arial"/>
                <w:bCs/>
                <w:i/>
                <w:lang w:val="ru-RU" w:eastAsia="en-GB"/>
              </w:rPr>
              <w:t>и</w:t>
            </w:r>
            <w:r w:rsidR="00A01F1B">
              <w:rPr>
                <w:rFonts w:cs="Arial"/>
                <w:bCs/>
                <w:i/>
                <w:lang w:val="ru-RU" w:eastAsia="en-GB"/>
              </w:rPr>
              <w:t xml:space="preserve"> для недостаточно охваченных слоев</w:t>
            </w:r>
            <w:r w:rsidRPr="0070197E">
              <w:rPr>
                <w:rFonts w:cs="Arial"/>
                <w:bCs/>
                <w:i/>
                <w:lang w:eastAsia="en-GB"/>
              </w:rPr>
              <w:t>)</w:t>
            </w:r>
            <w:r w:rsidR="005A25B9">
              <w:rPr>
                <w:rFonts w:cs="Arial"/>
                <w:bCs/>
                <w:i/>
                <w:lang w:val="ru-RU" w:eastAsia="en-GB"/>
              </w:rPr>
              <w:t>.</w:t>
            </w:r>
          </w:p>
        </w:tc>
      </w:tr>
      <w:tr w:rsidR="00F92FEB" w:rsidRPr="0070197E" w14:paraId="20BF248F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0EC7C437" w14:textId="523728DC" w:rsidR="00F92FEB" w:rsidRPr="00C338B1" w:rsidRDefault="00F92FEB" w:rsidP="00946F50">
            <w:pPr>
              <w:widowControl w:val="0"/>
              <w:spacing w:before="60" w:after="60"/>
              <w:rPr>
                <w:rFonts w:cs="Arial"/>
                <w:b/>
                <w:bCs/>
                <w:iCs/>
                <w:lang w:val="ru-RU" w:eastAsia="en-GB"/>
              </w:rPr>
            </w:pPr>
            <w:r w:rsidRPr="0070197E">
              <w:rPr>
                <w:rFonts w:cs="Arial"/>
                <w:b/>
                <w:bCs/>
                <w:iCs/>
                <w:lang w:eastAsia="en-GB"/>
              </w:rPr>
              <w:t>IV.</w:t>
            </w:r>
            <w:r w:rsidRPr="0070197E">
              <w:rPr>
                <w:rFonts w:cs="Arial"/>
                <w:b/>
                <w:bCs/>
                <w:iCs/>
                <w:lang w:eastAsia="en-GB"/>
              </w:rPr>
              <w:tab/>
            </w:r>
            <w:r w:rsidR="00C338B1">
              <w:rPr>
                <w:rFonts w:cs="Arial"/>
                <w:b/>
                <w:bCs/>
                <w:iCs/>
                <w:lang w:val="ru-RU" w:eastAsia="en-GB"/>
              </w:rPr>
              <w:t>Предлагаемый проект</w:t>
            </w:r>
          </w:p>
        </w:tc>
      </w:tr>
      <w:tr w:rsidR="00F92FEB" w:rsidRPr="0070197E" w14:paraId="03079C75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432" w14:textId="77777777" w:rsidR="00C338B1" w:rsidRPr="0094579D" w:rsidRDefault="00F92FEB" w:rsidP="00C338B1">
            <w:pPr>
              <w:spacing w:before="60" w:after="60"/>
              <w:jc w:val="both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4.1</w:t>
            </w:r>
            <w:r w:rsidRPr="0070197E">
              <w:rPr>
                <w:rFonts w:cs="Arial"/>
                <w:lang w:eastAsia="en-GB"/>
              </w:rPr>
              <w:tab/>
            </w:r>
            <w:r w:rsidR="00C338B1" w:rsidRPr="00C338B1">
              <w:rPr>
                <w:rFonts w:cs="Arial"/>
                <w:lang w:val="ru-RU" w:eastAsia="en-GB"/>
              </w:rPr>
              <w:t>Цели</w:t>
            </w:r>
            <w:r w:rsidR="00C338B1" w:rsidRPr="0094579D">
              <w:rPr>
                <w:rFonts w:cs="Arial"/>
                <w:lang w:val="ru-RU" w:eastAsia="en-GB"/>
              </w:rPr>
              <w:t xml:space="preserve"> </w:t>
            </w:r>
            <w:r w:rsidR="00C338B1" w:rsidRPr="00C338B1">
              <w:rPr>
                <w:rFonts w:cs="Arial"/>
                <w:lang w:val="ru-RU" w:eastAsia="en-GB"/>
              </w:rPr>
              <w:t>проекта</w:t>
            </w:r>
          </w:p>
          <w:p w14:paraId="3A8E600D" w14:textId="7F2B95A1" w:rsidR="00F92FEB" w:rsidRPr="0070197E" w:rsidRDefault="00F92FEB" w:rsidP="00C338B1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</w:t>
            </w:r>
            <w:r w:rsidR="00C338B1" w:rsidRPr="00C338B1">
              <w:rPr>
                <w:rFonts w:cs="Arial"/>
                <w:i/>
                <w:iCs/>
                <w:lang w:val="ru-RU" w:eastAsia="en-GB"/>
              </w:rPr>
              <w:t xml:space="preserve">Предоставьте краткое описание целей, которые </w:t>
            </w:r>
            <w:r w:rsidR="00C338B1">
              <w:rPr>
                <w:rFonts w:cs="Arial"/>
                <w:i/>
                <w:iCs/>
                <w:lang w:val="ru-RU" w:eastAsia="en-GB"/>
              </w:rPr>
              <w:t>Н</w:t>
            </w:r>
            <w:r w:rsidR="00C338B1" w:rsidRPr="00C338B1">
              <w:rPr>
                <w:rFonts w:cs="Arial"/>
                <w:i/>
                <w:iCs/>
                <w:lang w:val="ru-RU" w:eastAsia="en-GB"/>
              </w:rPr>
              <w:t xml:space="preserve">O </w:t>
            </w:r>
            <w:r w:rsidR="00C338B1">
              <w:rPr>
                <w:rFonts w:cs="Arial"/>
                <w:i/>
                <w:iCs/>
                <w:lang w:val="ru-RU" w:eastAsia="en-GB"/>
              </w:rPr>
              <w:t>предполагает</w:t>
            </w:r>
            <w:r w:rsidR="00C338B1" w:rsidRPr="00C338B1">
              <w:rPr>
                <w:rFonts w:cs="Arial"/>
                <w:i/>
                <w:iCs/>
                <w:lang w:val="ru-RU" w:eastAsia="en-GB"/>
              </w:rPr>
              <w:t xml:space="preserve"> достичь по</w:t>
            </w:r>
            <w:r w:rsidR="005A25B9">
              <w:rPr>
                <w:rFonts w:cs="Arial"/>
                <w:i/>
                <w:iCs/>
                <w:lang w:val="ru-RU" w:eastAsia="en-GB"/>
              </w:rPr>
              <w:t>средством предлагаемого проекта</w:t>
            </w:r>
            <w:r w:rsidR="00C338B1">
              <w:rPr>
                <w:rFonts w:cs="Arial"/>
                <w:i/>
                <w:iCs/>
                <w:lang w:val="ru-RU"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19BCD5D3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DCA" w14:textId="2398E845" w:rsidR="00F92FEB" w:rsidRPr="0070197E" w:rsidRDefault="00F92FEB" w:rsidP="00946F50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4.2</w:t>
            </w:r>
            <w:r w:rsidRPr="0070197E">
              <w:rPr>
                <w:rFonts w:cs="Arial"/>
                <w:lang w:eastAsia="en-GB"/>
              </w:rPr>
              <w:tab/>
            </w:r>
            <w:r w:rsidR="005F317F" w:rsidRPr="005F317F">
              <w:rPr>
                <w:rFonts w:cs="Arial"/>
                <w:lang w:val="ru-RU" w:eastAsia="en-GB"/>
              </w:rPr>
              <w:t>Обоснование проекта</w:t>
            </w:r>
          </w:p>
          <w:p w14:paraId="538E6B72" w14:textId="62C89CB3" w:rsidR="00F92FEB" w:rsidRPr="005A25B9" w:rsidRDefault="00F92FEB" w:rsidP="00946F50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</w:t>
            </w:r>
            <w:r w:rsidR="005F317F" w:rsidRPr="005F317F">
              <w:rPr>
                <w:rFonts w:cs="Arial"/>
                <w:i/>
                <w:iCs/>
                <w:lang w:eastAsia="en-GB"/>
              </w:rPr>
              <w:t xml:space="preserve">Укажите причины, по которым </w:t>
            </w:r>
            <w:r w:rsidR="005F317F">
              <w:rPr>
                <w:rFonts w:cs="Arial"/>
                <w:i/>
                <w:iCs/>
                <w:lang w:val="ru-RU" w:eastAsia="en-GB"/>
              </w:rPr>
              <w:t>Н</w:t>
            </w:r>
            <w:r w:rsidR="005F317F" w:rsidRPr="005F317F">
              <w:rPr>
                <w:rFonts w:cs="Arial"/>
                <w:i/>
                <w:iCs/>
                <w:lang w:eastAsia="en-GB"/>
              </w:rPr>
              <w:t>O решил запустить предлагаемый проект</w:t>
            </w:r>
            <w:r w:rsidRPr="0070197E">
              <w:rPr>
                <w:rFonts w:cs="Arial"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30AEAF80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838" w14:textId="6779A743" w:rsidR="00F92FEB" w:rsidRPr="005F317F" w:rsidRDefault="00F92FEB" w:rsidP="005A25B9">
            <w:pPr>
              <w:pageBreakBefore/>
              <w:spacing w:before="60" w:after="60"/>
              <w:jc w:val="both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lastRenderedPageBreak/>
              <w:t>4.3</w:t>
            </w:r>
            <w:r w:rsidRPr="0070197E">
              <w:rPr>
                <w:rFonts w:cs="Arial"/>
                <w:lang w:eastAsia="en-GB"/>
              </w:rPr>
              <w:tab/>
            </w:r>
            <w:r w:rsidR="005F317F">
              <w:rPr>
                <w:rFonts w:cs="Arial"/>
                <w:lang w:val="ru-RU" w:eastAsia="en-GB"/>
              </w:rPr>
              <w:t>Целевая группа</w:t>
            </w:r>
          </w:p>
          <w:p w14:paraId="189F41DE" w14:textId="07C8E7B7" w:rsidR="00F92FEB" w:rsidRPr="005A25B9" w:rsidRDefault="00F92FEB" w:rsidP="00946F50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70197E">
              <w:rPr>
                <w:rFonts w:cs="Arial"/>
                <w:i/>
                <w:iCs/>
                <w:lang w:eastAsia="en-GB"/>
              </w:rPr>
              <w:t>(</w:t>
            </w:r>
            <w:r w:rsidR="00731009" w:rsidRPr="00731009">
              <w:rPr>
                <w:rFonts w:cs="Arial"/>
                <w:i/>
                <w:iCs/>
                <w:lang w:eastAsia="en-GB"/>
              </w:rPr>
              <w:t>Укажите группы населения, которые получат выгоду от планируемых новых продуктов/услуг</w:t>
            </w:r>
            <w:r w:rsidRPr="0070197E">
              <w:rPr>
                <w:rFonts w:cs="Arial"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20656C9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61E64BC6" w14:textId="77777777" w:rsidR="00731009" w:rsidRPr="00731009" w:rsidRDefault="00F92FEB" w:rsidP="00731009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4.4</w:t>
            </w:r>
            <w:r w:rsidRPr="0070197E">
              <w:rPr>
                <w:rFonts w:cs="Arial"/>
                <w:lang w:eastAsia="en-GB"/>
              </w:rPr>
              <w:tab/>
            </w:r>
            <w:r w:rsidR="00731009" w:rsidRPr="00731009">
              <w:rPr>
                <w:rFonts w:cs="Arial"/>
                <w:lang w:eastAsia="en-GB"/>
              </w:rPr>
              <w:t>Ожидаемое влияние на финансовую доступность</w:t>
            </w:r>
          </w:p>
          <w:p w14:paraId="76B1DC82" w14:textId="0D8A3901" w:rsidR="00F92FEB" w:rsidRPr="005A25B9" w:rsidRDefault="00731009" w:rsidP="00731009">
            <w:pPr>
              <w:spacing w:before="60" w:after="60"/>
              <w:ind w:left="567"/>
              <w:jc w:val="both"/>
              <w:rPr>
                <w:rFonts w:cs="Arial"/>
                <w:b/>
                <w:bCs/>
                <w:i/>
                <w:iCs/>
                <w:lang w:val="ru-RU" w:eastAsia="en-GB"/>
              </w:rPr>
            </w:pPr>
            <w:r w:rsidRPr="005A25B9">
              <w:rPr>
                <w:rFonts w:cs="Arial"/>
                <w:i/>
                <w:lang w:eastAsia="en-GB"/>
              </w:rPr>
              <w:t>(Укажите профиль и предполагаемое количество люде</w:t>
            </w:r>
            <w:r w:rsidR="005A25B9">
              <w:rPr>
                <w:rFonts w:cs="Arial"/>
                <w:i/>
                <w:lang w:eastAsia="en-GB"/>
              </w:rPr>
              <w:t>й, которых планируется охватить</w:t>
            </w:r>
            <w:r w:rsidRPr="005A25B9">
              <w:rPr>
                <w:rFonts w:cs="Arial"/>
                <w:i/>
                <w:lang w:eastAsia="en-GB"/>
              </w:rPr>
              <w:t>)</w:t>
            </w:r>
            <w:r w:rsidR="005A25B9">
              <w:rPr>
                <w:rFonts w:cs="Arial"/>
                <w:i/>
                <w:lang w:val="ru-RU" w:eastAsia="en-GB"/>
              </w:rPr>
              <w:t>.</w:t>
            </w:r>
          </w:p>
        </w:tc>
      </w:tr>
      <w:tr w:rsidR="00F92FEB" w:rsidRPr="0070197E" w14:paraId="7C31CEE3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A81" w14:textId="77777777" w:rsidR="001F4E43" w:rsidRPr="001F4E43" w:rsidRDefault="00F92FEB" w:rsidP="001F4E43">
            <w:pPr>
              <w:spacing w:before="60" w:after="60"/>
              <w:jc w:val="both"/>
              <w:rPr>
                <w:rFonts w:cs="Arial"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4.5</w:t>
            </w:r>
            <w:r w:rsidRPr="0070197E">
              <w:rPr>
                <w:rFonts w:cs="Arial"/>
                <w:lang w:eastAsia="en-GB"/>
              </w:rPr>
              <w:tab/>
            </w:r>
            <w:r w:rsidR="00731009" w:rsidRPr="00731009">
              <w:rPr>
                <w:rFonts w:cs="Arial"/>
                <w:lang w:val="ru-RU" w:eastAsia="en-GB"/>
              </w:rPr>
              <w:t xml:space="preserve">Предлагаемый бюджет – </w:t>
            </w:r>
            <w:r w:rsidR="001F4E43" w:rsidRPr="001F4E43">
              <w:rPr>
                <w:rFonts w:cs="Arial"/>
                <w:lang w:val="ru-RU" w:eastAsia="en-GB"/>
              </w:rPr>
              <w:t xml:space="preserve">будет завершен только в том случае, если DO предоставит финансовый взнос для проекта </w:t>
            </w:r>
          </w:p>
          <w:p w14:paraId="1FCC0E07" w14:textId="77777777" w:rsidR="001F4E43" w:rsidRDefault="001F4E43" w:rsidP="001F4E43">
            <w:pPr>
              <w:spacing w:before="60" w:after="60"/>
              <w:ind w:left="32"/>
              <w:jc w:val="both"/>
              <w:rPr>
                <w:rFonts w:cs="Arial"/>
                <w:lang w:val="ru-RU" w:eastAsia="en-GB"/>
              </w:rPr>
            </w:pPr>
            <w:r w:rsidRPr="001F4E43">
              <w:rPr>
                <w:rFonts w:cs="Arial"/>
                <w:lang w:val="ru-RU" w:eastAsia="en-GB"/>
              </w:rPr>
              <w:t xml:space="preserve">(Бенефициары проекта могут добровольно предложить финансовые взносы в соответствии со своими потребностями или из других источников для дальнейшей поддержки своего проекта </w:t>
            </w:r>
          </w:p>
          <w:p w14:paraId="2CDB82B3" w14:textId="482E365E" w:rsidR="00731009" w:rsidRPr="00731009" w:rsidRDefault="001F4E43" w:rsidP="001F4E43">
            <w:pPr>
              <w:spacing w:before="60" w:after="60"/>
              <w:ind w:left="32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1F4E43">
              <w:rPr>
                <w:rFonts w:cs="Arial"/>
                <w:lang w:val="ru-RU" w:eastAsia="en-GB"/>
              </w:rPr>
              <w:t xml:space="preserve">FITAF 2. Такой финансовый взнос не является обязательным требованием для участия в программе FITAF 2. Если </w:t>
            </w:r>
            <w:r>
              <w:rPr>
                <w:rFonts w:cs="Arial"/>
                <w:lang w:val="ru-RU" w:eastAsia="en-GB"/>
              </w:rPr>
              <w:t>НО</w:t>
            </w:r>
            <w:bookmarkStart w:id="0" w:name="_GoBack"/>
            <w:bookmarkEnd w:id="0"/>
            <w:r w:rsidRPr="001F4E43">
              <w:rPr>
                <w:rFonts w:cs="Arial"/>
                <w:lang w:val="ru-RU" w:eastAsia="en-GB"/>
              </w:rPr>
              <w:t xml:space="preserve"> предоставит финансовый взнос на реализацию проекта, пожалуйста, укажите сумму и предоставьте более подробную информацию в приложении 2)</w:t>
            </w:r>
          </w:p>
        </w:tc>
      </w:tr>
      <w:tr w:rsidR="00F92FEB" w:rsidRPr="0070197E" w14:paraId="511FACCB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E3C" w14:textId="1F237A50" w:rsidR="003F1E8E" w:rsidRPr="003F1E8E" w:rsidRDefault="00F92FEB" w:rsidP="003F1E8E">
            <w:pPr>
              <w:spacing w:before="60" w:after="60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70197E">
              <w:rPr>
                <w:rFonts w:cs="Arial"/>
                <w:lang w:eastAsia="en-GB"/>
              </w:rPr>
              <w:t>4.6</w:t>
            </w:r>
            <w:r w:rsidRPr="0070197E">
              <w:rPr>
                <w:rFonts w:cs="Arial"/>
                <w:lang w:eastAsia="en-GB"/>
              </w:rPr>
              <w:tab/>
            </w:r>
            <w:r w:rsidR="003F1E8E" w:rsidRPr="0094579D">
              <w:rPr>
                <w:rFonts w:cs="Arial"/>
                <w:lang w:val="ru-RU" w:eastAsia="en-GB"/>
              </w:rPr>
              <w:t>Технические возможности бенефициара</w:t>
            </w:r>
          </w:p>
          <w:p w14:paraId="6E125A50" w14:textId="21A18C77" w:rsidR="00F92FEB" w:rsidRPr="003F1E8E" w:rsidRDefault="003F1E8E" w:rsidP="005A25B9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3F1E8E">
              <w:rPr>
                <w:rFonts w:cs="Arial"/>
                <w:i/>
                <w:iCs/>
                <w:lang w:val="ru-RU" w:eastAsia="en-GB"/>
              </w:rPr>
              <w:t xml:space="preserve">(Кратко опишите технические возможности </w:t>
            </w:r>
            <w:r>
              <w:rPr>
                <w:rFonts w:cs="Arial"/>
                <w:i/>
                <w:iCs/>
                <w:lang w:val="ru-RU" w:eastAsia="en-GB"/>
              </w:rPr>
              <w:t xml:space="preserve">НО </w:t>
            </w:r>
            <w:r w:rsidRPr="003F1E8E">
              <w:rPr>
                <w:rFonts w:cs="Arial"/>
                <w:i/>
                <w:iCs/>
                <w:lang w:val="ru-RU" w:eastAsia="en-GB"/>
              </w:rPr>
              <w:t xml:space="preserve">для реализации предлагаемых проектных мероприятий и его соответствующий опыт. Также следует включить краткое описание опыта высшего руководства и операционных групп </w:t>
            </w:r>
            <w:r>
              <w:rPr>
                <w:rFonts w:cs="Arial"/>
                <w:i/>
                <w:iCs/>
                <w:lang w:val="ru-RU" w:eastAsia="en-GB"/>
              </w:rPr>
              <w:t>НО</w:t>
            </w:r>
            <w:r w:rsidR="005A25B9">
              <w:rPr>
                <w:rFonts w:cs="Arial"/>
                <w:i/>
                <w:iCs/>
                <w:lang w:val="ru-RU" w:eastAsia="en-GB"/>
              </w:rPr>
              <w:t xml:space="preserve"> в целевом регионе</w:t>
            </w:r>
            <w:r w:rsidRPr="003F1E8E">
              <w:rPr>
                <w:rFonts w:cs="Arial"/>
                <w:i/>
                <w:iCs/>
                <w:lang w:val="ru-RU"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417B4505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B43" w14:textId="77777777" w:rsidR="0094579D" w:rsidRDefault="00F92FEB" w:rsidP="0094579D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4.7</w:t>
            </w:r>
            <w:r w:rsidRPr="0070197E">
              <w:rPr>
                <w:rFonts w:cs="Arial"/>
                <w:lang w:eastAsia="en-GB"/>
              </w:rPr>
              <w:tab/>
            </w:r>
            <w:r w:rsidR="0094579D" w:rsidRPr="0094579D">
              <w:rPr>
                <w:rFonts w:cs="Arial"/>
                <w:lang w:eastAsia="en-GB"/>
              </w:rPr>
              <w:t>Партнеры по проекту</w:t>
            </w:r>
          </w:p>
          <w:p w14:paraId="4CC8769D" w14:textId="42A95ED1" w:rsidR="00F92FEB" w:rsidRPr="005A25B9" w:rsidRDefault="0094579D" w:rsidP="005A25B9">
            <w:pPr>
              <w:spacing w:before="60" w:after="60"/>
              <w:ind w:left="599"/>
              <w:jc w:val="both"/>
              <w:rPr>
                <w:rFonts w:cs="Arial"/>
                <w:i/>
                <w:iCs/>
                <w:lang w:val="ru-RU" w:eastAsia="en-GB"/>
              </w:rPr>
            </w:pPr>
            <w:r w:rsidRPr="0094579D">
              <w:rPr>
                <w:rFonts w:cs="Arial"/>
                <w:i/>
                <w:iCs/>
                <w:lang w:eastAsia="en-GB"/>
              </w:rPr>
              <w:t xml:space="preserve">(Перечислите потенциальных партнеров, которые могут помочь </w:t>
            </w:r>
            <w:r>
              <w:rPr>
                <w:rFonts w:cs="Arial"/>
                <w:i/>
                <w:iCs/>
                <w:lang w:val="ru-RU" w:eastAsia="en-GB"/>
              </w:rPr>
              <w:t>Н</w:t>
            </w:r>
            <w:r w:rsidRPr="0094579D">
              <w:rPr>
                <w:rFonts w:cs="Arial"/>
                <w:i/>
                <w:iCs/>
                <w:lang w:eastAsia="en-GB"/>
              </w:rPr>
              <w:t>О в реализации предлагаемого прое</w:t>
            </w:r>
            <w:r w:rsidR="005A25B9">
              <w:rPr>
                <w:rFonts w:cs="Arial"/>
                <w:i/>
                <w:iCs/>
                <w:lang w:eastAsia="en-GB"/>
              </w:rPr>
              <w:t>кта, и опишите сферу их участия</w:t>
            </w:r>
            <w:r w:rsidRPr="0094579D">
              <w:rPr>
                <w:rFonts w:cs="Arial"/>
                <w:i/>
                <w:iCs/>
                <w:lang w:eastAsia="en-GB"/>
              </w:rPr>
              <w:t>)</w:t>
            </w:r>
            <w:r w:rsidR="005A25B9">
              <w:rPr>
                <w:rFonts w:cs="Arial"/>
                <w:i/>
                <w:iCs/>
                <w:lang w:val="ru-RU" w:eastAsia="en-GB"/>
              </w:rPr>
              <w:t>.</w:t>
            </w:r>
          </w:p>
        </w:tc>
      </w:tr>
      <w:tr w:rsidR="00F92FEB" w:rsidRPr="0070197E" w14:paraId="47C6269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68663B2" w14:textId="124C4A4E" w:rsidR="003C5122" w:rsidRPr="003C5122" w:rsidRDefault="00F92FEB" w:rsidP="003C5122">
            <w:pPr>
              <w:spacing w:before="60" w:after="60"/>
              <w:ind w:left="567" w:hanging="567"/>
              <w:jc w:val="both"/>
              <w:rPr>
                <w:rFonts w:cs="Arial"/>
                <w:iCs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4.8</w:t>
            </w:r>
            <w:r w:rsidRPr="0070197E">
              <w:rPr>
                <w:rFonts w:cs="Arial"/>
                <w:lang w:eastAsia="en-GB"/>
              </w:rPr>
              <w:tab/>
            </w:r>
            <w:r w:rsidR="003C5122" w:rsidRPr="003C5122">
              <w:rPr>
                <w:rFonts w:cs="Arial"/>
                <w:iCs/>
                <w:lang w:eastAsia="en-GB"/>
              </w:rPr>
              <w:t>Срок реализации (максимум 12 месяцев)</w:t>
            </w:r>
          </w:p>
          <w:p w14:paraId="58B235C8" w14:textId="6C605E55" w:rsidR="00F92FEB" w:rsidRPr="005A25B9" w:rsidRDefault="003C5122" w:rsidP="003C5122">
            <w:pPr>
              <w:spacing w:before="60" w:after="60"/>
              <w:ind w:left="567"/>
              <w:jc w:val="both"/>
              <w:rPr>
                <w:rFonts w:cs="Arial"/>
                <w:i/>
                <w:lang w:val="ru-RU" w:eastAsia="en-GB"/>
              </w:rPr>
            </w:pPr>
            <w:r w:rsidRPr="003C5122">
              <w:rPr>
                <w:rFonts w:cs="Arial"/>
                <w:i/>
                <w:lang w:eastAsia="en-GB"/>
              </w:rPr>
              <w:t xml:space="preserve">(Укажите срок реализации и предоставьте дополнительную информацию, подтверждающую, что этот срок достаточен для </w:t>
            </w:r>
            <w:r w:rsidR="00EC181F">
              <w:rPr>
                <w:rFonts w:cs="Arial"/>
                <w:i/>
                <w:lang w:val="ru-RU" w:eastAsia="en-GB"/>
              </w:rPr>
              <w:t>реализации</w:t>
            </w:r>
            <w:r w:rsidR="005A25B9">
              <w:rPr>
                <w:rFonts w:cs="Arial"/>
                <w:i/>
                <w:lang w:eastAsia="en-GB"/>
              </w:rPr>
              <w:t xml:space="preserve"> предлагаемого проекта</w:t>
            </w:r>
            <w:r w:rsidRPr="003C5122">
              <w:rPr>
                <w:rFonts w:cs="Arial"/>
                <w:i/>
                <w:lang w:eastAsia="en-GB"/>
              </w:rPr>
              <w:t>)</w:t>
            </w:r>
            <w:r w:rsidR="005A25B9">
              <w:rPr>
                <w:rFonts w:cs="Arial"/>
                <w:i/>
                <w:lang w:val="ru-RU" w:eastAsia="en-GB"/>
              </w:rPr>
              <w:t>.</w:t>
            </w:r>
          </w:p>
        </w:tc>
      </w:tr>
      <w:tr w:rsidR="00F92FEB" w:rsidRPr="0070197E" w14:paraId="4AF7B8C9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EF8040E" w14:textId="77777777" w:rsidR="00911A83" w:rsidRPr="00911A83" w:rsidRDefault="00F92FEB" w:rsidP="00911A83">
            <w:pPr>
              <w:spacing w:before="60" w:after="60"/>
              <w:ind w:left="567" w:hanging="567"/>
              <w:jc w:val="both"/>
              <w:rPr>
                <w:rFonts w:cs="Arial"/>
                <w:lang w:eastAsia="en-GB"/>
              </w:rPr>
            </w:pPr>
            <w:r w:rsidRPr="0070197E">
              <w:rPr>
                <w:rFonts w:cs="Arial"/>
                <w:lang w:eastAsia="en-GB"/>
              </w:rPr>
              <w:t>4.9</w:t>
            </w:r>
            <w:r w:rsidRPr="0070197E">
              <w:rPr>
                <w:rFonts w:cs="Arial"/>
                <w:lang w:eastAsia="en-GB"/>
              </w:rPr>
              <w:tab/>
            </w:r>
            <w:r w:rsidR="00911A83" w:rsidRPr="00911A83">
              <w:rPr>
                <w:rFonts w:cs="Arial"/>
                <w:lang w:eastAsia="en-GB"/>
              </w:rPr>
              <w:t>Возможная дата начала деятельности</w:t>
            </w:r>
          </w:p>
          <w:p w14:paraId="4BA318B5" w14:textId="4BC06713" w:rsidR="00F92FEB" w:rsidRPr="005A25B9" w:rsidRDefault="00911A83" w:rsidP="00911A83">
            <w:pPr>
              <w:spacing w:before="60" w:after="60"/>
              <w:ind w:left="1134" w:hanging="567"/>
              <w:jc w:val="both"/>
              <w:rPr>
                <w:rFonts w:cs="Arial"/>
                <w:i/>
                <w:lang w:eastAsia="en-GB"/>
              </w:rPr>
            </w:pPr>
            <w:r w:rsidRPr="005A25B9">
              <w:rPr>
                <w:rFonts w:cs="Arial"/>
                <w:i/>
                <w:lang w:eastAsia="en-GB"/>
              </w:rPr>
              <w:t>(Только ориентировочная)</w:t>
            </w:r>
          </w:p>
        </w:tc>
      </w:tr>
      <w:tr w:rsidR="00F92FEB" w:rsidRPr="0070197E" w14:paraId="0CA8870A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E3B680A" w14:textId="10AC3237" w:rsidR="00911A83" w:rsidRPr="00D36455" w:rsidRDefault="00F92FEB" w:rsidP="00D36455">
            <w:pPr>
              <w:spacing w:before="60" w:after="60"/>
              <w:rPr>
                <w:rFonts w:cs="Arial"/>
                <w:iCs/>
                <w:lang w:eastAsia="en-GB"/>
              </w:rPr>
            </w:pPr>
            <w:r w:rsidRPr="0070197E">
              <w:rPr>
                <w:rFonts w:cs="Arial"/>
                <w:iCs/>
                <w:lang w:eastAsia="en-GB"/>
              </w:rPr>
              <w:t>4.10</w:t>
            </w:r>
            <w:r w:rsidRPr="0070197E">
              <w:rPr>
                <w:rFonts w:cs="Arial"/>
                <w:iCs/>
                <w:lang w:eastAsia="en-GB"/>
              </w:rPr>
              <w:tab/>
            </w:r>
            <w:r w:rsidR="00911A83" w:rsidRPr="00D36455">
              <w:rPr>
                <w:rFonts w:cs="Arial"/>
                <w:iCs/>
                <w:lang w:eastAsia="en-GB"/>
              </w:rPr>
              <w:t xml:space="preserve">Компоненты, </w:t>
            </w:r>
            <w:r w:rsidR="00EC181F">
              <w:rPr>
                <w:rFonts w:cs="Arial"/>
                <w:iCs/>
                <w:lang w:val="ru-RU" w:eastAsia="en-GB"/>
              </w:rPr>
              <w:t>виды деятельности</w:t>
            </w:r>
            <w:r w:rsidR="00911A83" w:rsidRPr="00D36455">
              <w:rPr>
                <w:rFonts w:cs="Arial"/>
                <w:iCs/>
                <w:lang w:eastAsia="en-GB"/>
              </w:rPr>
              <w:t xml:space="preserve"> и сроки</w:t>
            </w:r>
          </w:p>
          <w:p w14:paraId="633BEAB8" w14:textId="6D48CFBC" w:rsidR="00F92FEB" w:rsidRPr="005A25B9" w:rsidRDefault="00911A83" w:rsidP="00911A83">
            <w:pPr>
              <w:spacing w:before="60" w:after="60"/>
              <w:ind w:left="567"/>
              <w:jc w:val="both"/>
              <w:rPr>
                <w:rFonts w:cs="Arial"/>
                <w:iCs/>
                <w:lang w:val="ru-RU" w:eastAsia="en-GB"/>
              </w:rPr>
            </w:pPr>
            <w:r w:rsidRPr="00911A83">
              <w:rPr>
                <w:rFonts w:cs="Arial"/>
                <w:i/>
                <w:lang w:eastAsia="en-GB"/>
              </w:rPr>
              <w:t xml:space="preserve">(Опишите каждый компонент проекта, перечислите предлагаемые </w:t>
            </w:r>
            <w:r w:rsidR="00981A44">
              <w:rPr>
                <w:rFonts w:cs="Arial"/>
                <w:i/>
                <w:lang w:val="ru-RU" w:eastAsia="en-GB"/>
              </w:rPr>
              <w:t>виды деятельности</w:t>
            </w:r>
            <w:r w:rsidRPr="00911A83">
              <w:rPr>
                <w:rFonts w:cs="Arial"/>
                <w:i/>
                <w:lang w:eastAsia="en-GB"/>
              </w:rPr>
              <w:t xml:space="preserve"> для реализации каждого компонента (a, b, c и т. д.) и укажите время, необходимое дл</w:t>
            </w:r>
            <w:r w:rsidR="005A25B9">
              <w:rPr>
                <w:rFonts w:cs="Arial"/>
                <w:i/>
                <w:lang w:eastAsia="en-GB"/>
              </w:rPr>
              <w:t>я реализации каждого компонента</w:t>
            </w:r>
            <w:r w:rsidRPr="00911A83">
              <w:rPr>
                <w:rFonts w:cs="Arial"/>
                <w:i/>
                <w:lang w:eastAsia="en-GB"/>
              </w:rPr>
              <w:t>)</w:t>
            </w:r>
            <w:r w:rsidR="005A25B9">
              <w:rPr>
                <w:rFonts w:cs="Arial"/>
                <w:i/>
                <w:lang w:val="ru-RU" w:eastAsia="en-GB"/>
              </w:rPr>
              <w:t>.</w:t>
            </w:r>
          </w:p>
        </w:tc>
      </w:tr>
      <w:tr w:rsidR="00F92FEB" w:rsidRPr="0070197E" w14:paraId="4A0EEEEB" w14:textId="77777777" w:rsidTr="00946F5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1B1003A7" w14:textId="77777777" w:rsidR="00237574" w:rsidRDefault="00F92FEB" w:rsidP="00237574">
            <w:pPr>
              <w:spacing w:before="60" w:after="60"/>
              <w:rPr>
                <w:rFonts w:eastAsia="Arial Unicode MS" w:cs="Arial"/>
                <w:i/>
                <w:iCs/>
              </w:rPr>
            </w:pPr>
            <w:r w:rsidRPr="0070197E">
              <w:rPr>
                <w:rFonts w:cs="Arial"/>
                <w:iCs/>
                <w:lang w:eastAsia="en-GB"/>
              </w:rPr>
              <w:t>4.11</w:t>
            </w:r>
            <w:r w:rsidRPr="0070197E">
              <w:rPr>
                <w:rFonts w:cs="Arial"/>
                <w:iCs/>
                <w:lang w:eastAsia="en-GB"/>
              </w:rPr>
              <w:tab/>
            </w:r>
            <w:r w:rsidR="00D36455" w:rsidRPr="00D36455">
              <w:rPr>
                <w:rFonts w:eastAsia="Arial Unicode MS" w:cs="Arial"/>
              </w:rPr>
              <w:t>Краткое описание механизмов реализации</w:t>
            </w:r>
            <w:r w:rsidR="00D36455" w:rsidRPr="00D36455">
              <w:rPr>
                <w:rFonts w:eastAsia="Arial Unicode MS" w:cs="Arial"/>
                <w:i/>
                <w:iCs/>
              </w:rPr>
              <w:t xml:space="preserve"> </w:t>
            </w:r>
          </w:p>
          <w:p w14:paraId="1EC015BE" w14:textId="338B4431" w:rsidR="00F92FEB" w:rsidRPr="005A25B9" w:rsidRDefault="00D36455" w:rsidP="005A25B9">
            <w:pPr>
              <w:spacing w:before="60" w:after="60"/>
              <w:ind w:left="599"/>
              <w:jc w:val="both"/>
              <w:rPr>
                <w:rFonts w:eastAsia="Arial Unicode MS" w:cs="Arial"/>
                <w:i/>
                <w:iCs/>
                <w:lang w:val="ru-RU"/>
              </w:rPr>
            </w:pPr>
            <w:r w:rsidRPr="00D36455">
              <w:rPr>
                <w:rFonts w:eastAsia="Arial Unicode MS" w:cs="Arial"/>
                <w:i/>
                <w:iCs/>
              </w:rPr>
              <w:t xml:space="preserve">(Приведите </w:t>
            </w:r>
            <w:r w:rsidR="00237574">
              <w:rPr>
                <w:rFonts w:eastAsia="Arial Unicode MS" w:cs="Arial"/>
                <w:i/>
                <w:iCs/>
                <w:lang w:val="ru-RU"/>
              </w:rPr>
              <w:t>описание проекта</w:t>
            </w:r>
            <w:r w:rsidRPr="00D36455">
              <w:rPr>
                <w:rFonts w:eastAsia="Arial Unicode MS" w:cs="Arial"/>
                <w:i/>
                <w:iCs/>
              </w:rPr>
              <w:t xml:space="preserve"> с разбивкой </w:t>
            </w:r>
            <w:r>
              <w:rPr>
                <w:rFonts w:eastAsia="Arial Unicode MS" w:cs="Arial"/>
                <w:i/>
                <w:iCs/>
                <w:lang w:val="ru-RU"/>
              </w:rPr>
              <w:t>на отдельные работы</w:t>
            </w:r>
            <w:r w:rsidRPr="00D36455">
              <w:rPr>
                <w:rFonts w:eastAsia="Arial Unicode MS" w:cs="Arial"/>
                <w:i/>
                <w:iCs/>
              </w:rPr>
              <w:t xml:space="preserve"> от начала до конца, а также </w:t>
            </w:r>
            <w:r w:rsidR="00237574">
              <w:rPr>
                <w:rFonts w:eastAsia="Arial Unicode MS" w:cs="Arial"/>
                <w:i/>
                <w:iCs/>
                <w:lang w:val="ru-RU"/>
              </w:rPr>
              <w:t xml:space="preserve">исполнительную </w:t>
            </w:r>
            <w:r w:rsidRPr="00D36455">
              <w:rPr>
                <w:rFonts w:eastAsia="Arial Unicode MS" w:cs="Arial"/>
                <w:i/>
                <w:iCs/>
              </w:rPr>
              <w:t xml:space="preserve">структуру, которая будет отвечать за повседневную реализацию проекта (подразделение </w:t>
            </w:r>
            <w:r w:rsidR="00237574">
              <w:rPr>
                <w:rFonts w:eastAsia="Arial Unicode MS" w:cs="Arial"/>
                <w:i/>
                <w:iCs/>
                <w:lang w:val="ru-RU"/>
              </w:rPr>
              <w:t>по реализации</w:t>
            </w:r>
            <w:r w:rsidRPr="00D36455">
              <w:rPr>
                <w:rFonts w:eastAsia="Arial Unicode MS" w:cs="Arial"/>
                <w:i/>
                <w:iCs/>
              </w:rPr>
              <w:t xml:space="preserve"> проекта), включая финансовые аспекты (например, </w:t>
            </w:r>
            <w:r w:rsidR="0033415D">
              <w:rPr>
                <w:rFonts w:eastAsia="Arial Unicode MS" w:cs="Arial"/>
                <w:i/>
                <w:iCs/>
                <w:lang w:val="ru-RU"/>
              </w:rPr>
              <w:t>кадровые потребности НО</w:t>
            </w:r>
            <w:r w:rsidRPr="00D36455">
              <w:rPr>
                <w:rFonts w:eastAsia="Arial Unicode MS" w:cs="Arial"/>
                <w:i/>
                <w:iCs/>
              </w:rPr>
              <w:t>). Обратите внимание, что срок реализации проекта</w:t>
            </w:r>
            <w:r w:rsidR="005A25B9">
              <w:rPr>
                <w:rFonts w:eastAsia="Arial Unicode MS" w:cs="Arial"/>
                <w:i/>
                <w:iCs/>
              </w:rPr>
              <w:t xml:space="preserve"> не должен превышать 12 месяцев</w:t>
            </w:r>
            <w:r w:rsidRPr="00D36455">
              <w:rPr>
                <w:rFonts w:eastAsia="Arial Unicode MS" w:cs="Arial"/>
                <w:i/>
                <w:iCs/>
              </w:rPr>
              <w:t>)</w:t>
            </w:r>
            <w:r w:rsidR="005A25B9">
              <w:rPr>
                <w:rFonts w:eastAsia="Arial Unicode MS" w:cs="Arial"/>
                <w:i/>
                <w:iCs/>
                <w:lang w:val="ru-RU"/>
              </w:rPr>
              <w:t>.</w:t>
            </w:r>
          </w:p>
        </w:tc>
      </w:tr>
    </w:tbl>
    <w:p w14:paraId="39F07F7E" w14:textId="77777777" w:rsidR="00F92FEB" w:rsidRPr="00115AFE" w:rsidRDefault="00F92FEB" w:rsidP="00F92FEB">
      <w:pPr>
        <w:jc w:val="both"/>
      </w:pPr>
    </w:p>
    <w:p w14:paraId="5A57E19C" w14:textId="77777777" w:rsidR="00F71983" w:rsidRPr="00F92FEB" w:rsidRDefault="00F71983" w:rsidP="00F92FEB"/>
    <w:sectPr w:rsidR="00F71983" w:rsidRPr="00F92FEB" w:rsidSect="00D830B6">
      <w:headerReference w:type="even" r:id="rId7"/>
      <w:head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7" w:h="16840" w:code="9"/>
      <w:pgMar w:top="1134" w:right="851" w:bottom="1135" w:left="1418" w:header="709" w:footer="72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BFBB" w14:textId="77777777" w:rsidR="00F249ED" w:rsidRDefault="00F249E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4ABC649" w14:textId="77777777" w:rsidR="00F249ED" w:rsidRDefault="00F2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F988" w14:textId="77777777" w:rsidR="00F249ED" w:rsidRDefault="00F249ED" w:rsidP="009E7ADC">
      <w:pPr>
        <w:rPr>
          <w:sz w:val="18"/>
        </w:rPr>
      </w:pPr>
    </w:p>
  </w:footnote>
  <w:footnote w:type="continuationSeparator" w:id="0">
    <w:p w14:paraId="1B22C4DB" w14:textId="77777777" w:rsidR="00F249ED" w:rsidRDefault="00F249ED" w:rsidP="009E7ADC"/>
  </w:footnote>
  <w:footnote w:type="continuationNotice" w:id="1">
    <w:p w14:paraId="7227367F" w14:textId="77777777" w:rsidR="00F249ED" w:rsidRDefault="00F249ED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12046" w14:textId="77777777" w:rsidR="00237B46" w:rsidRDefault="00237B46">
    <w:pPr>
      <w:jc w:val="center"/>
    </w:pPr>
    <w:r>
      <w:pgNum/>
    </w:r>
  </w:p>
  <w:p w14:paraId="18AFC824" w14:textId="77777777" w:rsidR="00237B46" w:rsidRDefault="00237B46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75D4" w14:textId="77777777" w:rsidR="00237B46" w:rsidRDefault="00237B46" w:rsidP="00F639BA">
    <w:pPr>
      <w:jc w:val="center"/>
    </w:pPr>
    <w:r>
      <w:pgNum/>
    </w:r>
  </w:p>
  <w:p w14:paraId="3A28E869" w14:textId="77777777" w:rsidR="00237B46" w:rsidRDefault="00237B46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92FEB" w:rsidRPr="00C67D71" w14:paraId="3CF0268B" w14:textId="77777777" w:rsidTr="00946F50">
      <w:trPr>
        <w:trHeight w:val="1418"/>
      </w:trPr>
      <w:tc>
        <w:tcPr>
          <w:tcW w:w="3969" w:type="dxa"/>
        </w:tcPr>
        <w:p w14:paraId="0C84A27D" w14:textId="77777777" w:rsidR="00F92FEB" w:rsidRPr="00024935" w:rsidRDefault="00F92FEB" w:rsidP="00F92FEB">
          <w:pPr>
            <w:pStyle w:val="a6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7AEB00AD" wp14:editId="2485D4A0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821180" cy="442595"/>
                <wp:effectExtent l="0" t="0" r="7620" b="0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4c_positive_ru черный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180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75A4404" w14:textId="77777777" w:rsidR="00F92FEB" w:rsidRPr="00C779F3" w:rsidRDefault="00F92FEB" w:rsidP="00F92FEB">
          <w:pPr>
            <w:autoSpaceDE w:val="0"/>
            <w:autoSpaceDN w:val="0"/>
            <w:adjustRightInd w:val="0"/>
            <w:jc w:val="right"/>
            <w:rPr>
              <w:lang w:val="ru-RU"/>
            </w:rPr>
          </w:pPr>
          <w:r w:rsidRPr="00C779F3">
            <w:rPr>
              <w:rFonts w:cs="Arial"/>
              <w:lang w:val="ru-RU"/>
            </w:rPr>
            <w:t>Приложение</w:t>
          </w:r>
          <w:r w:rsidRPr="00AA70E9">
            <w:rPr>
              <w:rFonts w:cs="Arial"/>
              <w:lang w:val="ru-RU"/>
            </w:rPr>
            <w:t xml:space="preserve"> 1</w:t>
          </w:r>
        </w:p>
      </w:tc>
    </w:tr>
  </w:tbl>
  <w:p w14:paraId="64037B36" w14:textId="77777777" w:rsidR="00237B46" w:rsidRPr="00F92FEB" w:rsidRDefault="00237B46" w:rsidP="00F92F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864"/>
    <w:multiLevelType w:val="hybridMultilevel"/>
    <w:tmpl w:val="9B80114A"/>
    <w:lvl w:ilvl="0" w:tplc="656AF2EA">
      <w:start w:val="7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</w:rPr>
    </w:lvl>
    <w:lvl w:ilvl="1" w:tplc="656AF2EA">
      <w:start w:val="7"/>
      <w:numFmt w:val="bullet"/>
      <w:lvlText w:val="–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55F1"/>
    <w:multiLevelType w:val="singleLevel"/>
    <w:tmpl w:val="1A36123C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845490E"/>
    <w:multiLevelType w:val="hybridMultilevel"/>
    <w:tmpl w:val="ACEC5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519"/>
    <w:multiLevelType w:val="hybridMultilevel"/>
    <w:tmpl w:val="92F2DD8E"/>
    <w:lvl w:ilvl="0" w:tplc="99524E8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D7927D8"/>
    <w:multiLevelType w:val="hybridMultilevel"/>
    <w:tmpl w:val="AA80A53C"/>
    <w:lvl w:ilvl="0" w:tplc="656AF2EA">
      <w:start w:val="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B"/>
    <w:multiLevelType w:val="hybridMultilevel"/>
    <w:tmpl w:val="F50C667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343"/>
    <w:multiLevelType w:val="hybridMultilevel"/>
    <w:tmpl w:val="635E9A62"/>
    <w:lvl w:ilvl="0" w:tplc="6510B6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56AF2EA">
      <w:start w:val="7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D95144"/>
    <w:multiLevelType w:val="multilevel"/>
    <w:tmpl w:val="C84A578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EC211C5"/>
    <w:multiLevelType w:val="hybridMultilevel"/>
    <w:tmpl w:val="DBBC702A"/>
    <w:lvl w:ilvl="0" w:tplc="F5100AF0">
      <w:start w:val="2"/>
      <w:numFmt w:val="bullet"/>
      <w:lvlText w:val=""/>
      <w:lvlJc w:val="left"/>
      <w:pPr>
        <w:tabs>
          <w:tab w:val="num" w:pos="590"/>
        </w:tabs>
        <w:ind w:left="590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8C33FCE"/>
    <w:multiLevelType w:val="hybridMultilevel"/>
    <w:tmpl w:val="F870A8B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F3927DB"/>
    <w:multiLevelType w:val="hybridMultilevel"/>
    <w:tmpl w:val="51DE3EB4"/>
    <w:lvl w:ilvl="0" w:tplc="A014C2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5614B4D"/>
    <w:multiLevelType w:val="hybridMultilevel"/>
    <w:tmpl w:val="16BA2F92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7D5D1C54"/>
    <w:multiLevelType w:val="hybridMultilevel"/>
    <w:tmpl w:val="E8A0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24"/>
  </w:num>
  <w:num w:numId="7">
    <w:abstractNumId w:val="26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21"/>
  </w:num>
  <w:num w:numId="13">
    <w:abstractNumId w:val="1"/>
  </w:num>
  <w:num w:numId="14">
    <w:abstractNumId w:val="20"/>
  </w:num>
  <w:num w:numId="15">
    <w:abstractNumId w:val="3"/>
  </w:num>
  <w:num w:numId="16">
    <w:abstractNumId w:val="20"/>
  </w:num>
  <w:num w:numId="17">
    <w:abstractNumId w:val="1"/>
  </w:num>
  <w:num w:numId="18">
    <w:abstractNumId w:val="3"/>
  </w:num>
  <w:num w:numId="19">
    <w:abstractNumId w:val="23"/>
  </w:num>
  <w:num w:numId="20">
    <w:abstractNumId w:val="10"/>
  </w:num>
  <w:num w:numId="21">
    <w:abstractNumId w:val="19"/>
  </w:num>
  <w:num w:numId="22">
    <w:abstractNumId w:val="6"/>
  </w:num>
  <w:num w:numId="23">
    <w:abstractNumId w:val="22"/>
  </w:num>
  <w:num w:numId="24">
    <w:abstractNumId w:val="17"/>
  </w:num>
  <w:num w:numId="25">
    <w:abstractNumId w:val="11"/>
  </w:num>
  <w:num w:numId="26">
    <w:abstractNumId w:val="0"/>
  </w:num>
  <w:num w:numId="27">
    <w:abstractNumId w:val="9"/>
  </w:num>
  <w:num w:numId="28">
    <w:abstractNumId w:val="25"/>
  </w:num>
  <w:num w:numId="29">
    <w:abstractNumId w:val="25"/>
  </w:num>
  <w:num w:numId="30">
    <w:abstractNumId w:val="1"/>
  </w:num>
  <w:num w:numId="31">
    <w:abstractNumId w:val="1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1DD"/>
    <w:rsid w:val="00003402"/>
    <w:rsid w:val="00004D2B"/>
    <w:rsid w:val="000059AD"/>
    <w:rsid w:val="0002298F"/>
    <w:rsid w:val="00023669"/>
    <w:rsid w:val="0002562C"/>
    <w:rsid w:val="00026AAC"/>
    <w:rsid w:val="00026EC5"/>
    <w:rsid w:val="00027335"/>
    <w:rsid w:val="00034168"/>
    <w:rsid w:val="00034887"/>
    <w:rsid w:val="0003601A"/>
    <w:rsid w:val="00040062"/>
    <w:rsid w:val="00044275"/>
    <w:rsid w:val="00044AE3"/>
    <w:rsid w:val="00060E76"/>
    <w:rsid w:val="000617DC"/>
    <w:rsid w:val="00065527"/>
    <w:rsid w:val="000712EF"/>
    <w:rsid w:val="0007773F"/>
    <w:rsid w:val="00093F9F"/>
    <w:rsid w:val="00095587"/>
    <w:rsid w:val="00096FC5"/>
    <w:rsid w:val="00097848"/>
    <w:rsid w:val="000A7B0F"/>
    <w:rsid w:val="000B1C13"/>
    <w:rsid w:val="000B24C3"/>
    <w:rsid w:val="000B3964"/>
    <w:rsid w:val="000B70A1"/>
    <w:rsid w:val="000B7B6C"/>
    <w:rsid w:val="000C2074"/>
    <w:rsid w:val="000C3082"/>
    <w:rsid w:val="000C6CA9"/>
    <w:rsid w:val="000C6D5A"/>
    <w:rsid w:val="000E0AB2"/>
    <w:rsid w:val="001006F4"/>
    <w:rsid w:val="00104F21"/>
    <w:rsid w:val="00107581"/>
    <w:rsid w:val="0011269C"/>
    <w:rsid w:val="00112CDB"/>
    <w:rsid w:val="00114605"/>
    <w:rsid w:val="00121A6F"/>
    <w:rsid w:val="00123963"/>
    <w:rsid w:val="00132500"/>
    <w:rsid w:val="001329FD"/>
    <w:rsid w:val="0013373E"/>
    <w:rsid w:val="001351E8"/>
    <w:rsid w:val="001402AF"/>
    <w:rsid w:val="001517EB"/>
    <w:rsid w:val="00152C50"/>
    <w:rsid w:val="00152CF5"/>
    <w:rsid w:val="001540CC"/>
    <w:rsid w:val="001678D3"/>
    <w:rsid w:val="001834A5"/>
    <w:rsid w:val="00187C86"/>
    <w:rsid w:val="001934EE"/>
    <w:rsid w:val="00194D75"/>
    <w:rsid w:val="00197749"/>
    <w:rsid w:val="001A354D"/>
    <w:rsid w:val="001A4314"/>
    <w:rsid w:val="001B054C"/>
    <w:rsid w:val="001C5D3A"/>
    <w:rsid w:val="001D5061"/>
    <w:rsid w:val="001E0AE1"/>
    <w:rsid w:val="001E2F1C"/>
    <w:rsid w:val="001F17AA"/>
    <w:rsid w:val="001F4E43"/>
    <w:rsid w:val="00212D92"/>
    <w:rsid w:val="00212F82"/>
    <w:rsid w:val="00214FBD"/>
    <w:rsid w:val="00217CD6"/>
    <w:rsid w:val="00217D31"/>
    <w:rsid w:val="00221459"/>
    <w:rsid w:val="00227A6E"/>
    <w:rsid w:val="00230FBA"/>
    <w:rsid w:val="002320D3"/>
    <w:rsid w:val="00232DCA"/>
    <w:rsid w:val="00237574"/>
    <w:rsid w:val="00237B46"/>
    <w:rsid w:val="00242AD8"/>
    <w:rsid w:val="002445A7"/>
    <w:rsid w:val="00250B58"/>
    <w:rsid w:val="00260D7A"/>
    <w:rsid w:val="00262D50"/>
    <w:rsid w:val="002652EC"/>
    <w:rsid w:val="00265439"/>
    <w:rsid w:val="00266752"/>
    <w:rsid w:val="00266929"/>
    <w:rsid w:val="0026706D"/>
    <w:rsid w:val="00272937"/>
    <w:rsid w:val="00274233"/>
    <w:rsid w:val="00282124"/>
    <w:rsid w:val="0029168C"/>
    <w:rsid w:val="002A14A4"/>
    <w:rsid w:val="002A3142"/>
    <w:rsid w:val="002A663B"/>
    <w:rsid w:val="002B1B7A"/>
    <w:rsid w:val="002B2836"/>
    <w:rsid w:val="002B2A67"/>
    <w:rsid w:val="002B6A7D"/>
    <w:rsid w:val="002B6BB7"/>
    <w:rsid w:val="002C3576"/>
    <w:rsid w:val="002C4F16"/>
    <w:rsid w:val="002C6027"/>
    <w:rsid w:val="002D1A48"/>
    <w:rsid w:val="002D2717"/>
    <w:rsid w:val="002D2F18"/>
    <w:rsid w:val="002D4B3C"/>
    <w:rsid w:val="002D5899"/>
    <w:rsid w:val="002D5CC6"/>
    <w:rsid w:val="002D617E"/>
    <w:rsid w:val="002F3868"/>
    <w:rsid w:val="002F4419"/>
    <w:rsid w:val="002F7773"/>
    <w:rsid w:val="003002DC"/>
    <w:rsid w:val="003024AE"/>
    <w:rsid w:val="003037C8"/>
    <w:rsid w:val="003118BD"/>
    <w:rsid w:val="00311D7D"/>
    <w:rsid w:val="00321F52"/>
    <w:rsid w:val="00325132"/>
    <w:rsid w:val="003303F2"/>
    <w:rsid w:val="00331C6E"/>
    <w:rsid w:val="0033415D"/>
    <w:rsid w:val="003405FB"/>
    <w:rsid w:val="003407BC"/>
    <w:rsid w:val="00342CD6"/>
    <w:rsid w:val="00347469"/>
    <w:rsid w:val="00354DA5"/>
    <w:rsid w:val="00355163"/>
    <w:rsid w:val="00357FE9"/>
    <w:rsid w:val="00360569"/>
    <w:rsid w:val="00361DE6"/>
    <w:rsid w:val="00372B67"/>
    <w:rsid w:val="0037420A"/>
    <w:rsid w:val="003750AE"/>
    <w:rsid w:val="00375869"/>
    <w:rsid w:val="003832B0"/>
    <w:rsid w:val="00385C22"/>
    <w:rsid w:val="00390007"/>
    <w:rsid w:val="00391676"/>
    <w:rsid w:val="003957E6"/>
    <w:rsid w:val="003A42EA"/>
    <w:rsid w:val="003B1D1D"/>
    <w:rsid w:val="003B1F46"/>
    <w:rsid w:val="003B5CE8"/>
    <w:rsid w:val="003C0542"/>
    <w:rsid w:val="003C23FE"/>
    <w:rsid w:val="003C5122"/>
    <w:rsid w:val="003D2E6B"/>
    <w:rsid w:val="003E1966"/>
    <w:rsid w:val="003E2B74"/>
    <w:rsid w:val="003E598F"/>
    <w:rsid w:val="003E6DF8"/>
    <w:rsid w:val="003F0E75"/>
    <w:rsid w:val="003F1E8E"/>
    <w:rsid w:val="003F503E"/>
    <w:rsid w:val="0041136F"/>
    <w:rsid w:val="00422F57"/>
    <w:rsid w:val="004322CF"/>
    <w:rsid w:val="00442C0A"/>
    <w:rsid w:val="00443780"/>
    <w:rsid w:val="0046077D"/>
    <w:rsid w:val="00460ADA"/>
    <w:rsid w:val="004611D5"/>
    <w:rsid w:val="00462DFB"/>
    <w:rsid w:val="004672CA"/>
    <w:rsid w:val="00467F0D"/>
    <w:rsid w:val="00471CE5"/>
    <w:rsid w:val="00472D4C"/>
    <w:rsid w:val="0049418E"/>
    <w:rsid w:val="004A31FB"/>
    <w:rsid w:val="004A3923"/>
    <w:rsid w:val="004B1BA4"/>
    <w:rsid w:val="004B1D18"/>
    <w:rsid w:val="004B5ACB"/>
    <w:rsid w:val="004C4113"/>
    <w:rsid w:val="004C4EBF"/>
    <w:rsid w:val="004C5587"/>
    <w:rsid w:val="004C63E7"/>
    <w:rsid w:val="004D03CA"/>
    <w:rsid w:val="004D2DA6"/>
    <w:rsid w:val="004E05F3"/>
    <w:rsid w:val="004E1F28"/>
    <w:rsid w:val="004E2B3B"/>
    <w:rsid w:val="004E63E4"/>
    <w:rsid w:val="004F6D5D"/>
    <w:rsid w:val="00502F0E"/>
    <w:rsid w:val="00514A9F"/>
    <w:rsid w:val="00515069"/>
    <w:rsid w:val="00516D4D"/>
    <w:rsid w:val="0051701F"/>
    <w:rsid w:val="00520A30"/>
    <w:rsid w:val="00521ABA"/>
    <w:rsid w:val="00521E4C"/>
    <w:rsid w:val="00527D68"/>
    <w:rsid w:val="00527FF5"/>
    <w:rsid w:val="00533F71"/>
    <w:rsid w:val="00536510"/>
    <w:rsid w:val="00537CBB"/>
    <w:rsid w:val="00547E26"/>
    <w:rsid w:val="00547F33"/>
    <w:rsid w:val="00550968"/>
    <w:rsid w:val="00551A23"/>
    <w:rsid w:val="00553AC2"/>
    <w:rsid w:val="00555936"/>
    <w:rsid w:val="00567E42"/>
    <w:rsid w:val="00570EDB"/>
    <w:rsid w:val="005749CB"/>
    <w:rsid w:val="00577828"/>
    <w:rsid w:val="00585888"/>
    <w:rsid w:val="00587F9E"/>
    <w:rsid w:val="00590BBB"/>
    <w:rsid w:val="005A1FD5"/>
    <w:rsid w:val="005A25B9"/>
    <w:rsid w:val="005B0D0F"/>
    <w:rsid w:val="005B20C7"/>
    <w:rsid w:val="005C096F"/>
    <w:rsid w:val="005C2838"/>
    <w:rsid w:val="005C34EA"/>
    <w:rsid w:val="005C611C"/>
    <w:rsid w:val="005D36DD"/>
    <w:rsid w:val="005D36F8"/>
    <w:rsid w:val="005D42D7"/>
    <w:rsid w:val="005F0892"/>
    <w:rsid w:val="005F317F"/>
    <w:rsid w:val="005F4A1C"/>
    <w:rsid w:val="006008BB"/>
    <w:rsid w:val="00613AA8"/>
    <w:rsid w:val="00616D75"/>
    <w:rsid w:val="00616F97"/>
    <w:rsid w:val="00622FC1"/>
    <w:rsid w:val="0062751B"/>
    <w:rsid w:val="00631BF8"/>
    <w:rsid w:val="006333B3"/>
    <w:rsid w:val="00637585"/>
    <w:rsid w:val="0064059A"/>
    <w:rsid w:val="00641CDE"/>
    <w:rsid w:val="00642A7A"/>
    <w:rsid w:val="006440A2"/>
    <w:rsid w:val="00645A12"/>
    <w:rsid w:val="00650E00"/>
    <w:rsid w:val="00652207"/>
    <w:rsid w:val="00653717"/>
    <w:rsid w:val="00653FFD"/>
    <w:rsid w:val="00654B91"/>
    <w:rsid w:val="00656A8B"/>
    <w:rsid w:val="00663E28"/>
    <w:rsid w:val="006724B1"/>
    <w:rsid w:val="00685622"/>
    <w:rsid w:val="006A151E"/>
    <w:rsid w:val="006A79AB"/>
    <w:rsid w:val="006B1882"/>
    <w:rsid w:val="006C019C"/>
    <w:rsid w:val="006C0338"/>
    <w:rsid w:val="006C1CB1"/>
    <w:rsid w:val="006C1DD2"/>
    <w:rsid w:val="006C27E8"/>
    <w:rsid w:val="006C47EF"/>
    <w:rsid w:val="006C4C84"/>
    <w:rsid w:val="006D6581"/>
    <w:rsid w:val="006D6763"/>
    <w:rsid w:val="006D688A"/>
    <w:rsid w:val="006E0EF6"/>
    <w:rsid w:val="006E36B1"/>
    <w:rsid w:val="006F048A"/>
    <w:rsid w:val="006F286B"/>
    <w:rsid w:val="006F59BF"/>
    <w:rsid w:val="00717D08"/>
    <w:rsid w:val="00731009"/>
    <w:rsid w:val="00731A4E"/>
    <w:rsid w:val="007351BE"/>
    <w:rsid w:val="00740614"/>
    <w:rsid w:val="007412ED"/>
    <w:rsid w:val="00756C4A"/>
    <w:rsid w:val="00756ED9"/>
    <w:rsid w:val="0075757D"/>
    <w:rsid w:val="00757BB9"/>
    <w:rsid w:val="00761DEC"/>
    <w:rsid w:val="00762470"/>
    <w:rsid w:val="0076291C"/>
    <w:rsid w:val="00765B70"/>
    <w:rsid w:val="007660C6"/>
    <w:rsid w:val="00766B34"/>
    <w:rsid w:val="00767E34"/>
    <w:rsid w:val="00772998"/>
    <w:rsid w:val="0077420D"/>
    <w:rsid w:val="00783C7C"/>
    <w:rsid w:val="007848CC"/>
    <w:rsid w:val="007852F3"/>
    <w:rsid w:val="00785692"/>
    <w:rsid w:val="00796704"/>
    <w:rsid w:val="007A1A3C"/>
    <w:rsid w:val="007A2839"/>
    <w:rsid w:val="007A5E07"/>
    <w:rsid w:val="007B6036"/>
    <w:rsid w:val="007B6088"/>
    <w:rsid w:val="007C0E91"/>
    <w:rsid w:val="007C1461"/>
    <w:rsid w:val="007C679A"/>
    <w:rsid w:val="007D03B1"/>
    <w:rsid w:val="007D07CD"/>
    <w:rsid w:val="007D2933"/>
    <w:rsid w:val="007D5087"/>
    <w:rsid w:val="007D6956"/>
    <w:rsid w:val="007E0A42"/>
    <w:rsid w:val="007E5BE4"/>
    <w:rsid w:val="007F18B9"/>
    <w:rsid w:val="007F2BAD"/>
    <w:rsid w:val="007F5F81"/>
    <w:rsid w:val="007F6E68"/>
    <w:rsid w:val="00800DAC"/>
    <w:rsid w:val="00802438"/>
    <w:rsid w:val="008033A1"/>
    <w:rsid w:val="00824599"/>
    <w:rsid w:val="00835656"/>
    <w:rsid w:val="008374A1"/>
    <w:rsid w:val="00857B50"/>
    <w:rsid w:val="00866E62"/>
    <w:rsid w:val="00870CEE"/>
    <w:rsid w:val="008713B5"/>
    <w:rsid w:val="00875010"/>
    <w:rsid w:val="00880B02"/>
    <w:rsid w:val="00882013"/>
    <w:rsid w:val="00883DA6"/>
    <w:rsid w:val="008849D5"/>
    <w:rsid w:val="00894CD8"/>
    <w:rsid w:val="00897E26"/>
    <w:rsid w:val="008A06ED"/>
    <w:rsid w:val="008A4970"/>
    <w:rsid w:val="008A5A68"/>
    <w:rsid w:val="008B5257"/>
    <w:rsid w:val="008B79BB"/>
    <w:rsid w:val="008B7E25"/>
    <w:rsid w:val="008C286B"/>
    <w:rsid w:val="008C4ED3"/>
    <w:rsid w:val="008D0991"/>
    <w:rsid w:val="008D3810"/>
    <w:rsid w:val="008D63C3"/>
    <w:rsid w:val="008D7C5B"/>
    <w:rsid w:val="008E0527"/>
    <w:rsid w:val="008E0824"/>
    <w:rsid w:val="008E54AA"/>
    <w:rsid w:val="008E5E65"/>
    <w:rsid w:val="008E7619"/>
    <w:rsid w:val="008F12A9"/>
    <w:rsid w:val="0090004B"/>
    <w:rsid w:val="00905E37"/>
    <w:rsid w:val="00907416"/>
    <w:rsid w:val="0091074C"/>
    <w:rsid w:val="0091189F"/>
    <w:rsid w:val="00911A83"/>
    <w:rsid w:val="0091651C"/>
    <w:rsid w:val="00916A65"/>
    <w:rsid w:val="00932DC4"/>
    <w:rsid w:val="009412BA"/>
    <w:rsid w:val="009434D3"/>
    <w:rsid w:val="0094579D"/>
    <w:rsid w:val="009569DE"/>
    <w:rsid w:val="009570A4"/>
    <w:rsid w:val="00957FCD"/>
    <w:rsid w:val="009670FF"/>
    <w:rsid w:val="0097179C"/>
    <w:rsid w:val="00973903"/>
    <w:rsid w:val="00974119"/>
    <w:rsid w:val="009758B8"/>
    <w:rsid w:val="00981A44"/>
    <w:rsid w:val="00982413"/>
    <w:rsid w:val="00983A72"/>
    <w:rsid w:val="00992A06"/>
    <w:rsid w:val="009A2B60"/>
    <w:rsid w:val="009B2BC9"/>
    <w:rsid w:val="009B3F03"/>
    <w:rsid w:val="009B449A"/>
    <w:rsid w:val="009B639B"/>
    <w:rsid w:val="009C4476"/>
    <w:rsid w:val="009C5434"/>
    <w:rsid w:val="009C7CC2"/>
    <w:rsid w:val="009C7CD8"/>
    <w:rsid w:val="009D136B"/>
    <w:rsid w:val="009D1D94"/>
    <w:rsid w:val="009D77AD"/>
    <w:rsid w:val="009E4608"/>
    <w:rsid w:val="009E4FEF"/>
    <w:rsid w:val="009E7ADC"/>
    <w:rsid w:val="009F110E"/>
    <w:rsid w:val="009F36E2"/>
    <w:rsid w:val="009F5DD6"/>
    <w:rsid w:val="009F6AB1"/>
    <w:rsid w:val="009F706F"/>
    <w:rsid w:val="00A01F1B"/>
    <w:rsid w:val="00A05308"/>
    <w:rsid w:val="00A05C8E"/>
    <w:rsid w:val="00A06C89"/>
    <w:rsid w:val="00A11366"/>
    <w:rsid w:val="00A1574F"/>
    <w:rsid w:val="00A213DB"/>
    <w:rsid w:val="00A418A0"/>
    <w:rsid w:val="00A41B51"/>
    <w:rsid w:val="00A456E9"/>
    <w:rsid w:val="00A46B16"/>
    <w:rsid w:val="00A50E38"/>
    <w:rsid w:val="00A53E1E"/>
    <w:rsid w:val="00A53FAB"/>
    <w:rsid w:val="00A552FE"/>
    <w:rsid w:val="00A5792F"/>
    <w:rsid w:val="00A60803"/>
    <w:rsid w:val="00A733EA"/>
    <w:rsid w:val="00A73891"/>
    <w:rsid w:val="00A75AA9"/>
    <w:rsid w:val="00A76F05"/>
    <w:rsid w:val="00A77E94"/>
    <w:rsid w:val="00A80662"/>
    <w:rsid w:val="00A809D7"/>
    <w:rsid w:val="00A91B1A"/>
    <w:rsid w:val="00A92377"/>
    <w:rsid w:val="00A931DB"/>
    <w:rsid w:val="00A9517E"/>
    <w:rsid w:val="00AA01D2"/>
    <w:rsid w:val="00AA61ED"/>
    <w:rsid w:val="00AA6DB8"/>
    <w:rsid w:val="00AB2AC8"/>
    <w:rsid w:val="00AB33B4"/>
    <w:rsid w:val="00AB3C75"/>
    <w:rsid w:val="00AB3DFD"/>
    <w:rsid w:val="00AB6404"/>
    <w:rsid w:val="00AB7653"/>
    <w:rsid w:val="00AC025A"/>
    <w:rsid w:val="00AC173C"/>
    <w:rsid w:val="00AC2359"/>
    <w:rsid w:val="00AC3CED"/>
    <w:rsid w:val="00AD09B3"/>
    <w:rsid w:val="00AD0FE6"/>
    <w:rsid w:val="00AD4BF8"/>
    <w:rsid w:val="00AE2BF2"/>
    <w:rsid w:val="00AE3411"/>
    <w:rsid w:val="00AE5C5C"/>
    <w:rsid w:val="00AE7492"/>
    <w:rsid w:val="00AF48F7"/>
    <w:rsid w:val="00B00E3F"/>
    <w:rsid w:val="00B010D9"/>
    <w:rsid w:val="00B113F3"/>
    <w:rsid w:val="00B11447"/>
    <w:rsid w:val="00B1711E"/>
    <w:rsid w:val="00B262DA"/>
    <w:rsid w:val="00B2680A"/>
    <w:rsid w:val="00B30CB2"/>
    <w:rsid w:val="00B35214"/>
    <w:rsid w:val="00B36F7A"/>
    <w:rsid w:val="00B4104D"/>
    <w:rsid w:val="00B46DA5"/>
    <w:rsid w:val="00B55780"/>
    <w:rsid w:val="00B57BEC"/>
    <w:rsid w:val="00B627E6"/>
    <w:rsid w:val="00B64519"/>
    <w:rsid w:val="00B6464E"/>
    <w:rsid w:val="00B65C8E"/>
    <w:rsid w:val="00B67832"/>
    <w:rsid w:val="00B70D51"/>
    <w:rsid w:val="00B7190D"/>
    <w:rsid w:val="00B838AD"/>
    <w:rsid w:val="00B86608"/>
    <w:rsid w:val="00B86B02"/>
    <w:rsid w:val="00BA404F"/>
    <w:rsid w:val="00BA7099"/>
    <w:rsid w:val="00BB09F3"/>
    <w:rsid w:val="00BC0807"/>
    <w:rsid w:val="00BC1442"/>
    <w:rsid w:val="00BC4D54"/>
    <w:rsid w:val="00BD649A"/>
    <w:rsid w:val="00BE7E2B"/>
    <w:rsid w:val="00BF2822"/>
    <w:rsid w:val="00BF32E8"/>
    <w:rsid w:val="00BF5B9E"/>
    <w:rsid w:val="00C025AA"/>
    <w:rsid w:val="00C06D24"/>
    <w:rsid w:val="00C11D2D"/>
    <w:rsid w:val="00C1307C"/>
    <w:rsid w:val="00C13E0E"/>
    <w:rsid w:val="00C14EA8"/>
    <w:rsid w:val="00C21452"/>
    <w:rsid w:val="00C22AA9"/>
    <w:rsid w:val="00C2769E"/>
    <w:rsid w:val="00C338B1"/>
    <w:rsid w:val="00C34AA9"/>
    <w:rsid w:val="00C35110"/>
    <w:rsid w:val="00C377AF"/>
    <w:rsid w:val="00C402AE"/>
    <w:rsid w:val="00C41650"/>
    <w:rsid w:val="00C44461"/>
    <w:rsid w:val="00C601BD"/>
    <w:rsid w:val="00C62A64"/>
    <w:rsid w:val="00C65F33"/>
    <w:rsid w:val="00C66D28"/>
    <w:rsid w:val="00C71950"/>
    <w:rsid w:val="00C720EF"/>
    <w:rsid w:val="00C74B88"/>
    <w:rsid w:val="00C74F11"/>
    <w:rsid w:val="00C808B4"/>
    <w:rsid w:val="00C813F6"/>
    <w:rsid w:val="00C8443A"/>
    <w:rsid w:val="00C90098"/>
    <w:rsid w:val="00C910EB"/>
    <w:rsid w:val="00C91301"/>
    <w:rsid w:val="00C91C2F"/>
    <w:rsid w:val="00C950C2"/>
    <w:rsid w:val="00CA0B53"/>
    <w:rsid w:val="00CA234F"/>
    <w:rsid w:val="00CA37E9"/>
    <w:rsid w:val="00CA3A14"/>
    <w:rsid w:val="00CA3D20"/>
    <w:rsid w:val="00CA47AF"/>
    <w:rsid w:val="00CA72FC"/>
    <w:rsid w:val="00CB5487"/>
    <w:rsid w:val="00CC0402"/>
    <w:rsid w:val="00CC3161"/>
    <w:rsid w:val="00CC7367"/>
    <w:rsid w:val="00CD03E7"/>
    <w:rsid w:val="00CD3D6B"/>
    <w:rsid w:val="00CE18DF"/>
    <w:rsid w:val="00CE2270"/>
    <w:rsid w:val="00CE48FE"/>
    <w:rsid w:val="00CF112F"/>
    <w:rsid w:val="00CF1692"/>
    <w:rsid w:val="00D154F8"/>
    <w:rsid w:val="00D168EF"/>
    <w:rsid w:val="00D20D79"/>
    <w:rsid w:val="00D212A4"/>
    <w:rsid w:val="00D21F42"/>
    <w:rsid w:val="00D3302A"/>
    <w:rsid w:val="00D34650"/>
    <w:rsid w:val="00D34F97"/>
    <w:rsid w:val="00D36455"/>
    <w:rsid w:val="00D3656D"/>
    <w:rsid w:val="00D37E4A"/>
    <w:rsid w:val="00D42288"/>
    <w:rsid w:val="00D42C38"/>
    <w:rsid w:val="00D46B39"/>
    <w:rsid w:val="00D50254"/>
    <w:rsid w:val="00D52250"/>
    <w:rsid w:val="00D64064"/>
    <w:rsid w:val="00D664CB"/>
    <w:rsid w:val="00D73262"/>
    <w:rsid w:val="00D74C27"/>
    <w:rsid w:val="00D75D2F"/>
    <w:rsid w:val="00D80050"/>
    <w:rsid w:val="00D82411"/>
    <w:rsid w:val="00D82678"/>
    <w:rsid w:val="00D830B6"/>
    <w:rsid w:val="00D868D9"/>
    <w:rsid w:val="00D86CDF"/>
    <w:rsid w:val="00D94916"/>
    <w:rsid w:val="00DA1113"/>
    <w:rsid w:val="00DA1914"/>
    <w:rsid w:val="00DA646A"/>
    <w:rsid w:val="00DB7EC0"/>
    <w:rsid w:val="00DC33D9"/>
    <w:rsid w:val="00DC4D86"/>
    <w:rsid w:val="00DD196A"/>
    <w:rsid w:val="00DD363A"/>
    <w:rsid w:val="00DD6417"/>
    <w:rsid w:val="00DE0ACA"/>
    <w:rsid w:val="00DF0A3E"/>
    <w:rsid w:val="00E025CC"/>
    <w:rsid w:val="00E048A5"/>
    <w:rsid w:val="00E057B4"/>
    <w:rsid w:val="00E10210"/>
    <w:rsid w:val="00E125FA"/>
    <w:rsid w:val="00E14C8A"/>
    <w:rsid w:val="00E21E13"/>
    <w:rsid w:val="00E26143"/>
    <w:rsid w:val="00E270C8"/>
    <w:rsid w:val="00E31D00"/>
    <w:rsid w:val="00E334CC"/>
    <w:rsid w:val="00E3448B"/>
    <w:rsid w:val="00E37282"/>
    <w:rsid w:val="00E3731A"/>
    <w:rsid w:val="00E42805"/>
    <w:rsid w:val="00E54B1D"/>
    <w:rsid w:val="00E55343"/>
    <w:rsid w:val="00E72B05"/>
    <w:rsid w:val="00E731C6"/>
    <w:rsid w:val="00E73E63"/>
    <w:rsid w:val="00E76C5C"/>
    <w:rsid w:val="00E8338B"/>
    <w:rsid w:val="00E8721F"/>
    <w:rsid w:val="00E95989"/>
    <w:rsid w:val="00E95B0C"/>
    <w:rsid w:val="00EA3319"/>
    <w:rsid w:val="00EB5740"/>
    <w:rsid w:val="00EB61B2"/>
    <w:rsid w:val="00EB7F8D"/>
    <w:rsid w:val="00EC181F"/>
    <w:rsid w:val="00EC487D"/>
    <w:rsid w:val="00ED183A"/>
    <w:rsid w:val="00ED515C"/>
    <w:rsid w:val="00ED6707"/>
    <w:rsid w:val="00ED7E1E"/>
    <w:rsid w:val="00EE35EC"/>
    <w:rsid w:val="00EE6A5F"/>
    <w:rsid w:val="00EF1A59"/>
    <w:rsid w:val="00EF2BE8"/>
    <w:rsid w:val="00F0400E"/>
    <w:rsid w:val="00F11A72"/>
    <w:rsid w:val="00F141FA"/>
    <w:rsid w:val="00F15EB7"/>
    <w:rsid w:val="00F16762"/>
    <w:rsid w:val="00F249ED"/>
    <w:rsid w:val="00F30644"/>
    <w:rsid w:val="00F33A54"/>
    <w:rsid w:val="00F50C1C"/>
    <w:rsid w:val="00F521BF"/>
    <w:rsid w:val="00F60458"/>
    <w:rsid w:val="00F6214A"/>
    <w:rsid w:val="00F639BA"/>
    <w:rsid w:val="00F71983"/>
    <w:rsid w:val="00F75898"/>
    <w:rsid w:val="00F83D6E"/>
    <w:rsid w:val="00F84B25"/>
    <w:rsid w:val="00F87A5B"/>
    <w:rsid w:val="00F92E78"/>
    <w:rsid w:val="00F92FEB"/>
    <w:rsid w:val="00F93C63"/>
    <w:rsid w:val="00F94C54"/>
    <w:rsid w:val="00F9556A"/>
    <w:rsid w:val="00F96230"/>
    <w:rsid w:val="00F963C3"/>
    <w:rsid w:val="00FA2AF8"/>
    <w:rsid w:val="00FA2EFC"/>
    <w:rsid w:val="00FB277B"/>
    <w:rsid w:val="00FC5E68"/>
    <w:rsid w:val="00FD4FD5"/>
    <w:rsid w:val="00FD6092"/>
    <w:rsid w:val="00FD659D"/>
    <w:rsid w:val="00FE6153"/>
    <w:rsid w:val="00FE730D"/>
    <w:rsid w:val="00FF104A"/>
    <w:rsid w:val="00FF2BFE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094C99"/>
  <w15:docId w15:val="{0C4B2666-E909-4373-9680-BAB0D07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D6"/>
    <w:pPr>
      <w:spacing w:line="240" w:lineRule="exact"/>
    </w:pPr>
    <w:rPr>
      <w:rFonts w:ascii="Arial" w:hAnsi="Arial"/>
      <w:lang w:val="fr-FR" w:eastAsia="fr-CH"/>
    </w:rPr>
  </w:style>
  <w:style w:type="paragraph" w:styleId="1">
    <w:name w:val="heading 1"/>
    <w:basedOn w:val="a"/>
    <w:next w:val="Textedebase"/>
    <w:qFormat/>
    <w:rsid w:val="00B113F3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B113F3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B113F3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B113F3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B113F3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rsid w:val="00B113F3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18"/>
      </w:numPr>
      <w:spacing w:before="120"/>
    </w:pPr>
  </w:style>
  <w:style w:type="paragraph" w:customStyle="1" w:styleId="Adresse">
    <w:name w:val="Adresse"/>
    <w:basedOn w:val="a"/>
    <w:rsid w:val="009D1D94"/>
    <w:pPr>
      <w:ind w:left="5500"/>
    </w:pPr>
  </w:style>
  <w:style w:type="paragraph" w:styleId="a4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5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6">
    <w:name w:val="header"/>
    <w:basedOn w:val="a"/>
    <w:link w:val="a7"/>
    <w:rsid w:val="00B113F3"/>
    <w:pPr>
      <w:tabs>
        <w:tab w:val="center" w:pos="4536"/>
        <w:tab w:val="right" w:pos="9072"/>
      </w:tabs>
    </w:pPr>
  </w:style>
  <w:style w:type="paragraph" w:styleId="a8">
    <w:name w:val="endnote text"/>
    <w:basedOn w:val="a"/>
    <w:semiHidden/>
    <w:rsid w:val="00B113F3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9">
    <w:name w:val="endnote reference"/>
    <w:semiHidden/>
    <w:rsid w:val="00B113F3"/>
    <w:rPr>
      <w:sz w:val="20"/>
      <w:szCs w:val="20"/>
      <w:vertAlign w:val="superscript"/>
    </w:rPr>
  </w:style>
  <w:style w:type="paragraph" w:styleId="aa">
    <w:name w:val="Signature"/>
    <w:basedOn w:val="a"/>
    <w:rsid w:val="008B79BB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b">
    <w:name w:val="Hyperlink"/>
    <w:rsid w:val="009F110E"/>
    <w:rPr>
      <w:rFonts w:ascii="Arial" w:hAnsi="Arial"/>
      <w:color w:val="auto"/>
      <w:u w:val="none"/>
    </w:rPr>
  </w:style>
  <w:style w:type="paragraph" w:styleId="ac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187C86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1AdresseSignature">
    <w:name w:val="1 (Adresse + Signature)"/>
    <w:basedOn w:val="a"/>
    <w:rsid w:val="00187C86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9C7CD8"/>
    <w:rPr>
      <w:rFonts w:ascii="Arial" w:hAnsi="Arial"/>
      <w:snapToGrid w:val="0"/>
      <w:lang w:val="fr-FR" w:eastAsia="fr-FR" w:bidi="ar-SA"/>
    </w:rPr>
  </w:style>
  <w:style w:type="character" w:customStyle="1" w:styleId="10">
    <w:name w:val="Основной шрифт абзаца1"/>
    <w:rsid w:val="002652EC"/>
  </w:style>
  <w:style w:type="paragraph" w:customStyle="1" w:styleId="7Titreengras">
    <w:name w:val="7 (Titre en gras)"/>
    <w:basedOn w:val="a"/>
    <w:rsid w:val="00642A7A"/>
    <w:pPr>
      <w:tabs>
        <w:tab w:val="left" w:pos="567"/>
      </w:tabs>
      <w:spacing w:line="240" w:lineRule="auto"/>
    </w:pPr>
    <w:rPr>
      <w:rFonts w:ascii="Times New Roman" w:hAnsi="Times New Roman"/>
      <w:b/>
      <w:snapToGrid w:val="0"/>
      <w:spacing w:val="-30"/>
      <w:lang w:val="ru-RU" w:eastAsia="ru-RU"/>
    </w:rPr>
  </w:style>
  <w:style w:type="paragraph" w:customStyle="1" w:styleId="5Premierretrait">
    <w:name w:val="5 (Premier retrait)"/>
    <w:basedOn w:val="a"/>
    <w:rsid w:val="002D1A48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character" w:customStyle="1" w:styleId="TextedebaseCar">
    <w:name w:val="Texte de base Car"/>
    <w:link w:val="Textedebase"/>
    <w:rsid w:val="00D74C27"/>
    <w:rPr>
      <w:rFonts w:ascii="Arial" w:hAnsi="Arial"/>
      <w:lang w:val="fr-FR" w:eastAsia="fr-CH"/>
    </w:rPr>
  </w:style>
  <w:style w:type="paragraph" w:customStyle="1" w:styleId="0Textedebase">
    <w:name w:val="0 Texte de base"/>
    <w:basedOn w:val="a"/>
    <w:link w:val="0TextedebaseChar"/>
    <w:rsid w:val="00E26143"/>
    <w:pPr>
      <w:spacing w:line="240" w:lineRule="atLeast"/>
      <w:jc w:val="both"/>
    </w:pPr>
  </w:style>
  <w:style w:type="paragraph" w:styleId="ae">
    <w:name w:val="Normal (Web)"/>
    <w:basedOn w:val="a"/>
    <w:uiPriority w:val="99"/>
    <w:semiHidden/>
    <w:unhideWhenUsed/>
    <w:rsid w:val="0051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Premierretrait">
    <w:name w:val="1 Premier retrait"/>
    <w:basedOn w:val="a"/>
    <w:rsid w:val="000A7B0F"/>
    <w:pPr>
      <w:tabs>
        <w:tab w:val="num" w:pos="567"/>
      </w:tabs>
      <w:spacing w:before="120" w:line="240" w:lineRule="atLeast"/>
      <w:ind w:left="567" w:hanging="567"/>
      <w:jc w:val="both"/>
    </w:pPr>
    <w:rPr>
      <w:lang w:val="en-GB"/>
    </w:rPr>
  </w:style>
  <w:style w:type="paragraph" w:customStyle="1" w:styleId="2Deuximeretrait">
    <w:name w:val="2 Deuxième retrait"/>
    <w:basedOn w:val="0Textedebase"/>
    <w:rsid w:val="00266929"/>
    <w:pPr>
      <w:tabs>
        <w:tab w:val="num" w:pos="1134"/>
      </w:tabs>
      <w:spacing w:before="120"/>
      <w:ind w:left="1134" w:hanging="567"/>
    </w:pPr>
    <w:rPr>
      <w:lang w:val="en-GB"/>
    </w:rPr>
  </w:style>
  <w:style w:type="paragraph" w:styleId="11">
    <w:name w:val="toc 1"/>
    <w:basedOn w:val="a"/>
    <w:next w:val="a"/>
    <w:link w:val="12"/>
    <w:autoRedefine/>
    <w:uiPriority w:val="39"/>
    <w:unhideWhenUsed/>
    <w:rsid w:val="00266929"/>
    <w:pPr>
      <w:tabs>
        <w:tab w:val="left" w:pos="567"/>
        <w:tab w:val="right" w:pos="9638"/>
      </w:tabs>
      <w:spacing w:line="240" w:lineRule="atLeast"/>
    </w:pPr>
    <w:rPr>
      <w:rFonts w:cs="Arial"/>
      <w:noProof/>
      <w:lang w:val="en-GB" w:eastAsia="en-US"/>
    </w:rPr>
  </w:style>
  <w:style w:type="paragraph" w:styleId="20">
    <w:name w:val="toc 2"/>
    <w:basedOn w:val="a"/>
    <w:next w:val="a"/>
    <w:link w:val="21"/>
    <w:autoRedefine/>
    <w:uiPriority w:val="39"/>
    <w:unhideWhenUsed/>
    <w:rsid w:val="00266929"/>
    <w:pPr>
      <w:widowControl w:val="0"/>
      <w:tabs>
        <w:tab w:val="left" w:pos="567"/>
        <w:tab w:val="right" w:pos="9639"/>
      </w:tabs>
      <w:spacing w:before="120" w:line="240" w:lineRule="atLeast"/>
      <w:ind w:left="567" w:hanging="567"/>
    </w:pPr>
    <w:rPr>
      <w:rFonts w:cs="Arial"/>
      <w:noProof/>
      <w:lang w:val="en-GB" w:eastAsia="en-US"/>
    </w:rPr>
  </w:style>
  <w:style w:type="character" w:customStyle="1" w:styleId="21">
    <w:name w:val="Оглавление 2 Знак"/>
    <w:basedOn w:val="a0"/>
    <w:link w:val="20"/>
    <w:uiPriority w:val="39"/>
    <w:rsid w:val="00266929"/>
    <w:rPr>
      <w:rFonts w:ascii="Arial" w:hAnsi="Arial" w:cs="Arial"/>
      <w:noProof/>
      <w:lang w:val="en-GB" w:eastAsia="en-US"/>
    </w:rPr>
  </w:style>
  <w:style w:type="character" w:customStyle="1" w:styleId="12">
    <w:name w:val="Оглавление 1 Знак"/>
    <w:basedOn w:val="a0"/>
    <w:link w:val="11"/>
    <w:uiPriority w:val="39"/>
    <w:rsid w:val="00266929"/>
    <w:rPr>
      <w:rFonts w:ascii="Arial" w:hAnsi="Arial" w:cs="Arial"/>
      <w:noProof/>
      <w:lang w:val="en-GB" w:eastAsia="en-US"/>
    </w:rPr>
  </w:style>
  <w:style w:type="paragraph" w:styleId="af">
    <w:name w:val="TOC Heading"/>
    <w:basedOn w:val="1"/>
    <w:next w:val="a"/>
    <w:uiPriority w:val="39"/>
    <w:unhideWhenUsed/>
    <w:qFormat/>
    <w:rsid w:val="00266929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0TextedebaseChar">
    <w:name w:val="0 Texte de base Char"/>
    <w:basedOn w:val="a0"/>
    <w:link w:val="0Textedebase"/>
    <w:rsid w:val="00266929"/>
    <w:rPr>
      <w:rFonts w:ascii="Arial" w:hAnsi="Arial"/>
      <w:lang w:val="fr-FR" w:eastAsia="fr-CH"/>
    </w:rPr>
  </w:style>
  <w:style w:type="character" w:customStyle="1" w:styleId="a7">
    <w:name w:val="Верхний колонтитул Знак"/>
    <w:basedOn w:val="a0"/>
    <w:link w:val="a6"/>
    <w:rsid w:val="00F92FEB"/>
    <w:rPr>
      <w:rFonts w:ascii="Arial" w:hAnsi="Arial"/>
      <w:lang w:val="fr-FR" w:eastAsia="fr-CH"/>
    </w:rPr>
  </w:style>
  <w:style w:type="paragraph" w:styleId="HTML">
    <w:name w:val="HTML Preformatted"/>
    <w:basedOn w:val="a"/>
    <w:link w:val="HTML0"/>
    <w:semiHidden/>
    <w:unhideWhenUsed/>
    <w:rsid w:val="000C6CA9"/>
    <w:pPr>
      <w:spacing w:line="240" w:lineRule="auto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semiHidden/>
    <w:rsid w:val="000C6CA9"/>
    <w:rPr>
      <w:rFonts w:ascii="Consolas" w:hAnsi="Consolas"/>
      <w:lang w:val="fr-FR" w:eastAsia="fr-CH"/>
    </w:rPr>
  </w:style>
  <w:style w:type="paragraph" w:styleId="af0">
    <w:name w:val="List Paragraph"/>
    <w:basedOn w:val="a"/>
    <w:uiPriority w:val="34"/>
    <w:qFormat/>
    <w:rsid w:val="005A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9F1A7D1C-D86F-4A79-91D2-963675883181}"/>
</file>

<file path=customXml/itemProps2.xml><?xml version="1.0" encoding="utf-8"?>
<ds:datastoreItem xmlns:ds="http://schemas.openxmlformats.org/officeDocument/2006/customXml" ds:itemID="{EA17A7CF-31AD-4A70-9B17-84D99DC9AEEE}"/>
</file>

<file path=customXml/itemProps3.xml><?xml version="1.0" encoding="utf-8"?>
<ds:datastoreItem xmlns:ds="http://schemas.openxmlformats.org/officeDocument/2006/customXml" ds:itemID="{98EC5BDC-A05F-4824-A3D8-73B1E8BF9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4081</CharactersWithSpaces>
  <SharedDoc>false</SharedDoc>
  <HLinks>
    <vt:vector size="6" baseType="variant"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mailto:erecruit@upu.int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Valentina I. Bovina</dc:creator>
  <cp:keywords/>
  <cp:lastModifiedBy>Старков Олег Юрьевич</cp:lastModifiedBy>
  <cp:revision>5</cp:revision>
  <cp:lastPrinted>2012-02-29T07:49:00Z</cp:lastPrinted>
  <dcterms:created xsi:type="dcterms:W3CDTF">2025-07-15T12:04:00Z</dcterms:created>
  <dcterms:modified xsi:type="dcterms:W3CDTF">2025-07-15T12:20:00Z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