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C58CC" w14:textId="34A8AEC9" w:rsidR="00115AFE" w:rsidRPr="00044AA6" w:rsidRDefault="00AC19FC" w:rsidP="00871F90">
      <w:pPr>
        <w:pStyle w:val="0Textedebase"/>
        <w:bidi/>
        <w:spacing w:line="240" w:lineRule="auto"/>
        <w:jc w:val="lowKashida"/>
        <w:rPr>
          <w:b/>
          <w:bCs/>
          <w:sz w:val="28"/>
          <w:szCs w:val="28"/>
          <w:rtl/>
        </w:rPr>
      </w:pPr>
      <w:r w:rsidRPr="00044AA6">
        <w:rPr>
          <w:rFonts w:hint="cs"/>
          <w:b/>
          <w:bCs/>
          <w:sz w:val="28"/>
          <w:szCs w:val="28"/>
          <w:rtl/>
        </w:rPr>
        <w:t xml:space="preserve">طلب في إطار </w:t>
      </w:r>
      <w:r w:rsidR="00EB49B5">
        <w:rPr>
          <w:rFonts w:hint="cs"/>
          <w:b/>
          <w:bCs/>
          <w:sz w:val="28"/>
          <w:szCs w:val="28"/>
          <w:rtl/>
        </w:rPr>
        <w:t>ال</w:t>
      </w:r>
      <w:r w:rsidRPr="00044AA6">
        <w:rPr>
          <w:rFonts w:hint="cs"/>
          <w:b/>
          <w:bCs/>
          <w:sz w:val="28"/>
          <w:szCs w:val="28"/>
          <w:rtl/>
        </w:rPr>
        <w:t xml:space="preserve">آلية </w:t>
      </w:r>
      <w:r w:rsidR="00EB49B5">
        <w:rPr>
          <w:rFonts w:hint="cs"/>
          <w:b/>
          <w:bCs/>
          <w:sz w:val="28"/>
          <w:szCs w:val="28"/>
          <w:rtl/>
        </w:rPr>
        <w:t>الثانية ل</w:t>
      </w:r>
      <w:r w:rsidRPr="00044AA6">
        <w:rPr>
          <w:rFonts w:hint="cs"/>
          <w:b/>
          <w:bCs/>
          <w:sz w:val="28"/>
          <w:szCs w:val="28"/>
          <w:rtl/>
        </w:rPr>
        <w:t>لمساعدة التقنية في مجال ال</w:t>
      </w:r>
      <w:r w:rsidR="00EB49B5">
        <w:rPr>
          <w:rFonts w:hint="cs"/>
          <w:b/>
          <w:bCs/>
          <w:sz w:val="28"/>
          <w:szCs w:val="28"/>
          <w:rtl/>
        </w:rPr>
        <w:t>إدماج المالي</w:t>
      </w:r>
      <w:r w:rsidRPr="00044AA6">
        <w:rPr>
          <w:rFonts w:hint="cs"/>
          <w:b/>
          <w:bCs/>
          <w:sz w:val="28"/>
          <w:szCs w:val="28"/>
          <w:rtl/>
        </w:rPr>
        <w:t xml:space="preserve"> البريدي</w:t>
      </w:r>
      <w:r w:rsidR="00643E72">
        <w:rPr>
          <w:rFonts w:hint="cs"/>
          <w:b/>
          <w:bCs/>
          <w:sz w:val="28"/>
          <w:szCs w:val="28"/>
          <w:rtl/>
        </w:rPr>
        <w:t xml:space="preserve"> </w:t>
      </w:r>
      <w:r w:rsidRPr="00044AA6">
        <w:rPr>
          <w:rFonts w:hint="cs"/>
          <w:b/>
          <w:bCs/>
          <w:sz w:val="28"/>
          <w:szCs w:val="28"/>
          <w:rtl/>
        </w:rPr>
        <w:t>- نموذج اقتراح مشروع</w:t>
      </w:r>
    </w:p>
    <w:p w14:paraId="7B073FC1" w14:textId="77777777" w:rsidR="00983B64" w:rsidRPr="00871F90" w:rsidRDefault="00983B64" w:rsidP="00871F90">
      <w:pPr>
        <w:pStyle w:val="0Textedebase"/>
        <w:bidi/>
        <w:spacing w:line="240" w:lineRule="auto"/>
        <w:jc w:val="lowKashida"/>
        <w:rPr>
          <w:sz w:val="14"/>
          <w:szCs w:val="14"/>
        </w:rPr>
      </w:pPr>
    </w:p>
    <w:p w14:paraId="6025D169" w14:textId="77777777" w:rsidR="00984DAA" w:rsidRPr="00871F90" w:rsidRDefault="00984DAA" w:rsidP="00871F90">
      <w:pPr>
        <w:pStyle w:val="0Textedebase"/>
        <w:bidi/>
        <w:spacing w:line="240" w:lineRule="auto"/>
        <w:jc w:val="lowKashida"/>
        <w:rPr>
          <w:sz w:val="14"/>
          <w:szCs w:val="14"/>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ook w:val="0000" w:firstRow="0" w:lastRow="0" w:firstColumn="0" w:lastColumn="0" w:noHBand="0" w:noVBand="0"/>
      </w:tblPr>
      <w:tblGrid>
        <w:gridCol w:w="9628"/>
        <w:gridCol w:w="8"/>
      </w:tblGrid>
      <w:tr w:rsidR="00983B64" w:rsidRPr="00D77BEC" w14:paraId="0FB89549" w14:textId="77777777" w:rsidTr="00D77BEC">
        <w:trPr>
          <w:gridAfter w:val="1"/>
          <w:wAfter w:w="3" w:type="pct"/>
          <w:trHeight w:val="20"/>
        </w:trPr>
        <w:tc>
          <w:tcPr>
            <w:tcW w:w="4997" w:type="pct"/>
            <w:tcBorders>
              <w:bottom w:val="single" w:sz="4" w:space="0" w:color="auto"/>
            </w:tcBorders>
            <w:shd w:val="clear" w:color="auto" w:fill="auto"/>
          </w:tcPr>
          <w:p w14:paraId="25DFA48E" w14:textId="437692D6" w:rsidR="00983B64" w:rsidRPr="00D77BEC" w:rsidRDefault="00983B64" w:rsidP="00871F90">
            <w:pPr>
              <w:bidi/>
              <w:spacing w:before="60" w:after="40" w:line="240" w:lineRule="auto"/>
              <w:ind w:left="567" w:hanging="567"/>
              <w:jc w:val="lowKashida"/>
              <w:rPr>
                <w:b/>
                <w:bCs/>
                <w:i/>
                <w:sz w:val="28"/>
                <w:szCs w:val="28"/>
                <w:rtl/>
              </w:rPr>
            </w:pPr>
            <w:r w:rsidRPr="00D77BEC">
              <w:rPr>
                <w:rFonts w:hint="cs"/>
                <w:b/>
                <w:bCs/>
                <w:i/>
                <w:sz w:val="28"/>
                <w:szCs w:val="28"/>
                <w:rtl/>
              </w:rPr>
              <w:t>أولا</w:t>
            </w:r>
            <w:r w:rsidR="00D77BEC">
              <w:rPr>
                <w:rFonts w:hint="cs"/>
                <w:b/>
                <w:bCs/>
                <w:i/>
                <w:sz w:val="28"/>
                <w:szCs w:val="28"/>
                <w:rtl/>
              </w:rPr>
              <w:t>ً</w:t>
            </w:r>
            <w:r w:rsidRPr="00D77BEC">
              <w:rPr>
                <w:rFonts w:hint="cs"/>
                <w:b/>
                <w:bCs/>
                <w:i/>
                <w:sz w:val="28"/>
                <w:szCs w:val="28"/>
                <w:rtl/>
              </w:rPr>
              <w:t>-</w:t>
            </w:r>
            <w:r w:rsidRPr="00D77BEC">
              <w:rPr>
                <w:rFonts w:hint="cs"/>
                <w:b/>
                <w:bCs/>
                <w:i/>
                <w:sz w:val="28"/>
                <w:szCs w:val="28"/>
                <w:rtl/>
              </w:rPr>
              <w:tab/>
              <w:t xml:space="preserve">معلومات أساسية بشأن مشروع في إطار </w:t>
            </w:r>
            <w:r w:rsidR="00EB49B5">
              <w:rPr>
                <w:rFonts w:hint="cs"/>
                <w:b/>
                <w:bCs/>
                <w:sz w:val="28"/>
                <w:szCs w:val="28"/>
                <w:rtl/>
              </w:rPr>
              <w:t>ال</w:t>
            </w:r>
            <w:r w:rsidR="00EB49B5" w:rsidRPr="00044AA6">
              <w:rPr>
                <w:rFonts w:hint="cs"/>
                <w:b/>
                <w:bCs/>
                <w:sz w:val="28"/>
                <w:szCs w:val="28"/>
                <w:rtl/>
              </w:rPr>
              <w:t xml:space="preserve">آلية </w:t>
            </w:r>
            <w:r w:rsidR="00EB49B5">
              <w:rPr>
                <w:rFonts w:hint="cs"/>
                <w:b/>
                <w:bCs/>
                <w:sz w:val="28"/>
                <w:szCs w:val="28"/>
                <w:rtl/>
              </w:rPr>
              <w:t>الثانية ل</w:t>
            </w:r>
            <w:r w:rsidR="00EB49B5" w:rsidRPr="00044AA6">
              <w:rPr>
                <w:rFonts w:hint="cs"/>
                <w:b/>
                <w:bCs/>
                <w:sz w:val="28"/>
                <w:szCs w:val="28"/>
                <w:rtl/>
              </w:rPr>
              <w:t>لمساعدة التقنية في مجال ال</w:t>
            </w:r>
            <w:r w:rsidR="00EB49B5">
              <w:rPr>
                <w:rFonts w:hint="cs"/>
                <w:b/>
                <w:bCs/>
                <w:sz w:val="28"/>
                <w:szCs w:val="28"/>
                <w:rtl/>
              </w:rPr>
              <w:t>إدماج المالي</w:t>
            </w:r>
            <w:r w:rsidR="00EB49B5" w:rsidRPr="00044AA6">
              <w:rPr>
                <w:rFonts w:hint="cs"/>
                <w:b/>
                <w:bCs/>
                <w:sz w:val="28"/>
                <w:szCs w:val="28"/>
                <w:rtl/>
              </w:rPr>
              <w:t xml:space="preserve"> البريدي</w:t>
            </w:r>
          </w:p>
        </w:tc>
      </w:tr>
      <w:tr w:rsidR="00345BD5" w:rsidRPr="00D77BEC" w14:paraId="107A87BF" w14:textId="77777777" w:rsidTr="00D77BEC">
        <w:trPr>
          <w:gridAfter w:val="1"/>
          <w:wAfter w:w="3" w:type="pct"/>
          <w:trHeight w:val="20"/>
        </w:trPr>
        <w:tc>
          <w:tcPr>
            <w:tcW w:w="4997" w:type="pct"/>
            <w:tcBorders>
              <w:top w:val="single" w:sz="4" w:space="0" w:color="auto"/>
              <w:left w:val="single" w:sz="4" w:space="0" w:color="auto"/>
              <w:bottom w:val="single" w:sz="4" w:space="0" w:color="auto"/>
              <w:right w:val="single" w:sz="4" w:space="0" w:color="auto"/>
            </w:tcBorders>
          </w:tcPr>
          <w:p w14:paraId="3743BFC0" w14:textId="3AC3F69F" w:rsidR="00C93CEB" w:rsidRPr="00D77BEC" w:rsidRDefault="00345BD5" w:rsidP="00871F90">
            <w:pPr>
              <w:bidi/>
              <w:spacing w:before="60" w:after="40" w:line="240" w:lineRule="auto"/>
              <w:jc w:val="lowKashida"/>
              <w:rPr>
                <w:i/>
                <w:sz w:val="28"/>
                <w:szCs w:val="28"/>
                <w:rtl/>
              </w:rPr>
            </w:pPr>
            <w:r w:rsidRPr="00D77BEC">
              <w:rPr>
                <w:rFonts w:hint="cs"/>
                <w:i/>
                <w:sz w:val="28"/>
                <w:szCs w:val="28"/>
                <w:rtl/>
              </w:rPr>
              <w:t>1-1</w:t>
            </w:r>
            <w:r w:rsidRPr="00D77BEC">
              <w:rPr>
                <w:rFonts w:hint="cs"/>
                <w:i/>
                <w:sz w:val="28"/>
                <w:szCs w:val="28"/>
                <w:rtl/>
              </w:rPr>
              <w:tab/>
              <w:t>المستثمر المعيَّن مقدّم الطلب</w:t>
            </w:r>
          </w:p>
          <w:p w14:paraId="3D20055D" w14:textId="4B22D9A9" w:rsidR="00012C32" w:rsidRPr="00643E72" w:rsidRDefault="00345BD5" w:rsidP="00871F90">
            <w:pPr>
              <w:bidi/>
              <w:spacing w:before="60" w:after="40" w:line="240" w:lineRule="auto"/>
              <w:ind w:left="567"/>
              <w:jc w:val="lowKashida"/>
              <w:rPr>
                <w:iCs/>
                <w:sz w:val="28"/>
                <w:szCs w:val="28"/>
                <w:rtl/>
              </w:rPr>
            </w:pPr>
            <w:r w:rsidRPr="00643E72">
              <w:rPr>
                <w:rFonts w:hint="cs"/>
                <w:iCs/>
                <w:sz w:val="28"/>
                <w:szCs w:val="28"/>
                <w:rtl/>
              </w:rPr>
              <w:t>(اسم الكيان المسؤول عن تنفيذ المشروع المقترح)</w:t>
            </w:r>
          </w:p>
        </w:tc>
      </w:tr>
      <w:tr w:rsidR="00345BD5" w:rsidRPr="00D77BEC" w14:paraId="24204DA1" w14:textId="77777777" w:rsidTr="00D77BEC">
        <w:trPr>
          <w:gridAfter w:val="1"/>
          <w:wAfter w:w="3" w:type="pct"/>
          <w:trHeight w:val="20"/>
        </w:trPr>
        <w:tc>
          <w:tcPr>
            <w:tcW w:w="4997" w:type="pct"/>
            <w:tcBorders>
              <w:top w:val="single" w:sz="4" w:space="0" w:color="auto"/>
              <w:left w:val="single" w:sz="4" w:space="0" w:color="auto"/>
              <w:bottom w:val="single" w:sz="4" w:space="0" w:color="auto"/>
              <w:right w:val="single" w:sz="4" w:space="0" w:color="auto"/>
            </w:tcBorders>
          </w:tcPr>
          <w:p w14:paraId="47B65E63" w14:textId="0F5EE857" w:rsidR="00C93CEB" w:rsidRPr="00D77BEC" w:rsidRDefault="00345BD5" w:rsidP="00871F90">
            <w:pPr>
              <w:bidi/>
              <w:spacing w:before="60" w:after="40" w:line="240" w:lineRule="auto"/>
              <w:jc w:val="lowKashida"/>
              <w:rPr>
                <w:i/>
                <w:sz w:val="28"/>
                <w:szCs w:val="28"/>
                <w:rtl/>
              </w:rPr>
            </w:pPr>
            <w:r w:rsidRPr="00D77BEC">
              <w:rPr>
                <w:rFonts w:hint="cs"/>
                <w:i/>
                <w:sz w:val="28"/>
                <w:szCs w:val="28"/>
                <w:rtl/>
              </w:rPr>
              <w:t>1-2</w:t>
            </w:r>
            <w:r w:rsidRPr="00D77BEC">
              <w:rPr>
                <w:rFonts w:hint="cs"/>
                <w:i/>
                <w:sz w:val="28"/>
                <w:szCs w:val="28"/>
                <w:rtl/>
              </w:rPr>
              <w:tab/>
              <w:t xml:space="preserve">جهة الاتصال الرئيسية بخصوص المشروع </w:t>
            </w:r>
          </w:p>
          <w:p w14:paraId="3A4FD80D" w14:textId="470413EB" w:rsidR="00012C32" w:rsidRPr="00643E72" w:rsidRDefault="00345BD5" w:rsidP="00871F90">
            <w:pPr>
              <w:bidi/>
              <w:spacing w:before="60" w:after="40" w:line="240" w:lineRule="auto"/>
              <w:ind w:left="567"/>
              <w:jc w:val="lowKashida"/>
              <w:rPr>
                <w:iCs/>
                <w:sz w:val="28"/>
                <w:szCs w:val="28"/>
                <w:rtl/>
              </w:rPr>
            </w:pPr>
            <w:r w:rsidRPr="00643E72">
              <w:rPr>
                <w:rFonts w:hint="cs"/>
                <w:iCs/>
                <w:sz w:val="28"/>
                <w:szCs w:val="28"/>
                <w:rtl/>
              </w:rPr>
              <w:t>(الاسم، اللقب الوظيفي، رقم الهاتف، البريد الإلكتروني)</w:t>
            </w:r>
          </w:p>
        </w:tc>
      </w:tr>
      <w:tr w:rsidR="00345BD5" w:rsidRPr="00D77BEC" w14:paraId="1C80BEB6" w14:textId="77777777" w:rsidTr="00D77BEC">
        <w:trPr>
          <w:gridAfter w:val="1"/>
          <w:wAfter w:w="3" w:type="pct"/>
          <w:trHeight w:val="20"/>
        </w:trPr>
        <w:tc>
          <w:tcPr>
            <w:tcW w:w="4997" w:type="pct"/>
            <w:tcBorders>
              <w:top w:val="single" w:sz="4" w:space="0" w:color="auto"/>
              <w:left w:val="single" w:sz="4" w:space="0" w:color="auto"/>
              <w:bottom w:val="single" w:sz="4" w:space="0" w:color="auto"/>
              <w:right w:val="single" w:sz="4" w:space="0" w:color="auto"/>
            </w:tcBorders>
          </w:tcPr>
          <w:p w14:paraId="064EEA57" w14:textId="44D70B14" w:rsidR="00012C32" w:rsidRPr="00D77BEC" w:rsidRDefault="00345BD5" w:rsidP="00871F90">
            <w:pPr>
              <w:bidi/>
              <w:spacing w:before="60" w:after="40" w:line="240" w:lineRule="auto"/>
              <w:jc w:val="lowKashida"/>
              <w:rPr>
                <w:i/>
                <w:sz w:val="28"/>
                <w:szCs w:val="28"/>
                <w:rtl/>
              </w:rPr>
            </w:pPr>
            <w:r w:rsidRPr="00D77BEC">
              <w:rPr>
                <w:rFonts w:hint="cs"/>
                <w:i/>
                <w:sz w:val="28"/>
                <w:szCs w:val="28"/>
                <w:rtl/>
              </w:rPr>
              <w:t>1-3</w:t>
            </w:r>
            <w:r w:rsidRPr="00D77BEC">
              <w:rPr>
                <w:rFonts w:hint="cs"/>
                <w:i/>
                <w:sz w:val="28"/>
                <w:szCs w:val="28"/>
                <w:rtl/>
              </w:rPr>
              <w:tab/>
              <w:t>اسم المشروع المُقترح</w:t>
            </w:r>
          </w:p>
        </w:tc>
      </w:tr>
      <w:tr w:rsidR="00345BD5" w:rsidRPr="00D77BEC" w14:paraId="164803E9" w14:textId="77777777" w:rsidTr="00D77BEC">
        <w:trPr>
          <w:gridAfter w:val="1"/>
          <w:wAfter w:w="3" w:type="pct"/>
          <w:trHeight w:val="20"/>
        </w:trPr>
        <w:tc>
          <w:tcPr>
            <w:tcW w:w="4997" w:type="pct"/>
            <w:tcBorders>
              <w:top w:val="single" w:sz="4" w:space="0" w:color="auto"/>
              <w:left w:val="single" w:sz="4" w:space="0" w:color="auto"/>
              <w:bottom w:val="single" w:sz="4" w:space="0" w:color="auto"/>
              <w:right w:val="single" w:sz="4" w:space="0" w:color="auto"/>
            </w:tcBorders>
          </w:tcPr>
          <w:p w14:paraId="1220FAF3" w14:textId="08D0CE4B" w:rsidR="00012C32" w:rsidRPr="00D77BEC" w:rsidRDefault="00345BD5" w:rsidP="00871F90">
            <w:pPr>
              <w:bidi/>
              <w:spacing w:before="60" w:after="40" w:line="240" w:lineRule="auto"/>
              <w:jc w:val="lowKashida"/>
              <w:rPr>
                <w:i/>
                <w:sz w:val="28"/>
                <w:szCs w:val="28"/>
                <w:rtl/>
              </w:rPr>
            </w:pPr>
            <w:r w:rsidRPr="00D77BEC">
              <w:rPr>
                <w:rFonts w:hint="cs"/>
                <w:i/>
                <w:sz w:val="28"/>
                <w:szCs w:val="28"/>
                <w:rtl/>
              </w:rPr>
              <w:t>1-4</w:t>
            </w:r>
            <w:r w:rsidRPr="00D77BEC">
              <w:rPr>
                <w:rFonts w:hint="cs"/>
                <w:i/>
                <w:sz w:val="28"/>
                <w:szCs w:val="28"/>
                <w:rtl/>
              </w:rPr>
              <w:tab/>
              <w:t>البلد</w:t>
            </w:r>
          </w:p>
        </w:tc>
      </w:tr>
      <w:tr w:rsidR="00345BD5" w:rsidRPr="00D77BEC" w14:paraId="764D8CFF" w14:textId="77777777" w:rsidTr="00D77BEC">
        <w:trPr>
          <w:gridAfter w:val="1"/>
          <w:wAfter w:w="3" w:type="pct"/>
          <w:trHeight w:val="20"/>
        </w:trPr>
        <w:tc>
          <w:tcPr>
            <w:tcW w:w="4997" w:type="pct"/>
            <w:tcBorders>
              <w:top w:val="single" w:sz="4" w:space="0" w:color="auto"/>
              <w:left w:val="single" w:sz="4" w:space="0" w:color="auto"/>
              <w:bottom w:val="single" w:sz="4" w:space="0" w:color="auto"/>
              <w:right w:val="single" w:sz="4" w:space="0" w:color="auto"/>
            </w:tcBorders>
          </w:tcPr>
          <w:p w14:paraId="63CACDFF" w14:textId="4D86C66C" w:rsidR="00012C32" w:rsidRPr="00D77BEC" w:rsidRDefault="00345BD5" w:rsidP="00871F90">
            <w:pPr>
              <w:bidi/>
              <w:spacing w:before="60" w:after="40" w:line="240" w:lineRule="auto"/>
              <w:jc w:val="lowKashida"/>
              <w:rPr>
                <w:i/>
                <w:sz w:val="28"/>
                <w:szCs w:val="28"/>
                <w:rtl/>
              </w:rPr>
            </w:pPr>
            <w:r w:rsidRPr="00D77BEC">
              <w:rPr>
                <w:rFonts w:hint="cs"/>
                <w:i/>
                <w:sz w:val="28"/>
                <w:szCs w:val="28"/>
                <w:rtl/>
              </w:rPr>
              <w:t>1-5</w:t>
            </w:r>
            <w:r w:rsidRPr="00D77BEC">
              <w:rPr>
                <w:rFonts w:hint="cs"/>
                <w:i/>
                <w:sz w:val="28"/>
                <w:szCs w:val="28"/>
                <w:rtl/>
              </w:rPr>
              <w:tab/>
              <w:t>تاريخ تقديم الطلب</w:t>
            </w:r>
          </w:p>
        </w:tc>
      </w:tr>
      <w:tr w:rsidR="00983B64" w:rsidRPr="00D77BEC" w14:paraId="69FF9588" w14:textId="77777777" w:rsidTr="00D77BEC">
        <w:trPr>
          <w:gridAfter w:val="1"/>
          <w:wAfter w:w="3" w:type="pct"/>
          <w:trHeight w:val="20"/>
        </w:trPr>
        <w:tc>
          <w:tcPr>
            <w:tcW w:w="4997" w:type="pct"/>
            <w:tcBorders>
              <w:top w:val="single" w:sz="4" w:space="0" w:color="auto"/>
            </w:tcBorders>
          </w:tcPr>
          <w:p w14:paraId="5BABD462" w14:textId="16BA5579" w:rsidR="005031C0" w:rsidRPr="00D77BEC" w:rsidRDefault="00983B64" w:rsidP="003853C6">
            <w:pPr>
              <w:bidi/>
              <w:spacing w:before="60" w:after="40" w:line="240" w:lineRule="auto"/>
              <w:ind w:left="567" w:hanging="567"/>
              <w:jc w:val="lowKashida"/>
              <w:rPr>
                <w:i/>
                <w:sz w:val="28"/>
                <w:szCs w:val="28"/>
                <w:lang w:eastAsia="en-GB"/>
              </w:rPr>
            </w:pPr>
            <w:r w:rsidRPr="00D77BEC">
              <w:rPr>
                <w:rFonts w:hint="cs"/>
                <w:i/>
                <w:sz w:val="28"/>
                <w:szCs w:val="28"/>
                <w:rtl/>
              </w:rPr>
              <w:t>1-6</w:t>
            </w:r>
            <w:r w:rsidRPr="00D77BEC">
              <w:rPr>
                <w:rFonts w:hint="cs"/>
                <w:i/>
                <w:sz w:val="28"/>
                <w:szCs w:val="28"/>
                <w:rtl/>
              </w:rPr>
              <w:tab/>
              <w:t>نطاق المشروع المقترح، تماشيا</w:t>
            </w:r>
            <w:r w:rsidR="00D77BEC">
              <w:rPr>
                <w:rFonts w:hint="cs"/>
                <w:i/>
                <w:sz w:val="28"/>
                <w:szCs w:val="28"/>
                <w:rtl/>
              </w:rPr>
              <w:t>ً</w:t>
            </w:r>
            <w:r w:rsidRPr="00D77BEC">
              <w:rPr>
                <w:rFonts w:hint="cs"/>
                <w:i/>
                <w:sz w:val="28"/>
                <w:szCs w:val="28"/>
                <w:rtl/>
              </w:rPr>
              <w:t xml:space="preserve"> مع متطلبات برنامج </w:t>
            </w:r>
            <w:r w:rsidR="00EB49B5" w:rsidRPr="00EB49B5">
              <w:rPr>
                <w:rFonts w:hint="cs"/>
                <w:i/>
                <w:sz w:val="28"/>
                <w:szCs w:val="28"/>
                <w:rtl/>
              </w:rPr>
              <w:t>الآلية الثانية للمساعدة التقنية في مجال الإدماج المالي البريدي</w:t>
            </w:r>
          </w:p>
        </w:tc>
      </w:tr>
      <w:tr w:rsidR="00983B64" w:rsidRPr="00D77BEC" w14:paraId="7CEAB3C9" w14:textId="77777777" w:rsidTr="00D77BEC">
        <w:tblPrEx>
          <w:tblBorders>
            <w:insideV w:val="single" w:sz="4" w:space="0" w:color="auto"/>
          </w:tblBorders>
        </w:tblPrEx>
        <w:tc>
          <w:tcPr>
            <w:tcW w:w="5000" w:type="pct"/>
            <w:gridSpan w:val="2"/>
            <w:shd w:val="clear" w:color="auto" w:fill="auto"/>
          </w:tcPr>
          <w:p w14:paraId="0D186BC2" w14:textId="168EC52A" w:rsidR="00983B64" w:rsidRPr="00D77BEC" w:rsidRDefault="00983B64" w:rsidP="00871F90">
            <w:pPr>
              <w:bidi/>
              <w:spacing w:before="60" w:after="40" w:line="240" w:lineRule="auto"/>
              <w:jc w:val="lowKashida"/>
              <w:rPr>
                <w:b/>
                <w:bCs/>
                <w:i/>
                <w:sz w:val="28"/>
                <w:szCs w:val="28"/>
                <w:rtl/>
              </w:rPr>
            </w:pPr>
            <w:r w:rsidRPr="00D77BEC">
              <w:rPr>
                <w:rFonts w:hint="cs"/>
                <w:b/>
                <w:bCs/>
                <w:i/>
                <w:sz w:val="28"/>
                <w:szCs w:val="28"/>
                <w:rtl/>
              </w:rPr>
              <w:t>ثانياً-</w:t>
            </w:r>
            <w:r w:rsidRPr="00D77BEC">
              <w:rPr>
                <w:rFonts w:hint="cs"/>
                <w:b/>
                <w:bCs/>
                <w:i/>
                <w:sz w:val="28"/>
                <w:szCs w:val="28"/>
                <w:rtl/>
              </w:rPr>
              <w:tab/>
              <w:t>المستثمر المعيَّن</w:t>
            </w:r>
          </w:p>
        </w:tc>
      </w:tr>
      <w:tr w:rsidR="00983B64" w:rsidRPr="00D77BEC" w14:paraId="09C31C84" w14:textId="77777777" w:rsidTr="00D77BEC">
        <w:tblPrEx>
          <w:tblBorders>
            <w:insideV w:val="single" w:sz="4" w:space="0" w:color="auto"/>
          </w:tblBorders>
        </w:tblPrEx>
        <w:tc>
          <w:tcPr>
            <w:tcW w:w="5000" w:type="pct"/>
            <w:gridSpan w:val="2"/>
          </w:tcPr>
          <w:p w14:paraId="53001CB5" w14:textId="4438A0E5" w:rsidR="00983B64" w:rsidRPr="00D77BEC" w:rsidRDefault="00983B64" w:rsidP="00871F90">
            <w:pPr>
              <w:bidi/>
              <w:spacing w:before="60" w:after="40" w:line="240" w:lineRule="auto"/>
              <w:jc w:val="lowKashida"/>
              <w:rPr>
                <w:bCs/>
                <w:i/>
                <w:sz w:val="28"/>
                <w:szCs w:val="28"/>
                <w:rtl/>
              </w:rPr>
            </w:pPr>
            <w:r w:rsidRPr="00D77BEC">
              <w:rPr>
                <w:rFonts w:hint="cs"/>
                <w:i/>
                <w:sz w:val="28"/>
                <w:szCs w:val="28"/>
                <w:rtl/>
              </w:rPr>
              <w:t>2-1</w:t>
            </w:r>
            <w:r w:rsidRPr="00D77BEC">
              <w:rPr>
                <w:rFonts w:hint="cs"/>
                <w:i/>
                <w:sz w:val="28"/>
                <w:szCs w:val="28"/>
                <w:rtl/>
              </w:rPr>
              <w:tab/>
              <w:t>فريق الإدارة وال</w:t>
            </w:r>
            <w:r w:rsidR="00EB49B5">
              <w:rPr>
                <w:rFonts w:hint="cs"/>
                <w:i/>
                <w:sz w:val="28"/>
                <w:szCs w:val="28"/>
                <w:rtl/>
              </w:rPr>
              <w:t>فريق</w:t>
            </w:r>
            <w:r w:rsidRPr="00D77BEC">
              <w:rPr>
                <w:rFonts w:hint="cs"/>
                <w:i/>
                <w:sz w:val="28"/>
                <w:szCs w:val="28"/>
                <w:rtl/>
              </w:rPr>
              <w:t xml:space="preserve"> المعني بالخدمات المالية </w:t>
            </w:r>
          </w:p>
          <w:p w14:paraId="465A1ACE" w14:textId="763FEDAB" w:rsidR="00012C32" w:rsidRPr="00643E72" w:rsidRDefault="00983B64" w:rsidP="00871F90">
            <w:pPr>
              <w:bidi/>
              <w:spacing w:before="60" w:after="40" w:line="240" w:lineRule="auto"/>
              <w:ind w:left="567"/>
              <w:jc w:val="lowKashida"/>
              <w:rPr>
                <w:rFonts w:eastAsia="Arial Unicode MS"/>
                <w:b/>
                <w:iCs/>
                <w:sz w:val="28"/>
                <w:szCs w:val="28"/>
                <w:rtl/>
              </w:rPr>
            </w:pPr>
            <w:r w:rsidRPr="00643E72">
              <w:rPr>
                <w:rFonts w:hint="cs"/>
                <w:b/>
                <w:iCs/>
                <w:sz w:val="28"/>
                <w:szCs w:val="28"/>
                <w:rtl/>
              </w:rPr>
              <w:t>(يُرجى تقديم وصف مختصر/لمحة عامة عن فريق الإدارة التنفيذية التابع للمستثمر المعي</w:t>
            </w:r>
            <w:r w:rsidR="00D77BEC" w:rsidRPr="00643E72">
              <w:rPr>
                <w:rFonts w:hint="cs"/>
                <w:b/>
                <w:iCs/>
                <w:sz w:val="28"/>
                <w:szCs w:val="28"/>
                <w:rtl/>
              </w:rPr>
              <w:t>َّ</w:t>
            </w:r>
            <w:r w:rsidRPr="00643E72">
              <w:rPr>
                <w:rFonts w:hint="cs"/>
                <w:b/>
                <w:iCs/>
                <w:sz w:val="28"/>
                <w:szCs w:val="28"/>
                <w:rtl/>
              </w:rPr>
              <w:t>ن ونظرة عامة عن هيكل</w:t>
            </w:r>
            <w:r w:rsidR="00EB49B5">
              <w:rPr>
                <w:rFonts w:hint="cs"/>
                <w:b/>
                <w:iCs/>
                <w:sz w:val="28"/>
                <w:szCs w:val="28"/>
                <w:rtl/>
              </w:rPr>
              <w:t xml:space="preserve"> فريق</w:t>
            </w:r>
            <w:r w:rsidRPr="00643E72">
              <w:rPr>
                <w:rFonts w:hint="cs"/>
                <w:b/>
                <w:iCs/>
                <w:sz w:val="28"/>
                <w:szCs w:val="28"/>
                <w:rtl/>
              </w:rPr>
              <w:t xml:space="preserve"> الإدارة التنفيذية وال</w:t>
            </w:r>
            <w:r w:rsidR="00EB49B5">
              <w:rPr>
                <w:rFonts w:hint="cs"/>
                <w:b/>
                <w:iCs/>
                <w:sz w:val="28"/>
                <w:szCs w:val="28"/>
                <w:rtl/>
              </w:rPr>
              <w:t>فريق</w:t>
            </w:r>
            <w:r w:rsidRPr="00643E72">
              <w:rPr>
                <w:rFonts w:hint="cs"/>
                <w:b/>
                <w:iCs/>
                <w:sz w:val="28"/>
                <w:szCs w:val="28"/>
                <w:rtl/>
              </w:rPr>
              <w:t xml:space="preserve"> المعني بالخدمات المالية).</w:t>
            </w:r>
          </w:p>
        </w:tc>
      </w:tr>
      <w:tr w:rsidR="00983B64" w:rsidRPr="00D77BEC" w14:paraId="599402A8" w14:textId="77777777" w:rsidTr="00D77BEC">
        <w:tblPrEx>
          <w:tblBorders>
            <w:insideV w:val="single" w:sz="4" w:space="0" w:color="auto"/>
          </w:tblBorders>
        </w:tblPrEx>
        <w:tc>
          <w:tcPr>
            <w:tcW w:w="5000" w:type="pct"/>
            <w:gridSpan w:val="2"/>
          </w:tcPr>
          <w:p w14:paraId="1D29B8F7" w14:textId="0924A933" w:rsidR="00983B64" w:rsidRPr="00D77BEC" w:rsidRDefault="00FB26A7" w:rsidP="00871F90">
            <w:pPr>
              <w:bidi/>
              <w:spacing w:before="60" w:after="40" w:line="240" w:lineRule="auto"/>
              <w:ind w:left="567" w:hanging="567"/>
              <w:jc w:val="lowKashida"/>
              <w:rPr>
                <w:bCs/>
                <w:i/>
                <w:sz w:val="28"/>
                <w:szCs w:val="28"/>
                <w:rtl/>
              </w:rPr>
            </w:pPr>
            <w:r w:rsidRPr="00D77BEC">
              <w:rPr>
                <w:rFonts w:hint="cs"/>
                <w:i/>
                <w:sz w:val="28"/>
                <w:szCs w:val="28"/>
                <w:rtl/>
              </w:rPr>
              <w:t>2-2</w:t>
            </w:r>
            <w:r w:rsidRPr="00D77BEC">
              <w:rPr>
                <w:rFonts w:hint="cs"/>
                <w:i/>
                <w:sz w:val="28"/>
                <w:szCs w:val="28"/>
                <w:rtl/>
              </w:rPr>
              <w:tab/>
              <w:t>الخدمات المالية وخدمات التأمين المقدمة حاليا</w:t>
            </w:r>
            <w:r w:rsidR="00D77BEC">
              <w:rPr>
                <w:rFonts w:hint="cs"/>
                <w:i/>
                <w:sz w:val="28"/>
                <w:szCs w:val="28"/>
                <w:rtl/>
              </w:rPr>
              <w:t>ً</w:t>
            </w:r>
          </w:p>
          <w:p w14:paraId="64A99A5E" w14:textId="3D259D28" w:rsidR="00012C32" w:rsidRPr="00643E72" w:rsidRDefault="00983B64" w:rsidP="00871F90">
            <w:pPr>
              <w:bidi/>
              <w:spacing w:before="60" w:after="40" w:line="240" w:lineRule="auto"/>
              <w:ind w:left="582" w:hanging="15"/>
              <w:jc w:val="lowKashida"/>
              <w:rPr>
                <w:b/>
                <w:iCs/>
                <w:sz w:val="28"/>
                <w:szCs w:val="28"/>
                <w:rtl/>
              </w:rPr>
            </w:pPr>
            <w:r w:rsidRPr="00643E72">
              <w:rPr>
                <w:rFonts w:hint="cs"/>
                <w:b/>
                <w:iCs/>
                <w:sz w:val="28"/>
                <w:szCs w:val="28"/>
                <w:rtl/>
              </w:rPr>
              <w:t>(يرجى تحديد الخدمات المالية وخدمات التأمين التي يقدمها حاليا</w:t>
            </w:r>
            <w:r w:rsidR="00D77BEC" w:rsidRPr="00643E72">
              <w:rPr>
                <w:rFonts w:hint="cs"/>
                <w:b/>
                <w:iCs/>
                <w:sz w:val="28"/>
                <w:szCs w:val="28"/>
                <w:rtl/>
              </w:rPr>
              <w:t>ً</w:t>
            </w:r>
            <w:r w:rsidRPr="00643E72">
              <w:rPr>
                <w:rFonts w:hint="cs"/>
                <w:b/>
                <w:iCs/>
                <w:sz w:val="28"/>
                <w:szCs w:val="28"/>
                <w:rtl/>
              </w:rPr>
              <w:t xml:space="preserve"> المستثمر المعي</w:t>
            </w:r>
            <w:r w:rsidR="00D77BEC" w:rsidRPr="00643E72">
              <w:rPr>
                <w:rFonts w:hint="cs"/>
                <w:b/>
                <w:iCs/>
                <w:sz w:val="28"/>
                <w:szCs w:val="28"/>
                <w:rtl/>
              </w:rPr>
              <w:t>َّ</w:t>
            </w:r>
            <w:r w:rsidRPr="00643E72">
              <w:rPr>
                <w:rFonts w:hint="cs"/>
                <w:b/>
                <w:iCs/>
                <w:sz w:val="28"/>
                <w:szCs w:val="28"/>
                <w:rtl/>
              </w:rPr>
              <w:t>ن وحجم/معاملات كل خدمة، فضلاً عن وصف لشرائح الزبائن المستفيدين الحاليين.)</w:t>
            </w:r>
          </w:p>
        </w:tc>
      </w:tr>
      <w:tr w:rsidR="00983B64" w:rsidRPr="00D77BEC" w14:paraId="5C1DE5F2" w14:textId="77777777" w:rsidTr="00D77BEC">
        <w:tblPrEx>
          <w:tblBorders>
            <w:insideV w:val="single" w:sz="4" w:space="0" w:color="auto"/>
          </w:tblBorders>
        </w:tblPrEx>
        <w:tc>
          <w:tcPr>
            <w:tcW w:w="5000" w:type="pct"/>
            <w:gridSpan w:val="2"/>
          </w:tcPr>
          <w:p w14:paraId="1E36C033" w14:textId="77777777" w:rsidR="00983B64" w:rsidRPr="00D77BEC" w:rsidRDefault="00FB26A7" w:rsidP="00871F90">
            <w:pPr>
              <w:bidi/>
              <w:spacing w:before="60" w:after="40" w:line="240" w:lineRule="auto"/>
              <w:jc w:val="lowKashida"/>
              <w:rPr>
                <w:bCs/>
                <w:i/>
                <w:sz w:val="28"/>
                <w:szCs w:val="28"/>
                <w:rtl/>
              </w:rPr>
            </w:pPr>
            <w:r w:rsidRPr="00D77BEC">
              <w:rPr>
                <w:rFonts w:hint="cs"/>
                <w:i/>
                <w:sz w:val="28"/>
                <w:szCs w:val="28"/>
                <w:rtl/>
              </w:rPr>
              <w:t>2-3</w:t>
            </w:r>
            <w:r w:rsidRPr="00D77BEC">
              <w:rPr>
                <w:rFonts w:hint="cs"/>
                <w:i/>
                <w:sz w:val="28"/>
                <w:szCs w:val="28"/>
                <w:rtl/>
              </w:rPr>
              <w:tab/>
              <w:t xml:space="preserve">البنية التحتية لتكنولوجيا المعلومات </w:t>
            </w:r>
          </w:p>
          <w:p w14:paraId="35781DD9" w14:textId="58EC810D" w:rsidR="00012C32" w:rsidRPr="00643E72" w:rsidRDefault="00983B64" w:rsidP="00871F90">
            <w:pPr>
              <w:bidi/>
              <w:spacing w:before="60" w:after="40" w:line="240" w:lineRule="auto"/>
              <w:ind w:left="567"/>
              <w:jc w:val="lowKashida"/>
              <w:rPr>
                <w:b/>
                <w:iCs/>
                <w:sz w:val="28"/>
                <w:szCs w:val="28"/>
                <w:rtl/>
              </w:rPr>
            </w:pPr>
            <w:r w:rsidRPr="00643E72">
              <w:rPr>
                <w:rFonts w:hint="cs"/>
                <w:b/>
                <w:iCs/>
                <w:sz w:val="28"/>
                <w:szCs w:val="28"/>
                <w:rtl/>
              </w:rPr>
              <w:t>(يرجى تقديم وصف دقيق جدا</w:t>
            </w:r>
            <w:r w:rsidR="00D77BEC" w:rsidRPr="00643E72">
              <w:rPr>
                <w:rFonts w:hint="cs"/>
                <w:b/>
                <w:iCs/>
                <w:sz w:val="28"/>
                <w:szCs w:val="28"/>
                <w:rtl/>
              </w:rPr>
              <w:t>ً</w:t>
            </w:r>
            <w:r w:rsidRPr="00643E72">
              <w:rPr>
                <w:rFonts w:hint="cs"/>
                <w:b/>
                <w:iCs/>
                <w:sz w:val="28"/>
                <w:szCs w:val="28"/>
                <w:rtl/>
              </w:rPr>
              <w:t xml:space="preserve"> للبنية التحتية الحالية لتكنو</w:t>
            </w:r>
            <w:r w:rsidR="00871F90">
              <w:rPr>
                <w:rFonts w:hint="cs"/>
                <w:b/>
                <w:iCs/>
                <w:sz w:val="28"/>
                <w:szCs w:val="28"/>
                <w:rtl/>
              </w:rPr>
              <w:t>ل</w:t>
            </w:r>
            <w:r w:rsidRPr="00643E72">
              <w:rPr>
                <w:rFonts w:hint="cs"/>
                <w:b/>
                <w:iCs/>
                <w:sz w:val="28"/>
                <w:szCs w:val="28"/>
                <w:rtl/>
              </w:rPr>
              <w:t>وجيا المعلومات المتوافرة لدى المستثمر المعي</w:t>
            </w:r>
            <w:r w:rsidR="00D77BEC" w:rsidRPr="00643E72">
              <w:rPr>
                <w:rFonts w:hint="cs"/>
                <w:b/>
                <w:iCs/>
                <w:sz w:val="28"/>
                <w:szCs w:val="28"/>
                <w:rtl/>
              </w:rPr>
              <w:t>َّ</w:t>
            </w:r>
            <w:r w:rsidRPr="00643E72">
              <w:rPr>
                <w:rFonts w:hint="cs"/>
                <w:b/>
                <w:iCs/>
                <w:sz w:val="28"/>
                <w:szCs w:val="28"/>
                <w:rtl/>
              </w:rPr>
              <w:t>ن والخاصة بالخدمات المالية المقدمة، وتحديد ما إذا كانت قد أُنشئت داخلياً أو بالاستعانة بمصادر خارجية.)</w:t>
            </w:r>
          </w:p>
        </w:tc>
      </w:tr>
      <w:tr w:rsidR="00983B64" w:rsidRPr="00D77BEC" w14:paraId="36A9ED4D" w14:textId="77777777" w:rsidTr="00D77BEC">
        <w:tblPrEx>
          <w:tblBorders>
            <w:insideV w:val="single" w:sz="4" w:space="0" w:color="auto"/>
          </w:tblBorders>
        </w:tblPrEx>
        <w:tc>
          <w:tcPr>
            <w:tcW w:w="5000" w:type="pct"/>
            <w:gridSpan w:val="2"/>
          </w:tcPr>
          <w:p w14:paraId="020B6623" w14:textId="77777777" w:rsidR="00983B64" w:rsidRPr="00D77BEC" w:rsidRDefault="00FB26A7" w:rsidP="00871F90">
            <w:pPr>
              <w:bidi/>
              <w:spacing w:before="60" w:after="40" w:line="240" w:lineRule="auto"/>
              <w:jc w:val="lowKashida"/>
              <w:rPr>
                <w:bCs/>
                <w:i/>
                <w:sz w:val="28"/>
                <w:szCs w:val="28"/>
                <w:rtl/>
              </w:rPr>
            </w:pPr>
            <w:r w:rsidRPr="00D77BEC">
              <w:rPr>
                <w:rFonts w:hint="cs"/>
                <w:i/>
                <w:sz w:val="28"/>
                <w:szCs w:val="28"/>
                <w:rtl/>
              </w:rPr>
              <w:t>2-4</w:t>
            </w:r>
            <w:r w:rsidRPr="00D77BEC">
              <w:rPr>
                <w:rFonts w:hint="cs"/>
                <w:i/>
                <w:sz w:val="28"/>
                <w:szCs w:val="28"/>
                <w:rtl/>
              </w:rPr>
              <w:tab/>
              <w:t>الشركاء التقنيون</w:t>
            </w:r>
          </w:p>
          <w:p w14:paraId="0A59EB70" w14:textId="20D045B9" w:rsidR="00012C32" w:rsidRPr="00643E72" w:rsidRDefault="00983B64" w:rsidP="00871F90">
            <w:pPr>
              <w:bidi/>
              <w:spacing w:before="60" w:after="40" w:line="240" w:lineRule="auto"/>
              <w:ind w:left="567"/>
              <w:jc w:val="lowKashida"/>
              <w:rPr>
                <w:b/>
                <w:iCs/>
                <w:sz w:val="28"/>
                <w:szCs w:val="28"/>
                <w:rtl/>
              </w:rPr>
            </w:pPr>
            <w:r w:rsidRPr="00643E72">
              <w:rPr>
                <w:rFonts w:hint="cs"/>
                <w:b/>
                <w:iCs/>
                <w:sz w:val="28"/>
                <w:szCs w:val="28"/>
                <w:rtl/>
              </w:rPr>
              <w:t>(يرجى تقديم قائمة بالشركاء التقنيين/التجاريين الذين يستخدمهم المستثمر المعي</w:t>
            </w:r>
            <w:r w:rsidR="00D77BEC" w:rsidRPr="00643E72">
              <w:rPr>
                <w:rFonts w:hint="cs"/>
                <w:b/>
                <w:iCs/>
                <w:sz w:val="28"/>
                <w:szCs w:val="28"/>
                <w:rtl/>
              </w:rPr>
              <w:t>َّ</w:t>
            </w:r>
            <w:r w:rsidRPr="00643E72">
              <w:rPr>
                <w:rFonts w:hint="cs"/>
                <w:b/>
                <w:iCs/>
                <w:sz w:val="28"/>
                <w:szCs w:val="28"/>
                <w:rtl/>
              </w:rPr>
              <w:t>ن حاليا</w:t>
            </w:r>
            <w:r w:rsidR="00D77BEC" w:rsidRPr="00643E72">
              <w:rPr>
                <w:rFonts w:hint="cs"/>
                <w:b/>
                <w:iCs/>
                <w:sz w:val="28"/>
                <w:szCs w:val="28"/>
                <w:rtl/>
              </w:rPr>
              <w:t>ً</w:t>
            </w:r>
            <w:r w:rsidRPr="00643E72">
              <w:rPr>
                <w:rFonts w:hint="cs"/>
                <w:b/>
                <w:iCs/>
                <w:sz w:val="28"/>
                <w:szCs w:val="28"/>
                <w:rtl/>
              </w:rPr>
              <w:t xml:space="preserve"> لتقديم خدمات مالية)</w:t>
            </w:r>
          </w:p>
        </w:tc>
      </w:tr>
      <w:tr w:rsidR="00983B64" w:rsidRPr="00D77BEC" w14:paraId="4057D8AD" w14:textId="77777777" w:rsidTr="00D77BEC">
        <w:tblPrEx>
          <w:tblBorders>
            <w:insideV w:val="single" w:sz="4" w:space="0" w:color="auto"/>
          </w:tblBorders>
        </w:tblPrEx>
        <w:trPr>
          <w:trHeight w:val="318"/>
        </w:trPr>
        <w:tc>
          <w:tcPr>
            <w:tcW w:w="5000" w:type="pct"/>
            <w:gridSpan w:val="2"/>
            <w:shd w:val="clear" w:color="auto" w:fill="auto"/>
          </w:tcPr>
          <w:p w14:paraId="300163A1" w14:textId="77777777" w:rsidR="00983B64" w:rsidRPr="00D77BEC" w:rsidRDefault="00983B64" w:rsidP="00871F90">
            <w:pPr>
              <w:widowControl w:val="0"/>
              <w:bidi/>
              <w:spacing w:before="60" w:after="40" w:line="240" w:lineRule="auto"/>
              <w:jc w:val="lowKashida"/>
              <w:rPr>
                <w:bCs/>
                <w:i/>
                <w:sz w:val="28"/>
                <w:szCs w:val="28"/>
                <w:rtl/>
              </w:rPr>
            </w:pPr>
            <w:r w:rsidRPr="00D77BEC">
              <w:rPr>
                <w:rFonts w:hint="cs"/>
                <w:bCs/>
                <w:i/>
                <w:sz w:val="28"/>
                <w:szCs w:val="28"/>
                <w:rtl/>
              </w:rPr>
              <w:t>ثالثاً-</w:t>
            </w:r>
            <w:r w:rsidRPr="00D77BEC">
              <w:rPr>
                <w:rFonts w:hint="cs"/>
                <w:bCs/>
                <w:i/>
                <w:sz w:val="28"/>
                <w:szCs w:val="28"/>
                <w:rtl/>
              </w:rPr>
              <w:tab/>
              <w:t>البيئة</w:t>
            </w:r>
          </w:p>
        </w:tc>
      </w:tr>
      <w:tr w:rsidR="00983B64" w:rsidRPr="00D77BEC" w14:paraId="67977F87" w14:textId="77777777" w:rsidTr="00D77BEC">
        <w:tblPrEx>
          <w:tblBorders>
            <w:insideV w:val="single" w:sz="4" w:space="0" w:color="auto"/>
          </w:tblBorders>
        </w:tblPrEx>
        <w:tc>
          <w:tcPr>
            <w:tcW w:w="5000" w:type="pct"/>
            <w:gridSpan w:val="2"/>
          </w:tcPr>
          <w:p w14:paraId="05203FBD" w14:textId="77777777" w:rsidR="00983B64" w:rsidRPr="00D77BEC" w:rsidRDefault="00983B64" w:rsidP="00871F90">
            <w:pPr>
              <w:widowControl w:val="0"/>
              <w:bidi/>
              <w:spacing w:before="60" w:after="40" w:line="240" w:lineRule="auto"/>
              <w:jc w:val="lowKashida"/>
              <w:rPr>
                <w:bCs/>
                <w:i/>
                <w:sz w:val="28"/>
                <w:szCs w:val="28"/>
                <w:rtl/>
              </w:rPr>
            </w:pPr>
            <w:r w:rsidRPr="00D77BEC">
              <w:rPr>
                <w:rFonts w:hint="cs"/>
                <w:i/>
                <w:sz w:val="28"/>
                <w:szCs w:val="28"/>
                <w:rtl/>
              </w:rPr>
              <w:t>3-1</w:t>
            </w:r>
            <w:r w:rsidRPr="00D77BEC">
              <w:rPr>
                <w:rFonts w:hint="cs"/>
                <w:i/>
                <w:sz w:val="28"/>
                <w:szCs w:val="28"/>
                <w:rtl/>
              </w:rPr>
              <w:tab/>
              <w:t>الإطار التنظيمي للخدمات المالية البريدية</w:t>
            </w:r>
          </w:p>
          <w:p w14:paraId="4139F5CD" w14:textId="513FAF90" w:rsidR="00012C32" w:rsidRPr="00643E72" w:rsidRDefault="00983B64" w:rsidP="00871F90">
            <w:pPr>
              <w:keepNext/>
              <w:keepLines/>
              <w:bidi/>
              <w:spacing w:before="60" w:after="40" w:line="240" w:lineRule="auto"/>
              <w:ind w:left="567"/>
              <w:jc w:val="lowKashida"/>
              <w:rPr>
                <w:rFonts w:eastAsia="Arial Unicode MS"/>
                <w:b/>
                <w:iCs/>
                <w:sz w:val="28"/>
                <w:szCs w:val="28"/>
                <w:rtl/>
              </w:rPr>
            </w:pPr>
            <w:r w:rsidRPr="00643E72">
              <w:rPr>
                <w:rFonts w:hint="cs"/>
                <w:b/>
                <w:iCs/>
                <w:sz w:val="28"/>
                <w:szCs w:val="28"/>
                <w:rtl/>
              </w:rPr>
              <w:t>(يُرجى تحديد نوع الخدمات المالية التي يمكن أن يقدمها المستثمر المعي</w:t>
            </w:r>
            <w:r w:rsidR="00D77BEC" w:rsidRPr="00643E72">
              <w:rPr>
                <w:rFonts w:hint="cs"/>
                <w:b/>
                <w:iCs/>
                <w:sz w:val="28"/>
                <w:szCs w:val="28"/>
                <w:rtl/>
              </w:rPr>
              <w:t>َّ</w:t>
            </w:r>
            <w:r w:rsidRPr="00643E72">
              <w:rPr>
                <w:rFonts w:hint="cs"/>
                <w:b/>
                <w:iCs/>
                <w:sz w:val="28"/>
                <w:szCs w:val="28"/>
                <w:rtl/>
              </w:rPr>
              <w:t xml:space="preserve">ن وما إذا كان لدى هذا الأخير ترخيص يُجيز له تقديم خدمات </w:t>
            </w:r>
            <w:r w:rsidR="00EB49B5">
              <w:rPr>
                <w:rFonts w:hint="cs"/>
                <w:b/>
                <w:iCs/>
                <w:sz w:val="28"/>
                <w:szCs w:val="28"/>
                <w:rtl/>
              </w:rPr>
              <w:t>مالية</w:t>
            </w:r>
            <w:r w:rsidRPr="00643E72">
              <w:rPr>
                <w:rFonts w:hint="cs"/>
                <w:b/>
                <w:iCs/>
                <w:sz w:val="28"/>
                <w:szCs w:val="28"/>
                <w:rtl/>
              </w:rPr>
              <w:t>، وتوفير روابط للتشريعات الوطنية ذات الصلة.)</w:t>
            </w:r>
          </w:p>
        </w:tc>
      </w:tr>
      <w:tr w:rsidR="00983B64" w:rsidRPr="00D77BEC" w14:paraId="0B76E6A3" w14:textId="77777777" w:rsidTr="00D77BEC">
        <w:tblPrEx>
          <w:tblBorders>
            <w:insideV w:val="single" w:sz="4" w:space="0" w:color="auto"/>
          </w:tblBorders>
        </w:tblPrEx>
        <w:trPr>
          <w:trHeight w:val="579"/>
        </w:trPr>
        <w:tc>
          <w:tcPr>
            <w:tcW w:w="5000" w:type="pct"/>
            <w:gridSpan w:val="2"/>
          </w:tcPr>
          <w:p w14:paraId="3A0457E1" w14:textId="77B16B4E" w:rsidR="00983B64" w:rsidRPr="00D77BEC" w:rsidRDefault="00983B64" w:rsidP="00871F90">
            <w:pPr>
              <w:bidi/>
              <w:spacing w:before="60" w:after="40" w:line="240" w:lineRule="auto"/>
              <w:ind w:right="72"/>
              <w:jc w:val="lowKashida"/>
              <w:rPr>
                <w:bCs/>
                <w:i/>
                <w:sz w:val="28"/>
                <w:szCs w:val="28"/>
                <w:rtl/>
              </w:rPr>
            </w:pPr>
            <w:r w:rsidRPr="00D77BEC">
              <w:rPr>
                <w:rFonts w:hint="cs"/>
                <w:i/>
                <w:sz w:val="28"/>
                <w:szCs w:val="28"/>
                <w:rtl/>
              </w:rPr>
              <w:t>3-2</w:t>
            </w:r>
            <w:r w:rsidR="00D77BEC">
              <w:rPr>
                <w:i/>
                <w:sz w:val="28"/>
                <w:szCs w:val="28"/>
                <w:rtl/>
              </w:rPr>
              <w:tab/>
            </w:r>
            <w:r w:rsidRPr="00D77BEC">
              <w:rPr>
                <w:rFonts w:hint="cs"/>
                <w:i/>
                <w:sz w:val="28"/>
                <w:szCs w:val="28"/>
                <w:rtl/>
              </w:rPr>
              <w:t>الأطراف الفاعلة الرئيسية في السوق الوطنية</w:t>
            </w:r>
          </w:p>
          <w:p w14:paraId="53AC138D" w14:textId="27B988A0" w:rsidR="00012C32" w:rsidRPr="00643E72" w:rsidRDefault="00983B64" w:rsidP="00871F90">
            <w:pPr>
              <w:bidi/>
              <w:spacing w:before="60" w:after="40" w:line="240" w:lineRule="auto"/>
              <w:ind w:left="567" w:right="74"/>
              <w:jc w:val="lowKashida"/>
              <w:rPr>
                <w:b/>
                <w:iCs/>
                <w:sz w:val="28"/>
                <w:szCs w:val="28"/>
                <w:rtl/>
              </w:rPr>
            </w:pPr>
            <w:r w:rsidRPr="00643E72">
              <w:rPr>
                <w:rFonts w:hint="cs"/>
                <w:b/>
                <w:iCs/>
                <w:sz w:val="28"/>
                <w:szCs w:val="28"/>
                <w:rtl/>
              </w:rPr>
              <w:t xml:space="preserve">(يُرجى بيان الأطراف الفاعلة الرئيسية في السوق الوطنية التي تشارك في تقديم خدمات </w:t>
            </w:r>
            <w:r w:rsidR="00EB49B5">
              <w:rPr>
                <w:rFonts w:hint="cs"/>
                <w:b/>
                <w:iCs/>
                <w:sz w:val="28"/>
                <w:szCs w:val="28"/>
                <w:rtl/>
              </w:rPr>
              <w:t>مالية للمجتمعات التي لا تحصل على القدر الكافي من الخدمات</w:t>
            </w:r>
            <w:r w:rsidRPr="00643E72">
              <w:rPr>
                <w:rFonts w:hint="cs"/>
                <w:b/>
                <w:iCs/>
                <w:sz w:val="28"/>
                <w:szCs w:val="28"/>
                <w:rtl/>
              </w:rPr>
              <w:t>.)</w:t>
            </w:r>
          </w:p>
        </w:tc>
      </w:tr>
      <w:tr w:rsidR="00983B64" w:rsidRPr="00D77BEC" w14:paraId="5BC916C4" w14:textId="77777777" w:rsidTr="00D77BEC">
        <w:tblPrEx>
          <w:tblBorders>
            <w:insideV w:val="single" w:sz="4" w:space="0" w:color="auto"/>
          </w:tblBorders>
        </w:tblPrEx>
        <w:trPr>
          <w:trHeight w:val="318"/>
        </w:trPr>
        <w:tc>
          <w:tcPr>
            <w:tcW w:w="5000" w:type="pct"/>
            <w:gridSpan w:val="2"/>
            <w:shd w:val="clear" w:color="auto" w:fill="auto"/>
          </w:tcPr>
          <w:p w14:paraId="6B7AA998" w14:textId="5E2FBA9E" w:rsidR="00983B64" w:rsidRPr="00D77BEC" w:rsidRDefault="00983B64" w:rsidP="00871F90">
            <w:pPr>
              <w:widowControl w:val="0"/>
              <w:bidi/>
              <w:spacing w:before="60" w:after="40" w:line="240" w:lineRule="auto"/>
              <w:jc w:val="lowKashida"/>
              <w:rPr>
                <w:b/>
                <w:bCs/>
                <w:i/>
                <w:sz w:val="28"/>
                <w:szCs w:val="28"/>
                <w:rtl/>
              </w:rPr>
            </w:pPr>
            <w:r w:rsidRPr="00D77BEC">
              <w:rPr>
                <w:rFonts w:hint="cs"/>
                <w:b/>
                <w:bCs/>
                <w:i/>
                <w:sz w:val="28"/>
                <w:szCs w:val="28"/>
                <w:rtl/>
              </w:rPr>
              <w:lastRenderedPageBreak/>
              <w:t>رابعاً-</w:t>
            </w:r>
            <w:r w:rsidRPr="00D77BEC">
              <w:rPr>
                <w:rFonts w:hint="cs"/>
                <w:b/>
                <w:bCs/>
                <w:i/>
                <w:sz w:val="28"/>
                <w:szCs w:val="28"/>
                <w:rtl/>
              </w:rPr>
              <w:tab/>
              <w:t>المشروع المقترح</w:t>
            </w:r>
          </w:p>
        </w:tc>
      </w:tr>
      <w:tr w:rsidR="00983B64" w:rsidRPr="00D77BEC" w14:paraId="1C39C2E5" w14:textId="77777777" w:rsidTr="00D77BEC">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4C7B426E" w14:textId="77777777" w:rsidR="00983B64" w:rsidRPr="00D77BEC" w:rsidRDefault="00983B64" w:rsidP="00871F90">
            <w:pPr>
              <w:bidi/>
              <w:spacing w:before="60" w:after="40" w:line="240" w:lineRule="auto"/>
              <w:ind w:left="576" w:hanging="576"/>
              <w:jc w:val="lowKashida"/>
              <w:rPr>
                <w:i/>
                <w:sz w:val="28"/>
                <w:szCs w:val="28"/>
                <w:rtl/>
              </w:rPr>
            </w:pPr>
            <w:r w:rsidRPr="00D77BEC">
              <w:rPr>
                <w:rFonts w:hint="cs"/>
                <w:i/>
                <w:sz w:val="28"/>
                <w:szCs w:val="28"/>
                <w:rtl/>
              </w:rPr>
              <w:t>4-1</w:t>
            </w:r>
            <w:r w:rsidRPr="00D77BEC">
              <w:rPr>
                <w:rFonts w:hint="cs"/>
                <w:i/>
                <w:sz w:val="28"/>
                <w:szCs w:val="28"/>
                <w:rtl/>
              </w:rPr>
              <w:tab/>
              <w:t>أهداف المشروع</w:t>
            </w:r>
          </w:p>
          <w:p w14:paraId="2FB05F03" w14:textId="307DA7CB" w:rsidR="00012C32" w:rsidRPr="00643E72" w:rsidRDefault="00D77BEC" w:rsidP="00871F90">
            <w:pPr>
              <w:bidi/>
              <w:spacing w:before="60" w:after="40" w:line="240" w:lineRule="auto"/>
              <w:ind w:left="576" w:hanging="576"/>
              <w:jc w:val="lowKashida"/>
              <w:rPr>
                <w:iCs/>
                <w:sz w:val="28"/>
                <w:szCs w:val="28"/>
                <w:rtl/>
              </w:rPr>
            </w:pPr>
            <w:r>
              <w:rPr>
                <w:i/>
                <w:sz w:val="28"/>
                <w:szCs w:val="28"/>
                <w:rtl/>
              </w:rPr>
              <w:tab/>
            </w:r>
            <w:r w:rsidR="00983B64" w:rsidRPr="00643E72">
              <w:rPr>
                <w:rFonts w:hint="cs"/>
                <w:iCs/>
                <w:sz w:val="28"/>
                <w:szCs w:val="28"/>
                <w:rtl/>
              </w:rPr>
              <w:t>(يُرجى تقديم ملخص موجز للأهداف التي يرمي المستثمر المعي</w:t>
            </w:r>
            <w:r w:rsidRPr="00643E72">
              <w:rPr>
                <w:rFonts w:hint="cs"/>
                <w:iCs/>
                <w:sz w:val="28"/>
                <w:szCs w:val="28"/>
                <w:rtl/>
              </w:rPr>
              <w:t>َّ</w:t>
            </w:r>
            <w:r w:rsidR="00983B64" w:rsidRPr="00643E72">
              <w:rPr>
                <w:rFonts w:hint="cs"/>
                <w:iCs/>
                <w:sz w:val="28"/>
                <w:szCs w:val="28"/>
                <w:rtl/>
              </w:rPr>
              <w:t>ن إلى تحقيقها من خلال المشروع المقترح</w:t>
            </w:r>
            <w:r w:rsidR="00643E72">
              <w:rPr>
                <w:rFonts w:hint="cs"/>
                <w:iCs/>
                <w:sz w:val="28"/>
                <w:szCs w:val="28"/>
                <w:rtl/>
              </w:rPr>
              <w:t>.</w:t>
            </w:r>
            <w:r w:rsidR="00983B64" w:rsidRPr="00643E72">
              <w:rPr>
                <w:rFonts w:hint="cs"/>
                <w:iCs/>
                <w:sz w:val="28"/>
                <w:szCs w:val="28"/>
                <w:rtl/>
              </w:rPr>
              <w:t>)</w:t>
            </w:r>
          </w:p>
        </w:tc>
      </w:tr>
      <w:tr w:rsidR="00983B64" w:rsidRPr="00D77BEC" w14:paraId="590BB80A" w14:textId="77777777" w:rsidTr="00D77BEC">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6EF685A2" w14:textId="77777777" w:rsidR="00983B64" w:rsidRPr="00D77BEC" w:rsidRDefault="00983B64" w:rsidP="00871F90">
            <w:pPr>
              <w:bidi/>
              <w:spacing w:before="60" w:after="40" w:line="240" w:lineRule="auto"/>
              <w:ind w:left="576" w:hanging="576"/>
              <w:jc w:val="lowKashida"/>
              <w:rPr>
                <w:i/>
                <w:sz w:val="28"/>
                <w:szCs w:val="28"/>
                <w:rtl/>
              </w:rPr>
            </w:pPr>
            <w:r w:rsidRPr="00D77BEC">
              <w:rPr>
                <w:rFonts w:hint="cs"/>
                <w:i/>
                <w:sz w:val="28"/>
                <w:szCs w:val="28"/>
                <w:rtl/>
              </w:rPr>
              <w:t>4-2</w:t>
            </w:r>
            <w:r w:rsidRPr="00D77BEC">
              <w:rPr>
                <w:rFonts w:hint="cs"/>
                <w:i/>
                <w:sz w:val="28"/>
                <w:szCs w:val="28"/>
                <w:rtl/>
              </w:rPr>
              <w:tab/>
              <w:t>الأساس المنطقي للمشروع</w:t>
            </w:r>
          </w:p>
          <w:p w14:paraId="02718BC5" w14:textId="66D9D932" w:rsidR="00012C32" w:rsidRPr="00643E72" w:rsidRDefault="00D77BEC" w:rsidP="00871F90">
            <w:pPr>
              <w:bidi/>
              <w:spacing w:before="60" w:after="40" w:line="240" w:lineRule="auto"/>
              <w:ind w:left="576" w:hanging="576"/>
              <w:jc w:val="lowKashida"/>
              <w:rPr>
                <w:iCs/>
                <w:sz w:val="28"/>
                <w:szCs w:val="28"/>
                <w:rtl/>
              </w:rPr>
            </w:pPr>
            <w:r>
              <w:rPr>
                <w:i/>
                <w:sz w:val="28"/>
                <w:szCs w:val="28"/>
                <w:rtl/>
              </w:rPr>
              <w:tab/>
            </w:r>
            <w:r w:rsidR="00983B64" w:rsidRPr="00643E72">
              <w:rPr>
                <w:rFonts w:hint="cs"/>
                <w:iCs/>
                <w:sz w:val="28"/>
                <w:szCs w:val="28"/>
                <w:rtl/>
              </w:rPr>
              <w:t>(يُرجى تحديد الأسباب التي دعت المستثمر المعي</w:t>
            </w:r>
            <w:r w:rsidRPr="00643E72">
              <w:rPr>
                <w:rFonts w:hint="cs"/>
                <w:iCs/>
                <w:sz w:val="28"/>
                <w:szCs w:val="28"/>
                <w:rtl/>
              </w:rPr>
              <w:t>َّ</w:t>
            </w:r>
            <w:r w:rsidR="00983B64" w:rsidRPr="00643E72">
              <w:rPr>
                <w:rFonts w:hint="cs"/>
                <w:iCs/>
                <w:sz w:val="28"/>
                <w:szCs w:val="28"/>
                <w:rtl/>
              </w:rPr>
              <w:t>ن إلى اتخاذ قرار بإطلاق المشروع المقترح.)</w:t>
            </w:r>
          </w:p>
        </w:tc>
      </w:tr>
      <w:tr w:rsidR="00983B64" w:rsidRPr="00D77BEC" w14:paraId="73B3E41C" w14:textId="77777777" w:rsidTr="00D77BEC">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31A04FAC" w14:textId="77777777" w:rsidR="00983B64" w:rsidRPr="00D77BEC" w:rsidRDefault="00983B64" w:rsidP="00871F90">
            <w:pPr>
              <w:bidi/>
              <w:spacing w:before="60" w:after="40" w:line="240" w:lineRule="auto"/>
              <w:ind w:left="576" w:hanging="576"/>
              <w:jc w:val="lowKashida"/>
              <w:rPr>
                <w:i/>
                <w:sz w:val="28"/>
                <w:szCs w:val="28"/>
                <w:rtl/>
              </w:rPr>
            </w:pPr>
            <w:r w:rsidRPr="00D77BEC">
              <w:rPr>
                <w:rFonts w:hint="cs"/>
                <w:i/>
                <w:sz w:val="28"/>
                <w:szCs w:val="28"/>
                <w:rtl/>
              </w:rPr>
              <w:t>4-3</w:t>
            </w:r>
            <w:r w:rsidRPr="00D77BEC">
              <w:rPr>
                <w:rFonts w:hint="cs"/>
                <w:i/>
                <w:sz w:val="28"/>
                <w:szCs w:val="28"/>
                <w:rtl/>
              </w:rPr>
              <w:tab/>
              <w:t>الجمهور المستهدف</w:t>
            </w:r>
          </w:p>
          <w:p w14:paraId="6E1D4383" w14:textId="21BFE697" w:rsidR="00012C32" w:rsidRPr="00643E72" w:rsidRDefault="00983B64" w:rsidP="00871F90">
            <w:pPr>
              <w:bidi/>
              <w:spacing w:before="60" w:after="40" w:line="240" w:lineRule="auto"/>
              <w:ind w:left="567"/>
              <w:jc w:val="lowKashida"/>
              <w:rPr>
                <w:iCs/>
                <w:sz w:val="28"/>
                <w:szCs w:val="28"/>
                <w:rtl/>
              </w:rPr>
            </w:pPr>
            <w:r w:rsidRPr="00643E72">
              <w:rPr>
                <w:rFonts w:hint="cs"/>
                <w:iCs/>
                <w:sz w:val="28"/>
                <w:szCs w:val="28"/>
                <w:rtl/>
              </w:rPr>
              <w:t>(يُرجى تحديد الفئات المستهدفة التي ستستفيد من المنتجات/الخدمات الجديدة المعتزم إنشاؤها.)</w:t>
            </w:r>
          </w:p>
        </w:tc>
      </w:tr>
      <w:tr w:rsidR="00984DAA" w:rsidRPr="00D77BEC" w14:paraId="46556255" w14:textId="77777777" w:rsidTr="00D77BEC">
        <w:tblPrEx>
          <w:tblBorders>
            <w:insideV w:val="single" w:sz="4" w:space="0" w:color="auto"/>
          </w:tblBorders>
        </w:tblPrEx>
        <w:trPr>
          <w:trHeight w:val="318"/>
        </w:trPr>
        <w:tc>
          <w:tcPr>
            <w:tcW w:w="5000" w:type="pct"/>
            <w:gridSpan w:val="2"/>
            <w:shd w:val="clear" w:color="auto" w:fill="auto"/>
          </w:tcPr>
          <w:p w14:paraId="2663815D" w14:textId="77777777" w:rsidR="00984DAA" w:rsidRPr="00D77BEC" w:rsidRDefault="00984DAA" w:rsidP="00871F90">
            <w:pPr>
              <w:bidi/>
              <w:spacing w:before="60" w:after="40" w:line="240" w:lineRule="auto"/>
              <w:ind w:left="576" w:hanging="576"/>
              <w:jc w:val="lowKashida"/>
              <w:rPr>
                <w:i/>
                <w:sz w:val="28"/>
                <w:szCs w:val="28"/>
                <w:rtl/>
              </w:rPr>
            </w:pPr>
            <w:r w:rsidRPr="00D77BEC">
              <w:rPr>
                <w:rFonts w:hint="cs"/>
                <w:i/>
                <w:sz w:val="28"/>
                <w:szCs w:val="28"/>
                <w:rtl/>
              </w:rPr>
              <w:t>4-4</w:t>
            </w:r>
            <w:r w:rsidRPr="00D77BEC">
              <w:rPr>
                <w:rFonts w:hint="cs"/>
                <w:i/>
                <w:sz w:val="28"/>
                <w:szCs w:val="28"/>
                <w:rtl/>
              </w:rPr>
              <w:tab/>
              <w:t>الآثار المتوقعة للإدماج المالي</w:t>
            </w:r>
          </w:p>
          <w:p w14:paraId="5266A1AE" w14:textId="7BA5A89E" w:rsidR="00012C32" w:rsidRPr="00643E72" w:rsidRDefault="00D77BEC" w:rsidP="00871F90">
            <w:pPr>
              <w:bidi/>
              <w:spacing w:before="60" w:after="40" w:line="240" w:lineRule="auto"/>
              <w:ind w:left="576" w:hanging="576"/>
              <w:jc w:val="lowKashida"/>
              <w:rPr>
                <w:b/>
                <w:bCs/>
                <w:iCs/>
                <w:sz w:val="28"/>
                <w:szCs w:val="28"/>
                <w:rtl/>
              </w:rPr>
            </w:pPr>
            <w:r>
              <w:rPr>
                <w:i/>
                <w:sz w:val="28"/>
                <w:szCs w:val="28"/>
                <w:rtl/>
              </w:rPr>
              <w:tab/>
            </w:r>
            <w:r w:rsidR="00984DAA" w:rsidRPr="00643E72">
              <w:rPr>
                <w:rFonts w:hint="cs"/>
                <w:iCs/>
                <w:sz w:val="28"/>
                <w:szCs w:val="28"/>
                <w:rtl/>
              </w:rPr>
              <w:t>(يُرجى تقديم وصف للأشخاص المتوقع الوصول إليهم وعددهم المقدر.)</w:t>
            </w:r>
          </w:p>
        </w:tc>
      </w:tr>
      <w:tr w:rsidR="00983B64" w:rsidRPr="00D77BEC" w14:paraId="21B530F9" w14:textId="77777777" w:rsidTr="00D77BEC">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54AA33B7" w14:textId="648A5171" w:rsidR="00983B64" w:rsidRPr="003853C6" w:rsidRDefault="00983B64" w:rsidP="00871F90">
            <w:pPr>
              <w:bidi/>
              <w:spacing w:before="60" w:after="40" w:line="240" w:lineRule="auto"/>
              <w:ind w:left="576" w:hanging="576"/>
              <w:jc w:val="lowKashida"/>
              <w:rPr>
                <w:i/>
                <w:sz w:val="28"/>
                <w:szCs w:val="28"/>
                <w:rtl/>
              </w:rPr>
            </w:pPr>
            <w:r w:rsidRPr="003853C6">
              <w:rPr>
                <w:rFonts w:hint="cs"/>
                <w:i/>
                <w:sz w:val="28"/>
                <w:szCs w:val="28"/>
                <w:rtl/>
              </w:rPr>
              <w:t>4-5</w:t>
            </w:r>
            <w:r w:rsidRPr="003853C6">
              <w:rPr>
                <w:rFonts w:hint="cs"/>
                <w:i/>
                <w:sz w:val="28"/>
                <w:szCs w:val="28"/>
                <w:rtl/>
              </w:rPr>
              <w:tab/>
              <w:t>الم</w:t>
            </w:r>
            <w:r w:rsidR="00EB49B5" w:rsidRPr="003853C6">
              <w:rPr>
                <w:rFonts w:hint="cs"/>
                <w:i/>
                <w:sz w:val="28"/>
                <w:szCs w:val="28"/>
                <w:rtl/>
              </w:rPr>
              <w:t>ساهمة</w:t>
            </w:r>
            <w:r w:rsidRPr="003853C6">
              <w:rPr>
                <w:rFonts w:hint="cs"/>
                <w:i/>
                <w:sz w:val="28"/>
                <w:szCs w:val="28"/>
                <w:rtl/>
              </w:rPr>
              <w:t xml:space="preserve"> المقترحة </w:t>
            </w:r>
            <w:r w:rsidR="00EB49B5" w:rsidRPr="003853C6">
              <w:rPr>
                <w:i/>
                <w:sz w:val="28"/>
                <w:szCs w:val="28"/>
                <w:rtl/>
              </w:rPr>
              <w:t>–</w:t>
            </w:r>
            <w:r w:rsidRPr="003853C6">
              <w:rPr>
                <w:rFonts w:hint="cs"/>
                <w:i/>
                <w:sz w:val="28"/>
                <w:szCs w:val="28"/>
                <w:rtl/>
              </w:rPr>
              <w:t xml:space="preserve"> </w:t>
            </w:r>
            <w:r w:rsidR="00EB49B5" w:rsidRPr="003853C6">
              <w:rPr>
                <w:rFonts w:hint="cs"/>
                <w:i/>
                <w:sz w:val="28"/>
                <w:szCs w:val="28"/>
                <w:rtl/>
              </w:rPr>
              <w:t>تستوفى فقط إذا قرر المستثمر المعيَّن تقديم دعم مالي للمشروع</w:t>
            </w:r>
          </w:p>
          <w:p w14:paraId="208ECF58" w14:textId="385C8AA5" w:rsidR="00012C32" w:rsidRPr="003853C6" w:rsidRDefault="00D77BEC" w:rsidP="00871F90">
            <w:pPr>
              <w:bidi/>
              <w:spacing w:before="60" w:after="40" w:line="240" w:lineRule="auto"/>
              <w:ind w:left="576" w:hanging="576"/>
              <w:jc w:val="lowKashida"/>
              <w:rPr>
                <w:i/>
                <w:iCs/>
                <w:sz w:val="28"/>
                <w:szCs w:val="28"/>
                <w:rtl/>
              </w:rPr>
            </w:pPr>
            <w:r w:rsidRPr="003853C6">
              <w:rPr>
                <w:i/>
                <w:sz w:val="28"/>
                <w:szCs w:val="28"/>
                <w:rtl/>
              </w:rPr>
              <w:tab/>
            </w:r>
            <w:r w:rsidR="00EB49B5" w:rsidRPr="003853C6">
              <w:rPr>
                <w:i/>
                <w:iCs/>
                <w:sz w:val="28"/>
                <w:szCs w:val="28"/>
                <w:rtl/>
              </w:rPr>
              <w:t>يجوز لل</w:t>
            </w:r>
            <w:r w:rsidR="00EB49B5" w:rsidRPr="003853C6">
              <w:rPr>
                <w:rFonts w:hint="cs"/>
                <w:i/>
                <w:iCs/>
                <w:sz w:val="28"/>
                <w:szCs w:val="28"/>
                <w:rtl/>
              </w:rPr>
              <w:t>جهات ال</w:t>
            </w:r>
            <w:r w:rsidR="00EB49B5" w:rsidRPr="003853C6">
              <w:rPr>
                <w:i/>
                <w:iCs/>
                <w:sz w:val="28"/>
                <w:szCs w:val="28"/>
                <w:rtl/>
              </w:rPr>
              <w:t>مستفيد</w:t>
            </w:r>
            <w:r w:rsidR="00EB49B5" w:rsidRPr="003853C6">
              <w:rPr>
                <w:rFonts w:hint="cs"/>
                <w:i/>
                <w:iCs/>
                <w:sz w:val="28"/>
                <w:szCs w:val="28"/>
                <w:rtl/>
              </w:rPr>
              <w:t>ة</w:t>
            </w:r>
            <w:r w:rsidR="00EB49B5" w:rsidRPr="003853C6">
              <w:rPr>
                <w:i/>
                <w:iCs/>
                <w:sz w:val="28"/>
                <w:szCs w:val="28"/>
                <w:rtl/>
              </w:rPr>
              <w:t xml:space="preserve"> من المشروع تقديم مساهمات مالية طوعية، وفقا</w:t>
            </w:r>
            <w:r w:rsidR="003853C6">
              <w:rPr>
                <w:rFonts w:hint="cs"/>
                <w:i/>
                <w:iCs/>
                <w:sz w:val="28"/>
                <w:szCs w:val="28"/>
                <w:rtl/>
              </w:rPr>
              <w:t>ً</w:t>
            </w:r>
            <w:r w:rsidR="00EB49B5" w:rsidRPr="003853C6">
              <w:rPr>
                <w:i/>
                <w:iCs/>
                <w:sz w:val="28"/>
                <w:szCs w:val="28"/>
                <w:rtl/>
              </w:rPr>
              <w:t xml:space="preserve"> لاحتياجاته</w:t>
            </w:r>
            <w:r w:rsidR="00EB49B5" w:rsidRPr="003853C6">
              <w:rPr>
                <w:rFonts w:hint="cs"/>
                <w:i/>
                <w:iCs/>
                <w:sz w:val="28"/>
                <w:szCs w:val="28"/>
                <w:rtl/>
              </w:rPr>
              <w:t>ا</w:t>
            </w:r>
            <w:r w:rsidR="00EB49B5" w:rsidRPr="003853C6">
              <w:rPr>
                <w:i/>
                <w:iCs/>
                <w:sz w:val="28"/>
                <w:szCs w:val="28"/>
                <w:rtl/>
              </w:rPr>
              <w:t xml:space="preserve"> الخاصة أو من مصادر أخرى، لدعم </w:t>
            </w:r>
            <w:r w:rsidR="00EB49B5" w:rsidRPr="003853C6">
              <w:rPr>
                <w:rFonts w:hint="cs"/>
                <w:i/>
                <w:iCs/>
                <w:sz w:val="28"/>
                <w:szCs w:val="28"/>
                <w:rtl/>
              </w:rPr>
              <w:t>ال</w:t>
            </w:r>
            <w:r w:rsidR="00EB49B5" w:rsidRPr="003853C6">
              <w:rPr>
                <w:i/>
                <w:iCs/>
                <w:sz w:val="28"/>
                <w:szCs w:val="28"/>
                <w:rtl/>
              </w:rPr>
              <w:t xml:space="preserve">مشروع </w:t>
            </w:r>
            <w:r w:rsidR="00EB49B5" w:rsidRPr="003853C6">
              <w:rPr>
                <w:rFonts w:ascii="Times New Roman" w:hAnsi="Times New Roman" w:cs="Times New Roman"/>
                <w:i/>
                <w:iCs/>
                <w:sz w:val="24"/>
                <w:szCs w:val="24"/>
              </w:rPr>
              <w:t>FITAF 2</w:t>
            </w:r>
            <w:r w:rsidR="00EB49B5" w:rsidRPr="003853C6">
              <w:rPr>
                <w:rFonts w:hint="cs"/>
                <w:i/>
                <w:iCs/>
                <w:sz w:val="28"/>
                <w:szCs w:val="28"/>
                <w:rtl/>
              </w:rPr>
              <w:t xml:space="preserve"> الخاص بها. </w:t>
            </w:r>
            <w:r w:rsidR="00EB49B5" w:rsidRPr="003853C6">
              <w:rPr>
                <w:i/>
                <w:iCs/>
                <w:sz w:val="28"/>
                <w:szCs w:val="28"/>
                <w:rtl/>
              </w:rPr>
              <w:t>ولا تُعدّ هذه المساهمات المالية شرطا</w:t>
            </w:r>
            <w:r w:rsidR="003853C6">
              <w:rPr>
                <w:rFonts w:hint="cs"/>
                <w:i/>
                <w:iCs/>
                <w:sz w:val="28"/>
                <w:szCs w:val="28"/>
                <w:rtl/>
              </w:rPr>
              <w:t>ً</w:t>
            </w:r>
            <w:r w:rsidR="00EB49B5" w:rsidRPr="003853C6">
              <w:rPr>
                <w:i/>
                <w:iCs/>
                <w:sz w:val="28"/>
                <w:szCs w:val="28"/>
                <w:rtl/>
              </w:rPr>
              <w:t xml:space="preserve"> إلزاميا</w:t>
            </w:r>
            <w:r w:rsidR="003853C6">
              <w:rPr>
                <w:rFonts w:hint="cs"/>
                <w:i/>
                <w:iCs/>
                <w:sz w:val="28"/>
                <w:szCs w:val="28"/>
                <w:rtl/>
              </w:rPr>
              <w:t>ً</w:t>
            </w:r>
            <w:r w:rsidR="00EB49B5" w:rsidRPr="003853C6">
              <w:rPr>
                <w:i/>
                <w:iCs/>
                <w:sz w:val="28"/>
                <w:szCs w:val="28"/>
                <w:rtl/>
              </w:rPr>
              <w:t xml:space="preserve"> للمشاركة في </w:t>
            </w:r>
            <w:r w:rsidR="00EB49B5" w:rsidRPr="003853C6">
              <w:rPr>
                <w:rFonts w:hint="cs"/>
                <w:i/>
                <w:iCs/>
                <w:sz w:val="28"/>
                <w:szCs w:val="28"/>
                <w:rtl/>
              </w:rPr>
              <w:t>المشروع</w:t>
            </w:r>
            <w:r w:rsidR="00EB49B5" w:rsidRPr="003853C6">
              <w:rPr>
                <w:i/>
                <w:iCs/>
                <w:sz w:val="28"/>
                <w:szCs w:val="28"/>
                <w:rtl/>
              </w:rPr>
              <w:t xml:space="preserve"> </w:t>
            </w:r>
            <w:r w:rsidR="00EB49B5" w:rsidRPr="003853C6">
              <w:rPr>
                <w:rFonts w:ascii="Times New Roman" w:hAnsi="Times New Roman" w:cs="Times New Roman"/>
                <w:i/>
                <w:iCs/>
                <w:sz w:val="24"/>
                <w:szCs w:val="24"/>
              </w:rPr>
              <w:t>FITAF 2</w:t>
            </w:r>
            <w:r w:rsidR="00EB49B5" w:rsidRPr="003853C6">
              <w:rPr>
                <w:i/>
                <w:iCs/>
                <w:sz w:val="28"/>
                <w:szCs w:val="28"/>
                <w:rtl/>
              </w:rPr>
              <w:t xml:space="preserve">. في حال كان </w:t>
            </w:r>
            <w:r w:rsidR="00EB49B5" w:rsidRPr="003853C6">
              <w:rPr>
                <w:rFonts w:hint="cs"/>
                <w:i/>
                <w:iCs/>
                <w:sz w:val="28"/>
                <w:szCs w:val="28"/>
                <w:rtl/>
              </w:rPr>
              <w:t>المستثمر المعيَّن</w:t>
            </w:r>
            <w:r w:rsidR="00EB49B5" w:rsidRPr="003853C6">
              <w:rPr>
                <w:i/>
                <w:iCs/>
                <w:sz w:val="28"/>
                <w:szCs w:val="28"/>
                <w:rtl/>
              </w:rPr>
              <w:t xml:space="preserve"> سيقدم دعما</w:t>
            </w:r>
            <w:r w:rsidR="003853C6">
              <w:rPr>
                <w:rFonts w:hint="cs"/>
                <w:i/>
                <w:iCs/>
                <w:sz w:val="28"/>
                <w:szCs w:val="28"/>
                <w:rtl/>
              </w:rPr>
              <w:t>ً</w:t>
            </w:r>
            <w:r w:rsidR="00EB49B5" w:rsidRPr="003853C6">
              <w:rPr>
                <w:i/>
                <w:iCs/>
                <w:sz w:val="28"/>
                <w:szCs w:val="28"/>
                <w:rtl/>
              </w:rPr>
              <w:t xml:space="preserve"> ماليا</w:t>
            </w:r>
            <w:r w:rsidR="003853C6">
              <w:rPr>
                <w:rFonts w:hint="cs"/>
                <w:i/>
                <w:iCs/>
                <w:sz w:val="28"/>
                <w:szCs w:val="28"/>
                <w:rtl/>
              </w:rPr>
              <w:t>ً</w:t>
            </w:r>
            <w:r w:rsidR="00EB49B5" w:rsidRPr="003853C6">
              <w:rPr>
                <w:i/>
                <w:iCs/>
                <w:sz w:val="28"/>
                <w:szCs w:val="28"/>
                <w:rtl/>
              </w:rPr>
              <w:t xml:space="preserve"> للمشروع، </w:t>
            </w:r>
            <w:r w:rsidR="00EB49B5" w:rsidRPr="003853C6">
              <w:rPr>
                <w:rFonts w:hint="cs"/>
                <w:i/>
                <w:iCs/>
                <w:sz w:val="28"/>
                <w:szCs w:val="28"/>
                <w:rtl/>
              </w:rPr>
              <w:t>ف</w:t>
            </w:r>
            <w:r w:rsidR="00EB49B5" w:rsidRPr="003853C6">
              <w:rPr>
                <w:i/>
                <w:iCs/>
                <w:sz w:val="28"/>
                <w:szCs w:val="28"/>
                <w:rtl/>
              </w:rPr>
              <w:t>يُرجى تحديد مبلغ المساهمة وتقديم المزيد من التفاصيل في الملحق 2.</w:t>
            </w:r>
            <w:r w:rsidR="00EB49B5" w:rsidRPr="003853C6">
              <w:rPr>
                <w:rFonts w:hint="cs"/>
                <w:i/>
                <w:iCs/>
                <w:sz w:val="28"/>
                <w:szCs w:val="28"/>
                <w:rtl/>
              </w:rPr>
              <w:t>)</w:t>
            </w:r>
          </w:p>
        </w:tc>
      </w:tr>
      <w:tr w:rsidR="00983B64" w:rsidRPr="00D77BEC" w14:paraId="5FBCA39B" w14:textId="77777777" w:rsidTr="00D77BEC">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3F24774E" w14:textId="77777777" w:rsidR="00983B64" w:rsidRPr="00D77BEC" w:rsidRDefault="00983B64" w:rsidP="00871F90">
            <w:pPr>
              <w:bidi/>
              <w:spacing w:before="60" w:after="40" w:line="240" w:lineRule="auto"/>
              <w:ind w:left="576" w:hanging="576"/>
              <w:jc w:val="lowKashida"/>
              <w:rPr>
                <w:i/>
                <w:sz w:val="28"/>
                <w:szCs w:val="28"/>
                <w:rtl/>
              </w:rPr>
            </w:pPr>
            <w:r w:rsidRPr="00D77BEC">
              <w:rPr>
                <w:rFonts w:hint="cs"/>
                <w:i/>
                <w:sz w:val="28"/>
                <w:szCs w:val="28"/>
                <w:rtl/>
              </w:rPr>
              <w:t>4-6</w:t>
            </w:r>
            <w:r w:rsidRPr="00D77BEC">
              <w:rPr>
                <w:rFonts w:hint="cs"/>
                <w:i/>
                <w:sz w:val="28"/>
                <w:szCs w:val="28"/>
                <w:rtl/>
              </w:rPr>
              <w:tab/>
              <w:t>قدرة المستفيد من الناحية التقنية</w:t>
            </w:r>
          </w:p>
          <w:p w14:paraId="7501C3AC" w14:textId="133EF611" w:rsidR="00012C32" w:rsidRPr="00643E72" w:rsidRDefault="00D77BEC" w:rsidP="00871F90">
            <w:pPr>
              <w:bidi/>
              <w:spacing w:before="60" w:after="40" w:line="240" w:lineRule="auto"/>
              <w:ind w:left="576" w:hanging="576"/>
              <w:jc w:val="lowKashida"/>
              <w:rPr>
                <w:iCs/>
                <w:sz w:val="28"/>
                <w:szCs w:val="28"/>
                <w:rtl/>
              </w:rPr>
            </w:pPr>
            <w:r>
              <w:rPr>
                <w:i/>
                <w:sz w:val="28"/>
                <w:szCs w:val="28"/>
                <w:rtl/>
              </w:rPr>
              <w:tab/>
            </w:r>
            <w:r w:rsidR="00983B64" w:rsidRPr="00643E72">
              <w:rPr>
                <w:rFonts w:hint="cs"/>
                <w:iCs/>
                <w:sz w:val="28"/>
                <w:szCs w:val="28"/>
                <w:rtl/>
              </w:rPr>
              <w:t>(يُرجى تقديم وصف موجز لقدرة المستثمر المعي</w:t>
            </w:r>
            <w:r w:rsidRPr="00643E72">
              <w:rPr>
                <w:rFonts w:hint="cs"/>
                <w:iCs/>
                <w:sz w:val="28"/>
                <w:szCs w:val="28"/>
                <w:rtl/>
              </w:rPr>
              <w:t>َّ</w:t>
            </w:r>
            <w:r w:rsidR="00983B64" w:rsidRPr="00643E72">
              <w:rPr>
                <w:rFonts w:hint="cs"/>
                <w:iCs/>
                <w:sz w:val="28"/>
                <w:szCs w:val="28"/>
                <w:rtl/>
              </w:rPr>
              <w:t>ن من الناحية التقنية على تنفيذ أنشطة المشروع المقترحة وخبراته ذات الصلة. كما ينبغي تقديم ملخص لتجربة الإدارة العليا للمستثمر المعي</w:t>
            </w:r>
            <w:r w:rsidRPr="00643E72">
              <w:rPr>
                <w:rFonts w:hint="cs"/>
                <w:iCs/>
                <w:sz w:val="28"/>
                <w:szCs w:val="28"/>
                <w:rtl/>
              </w:rPr>
              <w:t>َّ</w:t>
            </w:r>
            <w:r w:rsidR="00983B64" w:rsidRPr="00643E72">
              <w:rPr>
                <w:rFonts w:hint="cs"/>
                <w:iCs/>
                <w:sz w:val="28"/>
                <w:szCs w:val="28"/>
                <w:rtl/>
              </w:rPr>
              <w:t>ن والأفرقة التشغيلية في المنطقة المستهدفة.)</w:t>
            </w:r>
          </w:p>
        </w:tc>
      </w:tr>
      <w:tr w:rsidR="00983B64" w:rsidRPr="00D77BEC" w14:paraId="293763D7" w14:textId="77777777" w:rsidTr="00D77BEC">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62DD508A" w14:textId="77777777" w:rsidR="00983B64" w:rsidRPr="00D77BEC" w:rsidRDefault="00983B64" w:rsidP="00871F90">
            <w:pPr>
              <w:bidi/>
              <w:spacing w:before="60" w:after="40" w:line="240" w:lineRule="auto"/>
              <w:ind w:left="576" w:hanging="576"/>
              <w:jc w:val="lowKashida"/>
              <w:rPr>
                <w:i/>
                <w:sz w:val="28"/>
                <w:szCs w:val="28"/>
                <w:rtl/>
              </w:rPr>
            </w:pPr>
            <w:r w:rsidRPr="00D77BEC">
              <w:rPr>
                <w:rFonts w:hint="cs"/>
                <w:i/>
                <w:sz w:val="28"/>
                <w:szCs w:val="28"/>
                <w:rtl/>
              </w:rPr>
              <w:t>4-7</w:t>
            </w:r>
            <w:r w:rsidRPr="00D77BEC">
              <w:rPr>
                <w:rFonts w:hint="cs"/>
                <w:i/>
                <w:sz w:val="28"/>
                <w:szCs w:val="28"/>
                <w:rtl/>
              </w:rPr>
              <w:tab/>
              <w:t>الشركاء في المشروع</w:t>
            </w:r>
          </w:p>
          <w:p w14:paraId="5F67B92A" w14:textId="63363183" w:rsidR="00012C32" w:rsidRPr="00643E72" w:rsidRDefault="00D77BEC" w:rsidP="00871F90">
            <w:pPr>
              <w:bidi/>
              <w:spacing w:before="60" w:after="40" w:line="240" w:lineRule="auto"/>
              <w:ind w:left="576" w:hanging="576"/>
              <w:jc w:val="lowKashida"/>
              <w:rPr>
                <w:iCs/>
                <w:sz w:val="28"/>
                <w:szCs w:val="28"/>
                <w:rtl/>
              </w:rPr>
            </w:pPr>
            <w:r>
              <w:rPr>
                <w:i/>
                <w:sz w:val="28"/>
                <w:szCs w:val="28"/>
                <w:rtl/>
              </w:rPr>
              <w:tab/>
            </w:r>
            <w:r w:rsidR="00983B64" w:rsidRPr="00643E72">
              <w:rPr>
                <w:rFonts w:hint="cs"/>
                <w:iCs/>
                <w:sz w:val="28"/>
                <w:szCs w:val="28"/>
                <w:rtl/>
              </w:rPr>
              <w:t>(يُرجى تحديد الشركاء المحتملين الذين قد يساعدون المستثمر المعي</w:t>
            </w:r>
            <w:r w:rsidRPr="00643E72">
              <w:rPr>
                <w:rFonts w:hint="cs"/>
                <w:iCs/>
                <w:sz w:val="28"/>
                <w:szCs w:val="28"/>
                <w:rtl/>
              </w:rPr>
              <w:t>َّ</w:t>
            </w:r>
            <w:r w:rsidR="00983B64" w:rsidRPr="00643E72">
              <w:rPr>
                <w:rFonts w:hint="cs"/>
                <w:iCs/>
                <w:sz w:val="28"/>
                <w:szCs w:val="28"/>
                <w:rtl/>
              </w:rPr>
              <w:t>ن في تنفيذ المشروع المقترح، ووصف نطاق مشاركتهم</w:t>
            </w:r>
            <w:r w:rsidR="00643E72" w:rsidRPr="00643E72">
              <w:rPr>
                <w:rFonts w:hint="cs"/>
                <w:iCs/>
                <w:sz w:val="28"/>
                <w:szCs w:val="28"/>
                <w:rtl/>
              </w:rPr>
              <w:t>.</w:t>
            </w:r>
            <w:r w:rsidR="00983B64" w:rsidRPr="00643E72">
              <w:rPr>
                <w:rFonts w:hint="cs"/>
                <w:iCs/>
                <w:sz w:val="28"/>
                <w:szCs w:val="28"/>
                <w:rtl/>
              </w:rPr>
              <w:t>)</w:t>
            </w:r>
          </w:p>
        </w:tc>
      </w:tr>
      <w:tr w:rsidR="00345BD5" w:rsidRPr="00D77BEC" w14:paraId="7E014072" w14:textId="77777777" w:rsidTr="00D77BEC">
        <w:tblPrEx>
          <w:tblBorders>
            <w:insideV w:val="single" w:sz="4" w:space="0" w:color="auto"/>
          </w:tblBorders>
        </w:tblPrEx>
        <w:tc>
          <w:tcPr>
            <w:tcW w:w="5000" w:type="pct"/>
            <w:gridSpan w:val="2"/>
          </w:tcPr>
          <w:p w14:paraId="4CFDF1F1" w14:textId="49369BBC" w:rsidR="00345BD5" w:rsidRPr="00D77BEC" w:rsidRDefault="00345BD5" w:rsidP="00871F90">
            <w:pPr>
              <w:bidi/>
              <w:spacing w:before="60" w:after="40" w:line="240" w:lineRule="auto"/>
              <w:ind w:left="576" w:hanging="576"/>
              <w:jc w:val="lowKashida"/>
              <w:rPr>
                <w:i/>
                <w:sz w:val="28"/>
                <w:szCs w:val="28"/>
                <w:rtl/>
              </w:rPr>
            </w:pPr>
            <w:r w:rsidRPr="00D77BEC">
              <w:rPr>
                <w:rFonts w:hint="cs"/>
                <w:i/>
                <w:sz w:val="28"/>
                <w:szCs w:val="28"/>
                <w:rtl/>
              </w:rPr>
              <w:t>4-8</w:t>
            </w:r>
            <w:r w:rsidR="00D77BEC">
              <w:rPr>
                <w:i/>
                <w:sz w:val="28"/>
                <w:szCs w:val="28"/>
                <w:rtl/>
              </w:rPr>
              <w:tab/>
            </w:r>
            <w:r w:rsidRPr="00D77BEC">
              <w:rPr>
                <w:rFonts w:hint="cs"/>
                <w:i/>
                <w:sz w:val="28"/>
                <w:szCs w:val="28"/>
                <w:rtl/>
              </w:rPr>
              <w:t>فترة التنفيذ (12 شهرا</w:t>
            </w:r>
            <w:r w:rsidR="00D77BEC">
              <w:rPr>
                <w:rFonts w:hint="cs"/>
                <w:i/>
                <w:sz w:val="28"/>
                <w:szCs w:val="28"/>
                <w:rtl/>
              </w:rPr>
              <w:t>ً</w:t>
            </w:r>
            <w:r w:rsidRPr="00D77BEC">
              <w:rPr>
                <w:rFonts w:hint="cs"/>
                <w:i/>
                <w:sz w:val="28"/>
                <w:szCs w:val="28"/>
                <w:rtl/>
              </w:rPr>
              <w:t xml:space="preserve"> على أقصى تقدير)</w:t>
            </w:r>
          </w:p>
          <w:p w14:paraId="4537854A" w14:textId="2DD64A5F" w:rsidR="00012C32" w:rsidRPr="00643E72" w:rsidRDefault="00D77BEC" w:rsidP="00871F90">
            <w:pPr>
              <w:bidi/>
              <w:spacing w:before="60" w:after="40" w:line="240" w:lineRule="auto"/>
              <w:ind w:left="576" w:hanging="576"/>
              <w:jc w:val="lowKashida"/>
              <w:rPr>
                <w:iCs/>
                <w:sz w:val="28"/>
                <w:szCs w:val="28"/>
                <w:rtl/>
              </w:rPr>
            </w:pPr>
            <w:r>
              <w:rPr>
                <w:i/>
                <w:sz w:val="28"/>
                <w:szCs w:val="28"/>
                <w:rtl/>
              </w:rPr>
              <w:tab/>
            </w:r>
            <w:r w:rsidR="00345BD5" w:rsidRPr="00643E72">
              <w:rPr>
                <w:rFonts w:hint="cs"/>
                <w:iCs/>
                <w:sz w:val="28"/>
                <w:szCs w:val="28"/>
                <w:rtl/>
              </w:rPr>
              <w:t>(يُرجى تحديد فترة التنفيذ وتقديم معلومات إضافية لإثبات أن الفترة كافية لإنجاز المشروع المقترح).</w:t>
            </w:r>
          </w:p>
        </w:tc>
      </w:tr>
      <w:tr w:rsidR="00345BD5" w:rsidRPr="00D77BEC" w14:paraId="66F898A3" w14:textId="77777777" w:rsidTr="00D77BEC">
        <w:tblPrEx>
          <w:tblBorders>
            <w:insideV w:val="single" w:sz="4" w:space="0" w:color="auto"/>
          </w:tblBorders>
        </w:tblPrEx>
        <w:tc>
          <w:tcPr>
            <w:tcW w:w="5000" w:type="pct"/>
            <w:gridSpan w:val="2"/>
          </w:tcPr>
          <w:p w14:paraId="11124A15" w14:textId="77777777" w:rsidR="00345BD5" w:rsidRPr="00D77BEC" w:rsidRDefault="00345BD5" w:rsidP="00871F90">
            <w:pPr>
              <w:bidi/>
              <w:spacing w:before="60" w:after="40" w:line="240" w:lineRule="auto"/>
              <w:ind w:left="576" w:hanging="576"/>
              <w:jc w:val="lowKashida"/>
              <w:rPr>
                <w:i/>
                <w:sz w:val="28"/>
                <w:szCs w:val="28"/>
                <w:rtl/>
              </w:rPr>
            </w:pPr>
            <w:r w:rsidRPr="00D77BEC">
              <w:rPr>
                <w:rFonts w:hint="cs"/>
                <w:i/>
                <w:sz w:val="28"/>
                <w:szCs w:val="28"/>
                <w:rtl/>
              </w:rPr>
              <w:t>4-9</w:t>
            </w:r>
            <w:r w:rsidRPr="00D77BEC">
              <w:rPr>
                <w:rFonts w:hint="cs"/>
                <w:i/>
                <w:sz w:val="28"/>
                <w:szCs w:val="28"/>
                <w:rtl/>
              </w:rPr>
              <w:tab/>
              <w:t>التاريخ المحتمل لبدء الأنشطة</w:t>
            </w:r>
          </w:p>
          <w:p w14:paraId="05B0B411" w14:textId="677E895B" w:rsidR="00012C32" w:rsidRPr="00643E72" w:rsidRDefault="00D77BEC" w:rsidP="00871F90">
            <w:pPr>
              <w:bidi/>
              <w:spacing w:before="60" w:after="40" w:line="240" w:lineRule="auto"/>
              <w:ind w:left="576" w:hanging="576"/>
              <w:jc w:val="lowKashida"/>
              <w:rPr>
                <w:iCs/>
                <w:sz w:val="28"/>
                <w:szCs w:val="28"/>
                <w:rtl/>
              </w:rPr>
            </w:pPr>
            <w:r>
              <w:rPr>
                <w:i/>
                <w:sz w:val="28"/>
                <w:szCs w:val="28"/>
                <w:rtl/>
              </w:rPr>
              <w:tab/>
            </w:r>
            <w:r w:rsidR="00345BD5" w:rsidRPr="00643E72">
              <w:rPr>
                <w:rFonts w:hint="cs"/>
                <w:iCs/>
                <w:sz w:val="28"/>
                <w:szCs w:val="28"/>
                <w:rtl/>
              </w:rPr>
              <w:t>(على سبيل الإرشاد فقط.)</w:t>
            </w:r>
          </w:p>
        </w:tc>
      </w:tr>
      <w:tr w:rsidR="00983B64" w:rsidRPr="00D77BEC" w14:paraId="6AB5D80E" w14:textId="77777777" w:rsidTr="00D77BEC">
        <w:tblPrEx>
          <w:tblBorders>
            <w:insideV w:val="single" w:sz="4" w:space="0" w:color="auto"/>
          </w:tblBorders>
        </w:tblPrEx>
        <w:tc>
          <w:tcPr>
            <w:tcW w:w="5000" w:type="pct"/>
            <w:gridSpan w:val="2"/>
          </w:tcPr>
          <w:p w14:paraId="6A048259" w14:textId="0000FED7" w:rsidR="00983B64" w:rsidRPr="00D77BEC" w:rsidRDefault="00983B64" w:rsidP="00871F90">
            <w:pPr>
              <w:bidi/>
              <w:spacing w:before="60" w:after="40" w:line="240" w:lineRule="auto"/>
              <w:ind w:left="576" w:hanging="576"/>
              <w:jc w:val="lowKashida"/>
              <w:rPr>
                <w:i/>
                <w:sz w:val="28"/>
                <w:szCs w:val="28"/>
                <w:rtl/>
              </w:rPr>
            </w:pPr>
            <w:r w:rsidRPr="00D77BEC">
              <w:rPr>
                <w:rFonts w:hint="cs"/>
                <w:i/>
                <w:sz w:val="28"/>
                <w:szCs w:val="28"/>
                <w:rtl/>
              </w:rPr>
              <w:t>4-10</w:t>
            </w:r>
            <w:r w:rsidR="00D77BEC">
              <w:rPr>
                <w:i/>
                <w:sz w:val="28"/>
                <w:szCs w:val="28"/>
                <w:rtl/>
              </w:rPr>
              <w:tab/>
            </w:r>
            <w:r w:rsidRPr="00D77BEC">
              <w:rPr>
                <w:rFonts w:hint="cs"/>
                <w:i/>
                <w:sz w:val="28"/>
                <w:szCs w:val="28"/>
                <w:rtl/>
              </w:rPr>
              <w:t>المكونات والأنشطة والإطار الزمني</w:t>
            </w:r>
          </w:p>
          <w:p w14:paraId="4A098811" w14:textId="73E44D0E" w:rsidR="00012C32" w:rsidRPr="00643E72" w:rsidRDefault="00D77BEC" w:rsidP="00871F90">
            <w:pPr>
              <w:bidi/>
              <w:spacing w:before="60" w:after="40" w:line="240" w:lineRule="auto"/>
              <w:ind w:left="576" w:hanging="576"/>
              <w:jc w:val="lowKashida"/>
              <w:rPr>
                <w:iCs/>
                <w:sz w:val="28"/>
                <w:szCs w:val="28"/>
                <w:rtl/>
              </w:rPr>
            </w:pPr>
            <w:r>
              <w:rPr>
                <w:i/>
                <w:sz w:val="28"/>
                <w:szCs w:val="28"/>
                <w:rtl/>
              </w:rPr>
              <w:tab/>
            </w:r>
            <w:r w:rsidR="00983B64" w:rsidRPr="00643E72">
              <w:rPr>
                <w:rFonts w:hint="cs"/>
                <w:iCs/>
                <w:sz w:val="28"/>
                <w:szCs w:val="28"/>
                <w:rtl/>
              </w:rPr>
              <w:t>(يرجى وصف كل مكون من مكونات المشروع وإعداد قائمة بالأنشطة المقترحة لتنفيذ كل مكون (</w:t>
            </w:r>
            <w:r w:rsidRPr="00643E72">
              <w:rPr>
                <w:rFonts w:hint="cs"/>
                <w:iCs/>
                <w:sz w:val="28"/>
                <w:szCs w:val="28"/>
                <w:rtl/>
              </w:rPr>
              <w:t>"</w:t>
            </w:r>
            <w:r w:rsidR="00983B64" w:rsidRPr="00643E72">
              <w:rPr>
                <w:rFonts w:hint="cs"/>
                <w:iCs/>
                <w:sz w:val="28"/>
                <w:szCs w:val="28"/>
                <w:rtl/>
              </w:rPr>
              <w:t>أ</w:t>
            </w:r>
            <w:r w:rsidRPr="00643E72">
              <w:rPr>
                <w:rFonts w:hint="cs"/>
                <w:iCs/>
                <w:sz w:val="28"/>
                <w:szCs w:val="28"/>
                <w:rtl/>
              </w:rPr>
              <w:t>"</w:t>
            </w:r>
            <w:r w:rsidR="00983B64" w:rsidRPr="00643E72">
              <w:rPr>
                <w:rFonts w:hint="cs"/>
                <w:iCs/>
                <w:sz w:val="28"/>
                <w:szCs w:val="28"/>
                <w:rtl/>
              </w:rPr>
              <w:t xml:space="preserve">، </w:t>
            </w:r>
            <w:r w:rsidRPr="00643E72">
              <w:rPr>
                <w:rFonts w:hint="cs"/>
                <w:iCs/>
                <w:sz w:val="28"/>
                <w:szCs w:val="28"/>
                <w:rtl/>
              </w:rPr>
              <w:t>"</w:t>
            </w:r>
            <w:r w:rsidR="00983B64" w:rsidRPr="00643E72">
              <w:rPr>
                <w:rFonts w:hint="cs"/>
                <w:iCs/>
                <w:sz w:val="28"/>
                <w:szCs w:val="28"/>
                <w:rtl/>
              </w:rPr>
              <w:t>ب</w:t>
            </w:r>
            <w:r w:rsidRPr="00643E72">
              <w:rPr>
                <w:rFonts w:hint="cs"/>
                <w:iCs/>
                <w:sz w:val="28"/>
                <w:szCs w:val="28"/>
                <w:rtl/>
              </w:rPr>
              <w:t>"</w:t>
            </w:r>
            <w:r w:rsidR="00983B64" w:rsidRPr="00643E72">
              <w:rPr>
                <w:rFonts w:hint="cs"/>
                <w:iCs/>
                <w:sz w:val="28"/>
                <w:szCs w:val="28"/>
                <w:rtl/>
              </w:rPr>
              <w:t xml:space="preserve">، </w:t>
            </w:r>
            <w:r w:rsidRPr="00643E72">
              <w:rPr>
                <w:rFonts w:hint="cs"/>
                <w:iCs/>
                <w:sz w:val="28"/>
                <w:szCs w:val="28"/>
                <w:rtl/>
              </w:rPr>
              <w:t>"</w:t>
            </w:r>
            <w:r w:rsidR="00983B64" w:rsidRPr="00643E72">
              <w:rPr>
                <w:rFonts w:hint="cs"/>
                <w:iCs/>
                <w:sz w:val="28"/>
                <w:szCs w:val="28"/>
                <w:rtl/>
              </w:rPr>
              <w:t>ج</w:t>
            </w:r>
            <w:r w:rsidRPr="00643E72">
              <w:rPr>
                <w:rFonts w:hint="cs"/>
                <w:iCs/>
                <w:sz w:val="28"/>
                <w:szCs w:val="28"/>
                <w:rtl/>
              </w:rPr>
              <w:t>"</w:t>
            </w:r>
            <w:r w:rsidR="00983B64" w:rsidRPr="00643E72">
              <w:rPr>
                <w:rFonts w:hint="cs"/>
                <w:iCs/>
                <w:sz w:val="28"/>
                <w:szCs w:val="28"/>
                <w:rtl/>
              </w:rPr>
              <w:t>، إلخ.)، مع بيان الوقت اللازم لتنفيذ كل مكون.)</w:t>
            </w:r>
          </w:p>
        </w:tc>
      </w:tr>
      <w:tr w:rsidR="00983B64" w:rsidRPr="00D77BEC" w14:paraId="2BEB5CDA" w14:textId="77777777" w:rsidTr="00D77BEC">
        <w:tblPrEx>
          <w:tblBorders>
            <w:insideV w:val="single" w:sz="4" w:space="0" w:color="auto"/>
          </w:tblBorders>
        </w:tblPrEx>
        <w:trPr>
          <w:trHeight w:val="958"/>
        </w:trPr>
        <w:tc>
          <w:tcPr>
            <w:tcW w:w="5000" w:type="pct"/>
            <w:gridSpan w:val="2"/>
          </w:tcPr>
          <w:p w14:paraId="5D2E6FCB" w14:textId="77777777" w:rsidR="00983B64" w:rsidRPr="00D77BEC" w:rsidRDefault="00983B64" w:rsidP="00871F90">
            <w:pPr>
              <w:bidi/>
              <w:spacing w:before="60" w:after="40" w:line="240" w:lineRule="auto"/>
              <w:ind w:left="576" w:hanging="576"/>
              <w:jc w:val="lowKashida"/>
              <w:rPr>
                <w:i/>
                <w:sz w:val="28"/>
                <w:szCs w:val="28"/>
                <w:rtl/>
              </w:rPr>
            </w:pPr>
            <w:r w:rsidRPr="00D77BEC">
              <w:rPr>
                <w:rFonts w:hint="cs"/>
                <w:i/>
                <w:sz w:val="28"/>
                <w:szCs w:val="28"/>
                <w:rtl/>
              </w:rPr>
              <w:t>4-11</w:t>
            </w:r>
            <w:r w:rsidRPr="00D77BEC">
              <w:rPr>
                <w:rFonts w:hint="cs"/>
                <w:i/>
                <w:sz w:val="28"/>
                <w:szCs w:val="28"/>
                <w:rtl/>
              </w:rPr>
              <w:tab/>
              <w:t>وصف موجز لترتيبات التنفيذ</w:t>
            </w:r>
          </w:p>
          <w:p w14:paraId="5983AF5D" w14:textId="54808CA2" w:rsidR="00012C32" w:rsidRPr="00643E72" w:rsidRDefault="00D77BEC" w:rsidP="00871F90">
            <w:pPr>
              <w:bidi/>
              <w:spacing w:before="60" w:after="40" w:line="240" w:lineRule="auto"/>
              <w:ind w:left="576" w:hanging="576"/>
              <w:jc w:val="lowKashida"/>
              <w:rPr>
                <w:rFonts w:eastAsia="Arial Unicode MS"/>
                <w:iCs/>
                <w:sz w:val="28"/>
                <w:szCs w:val="28"/>
                <w:rtl/>
              </w:rPr>
            </w:pPr>
            <w:r>
              <w:rPr>
                <w:i/>
                <w:sz w:val="28"/>
                <w:szCs w:val="28"/>
                <w:rtl/>
              </w:rPr>
              <w:tab/>
            </w:r>
            <w:r w:rsidR="00983B64" w:rsidRPr="00643E72">
              <w:rPr>
                <w:rFonts w:hint="cs"/>
                <w:iCs/>
                <w:sz w:val="28"/>
                <w:szCs w:val="28"/>
                <w:rtl/>
              </w:rPr>
              <w:t>(يُرجى تقديم معلومات مفصلة عن المشروع من البداية إلى النهاية، فضلاً عن هيكل التنفيذ المسؤول عن التنفيذ اليومي للمشروع (وحدة تنفيذ المشروع)، بما في ذلك الجوانب المالية (مثل احتياجات المستثمر المعي</w:t>
            </w:r>
            <w:r w:rsidRPr="00643E72">
              <w:rPr>
                <w:rFonts w:hint="cs"/>
                <w:iCs/>
                <w:sz w:val="28"/>
                <w:szCs w:val="28"/>
                <w:rtl/>
              </w:rPr>
              <w:t>َّ</w:t>
            </w:r>
            <w:r w:rsidR="00983B64" w:rsidRPr="00643E72">
              <w:rPr>
                <w:rFonts w:hint="cs"/>
                <w:iCs/>
                <w:sz w:val="28"/>
                <w:szCs w:val="28"/>
                <w:rtl/>
              </w:rPr>
              <w:t>ن من الموظفين). يجدر التأكيد على أن فترة تنفيذ المشروع ي</w:t>
            </w:r>
            <w:r w:rsidR="00EB49B5">
              <w:rPr>
                <w:rFonts w:hint="cs"/>
                <w:iCs/>
                <w:sz w:val="28"/>
                <w:szCs w:val="28"/>
                <w:rtl/>
              </w:rPr>
              <w:t>جب</w:t>
            </w:r>
            <w:r w:rsidR="00983B64" w:rsidRPr="00643E72">
              <w:rPr>
                <w:rFonts w:hint="cs"/>
                <w:iCs/>
                <w:sz w:val="28"/>
                <w:szCs w:val="28"/>
                <w:rtl/>
              </w:rPr>
              <w:t xml:space="preserve"> ألا تتجاوز 12 شهراً.</w:t>
            </w:r>
            <w:r w:rsidR="00643E72" w:rsidRPr="00643E72">
              <w:rPr>
                <w:rFonts w:hint="cs"/>
                <w:iCs/>
                <w:sz w:val="28"/>
                <w:szCs w:val="28"/>
                <w:rtl/>
              </w:rPr>
              <w:t>)</w:t>
            </w:r>
          </w:p>
        </w:tc>
      </w:tr>
    </w:tbl>
    <w:p w14:paraId="7F55D768" w14:textId="77777777" w:rsidR="00983B64" w:rsidRPr="00044AA6" w:rsidRDefault="00983B64" w:rsidP="00871F90">
      <w:pPr>
        <w:pStyle w:val="0Textedebase"/>
        <w:bidi/>
        <w:spacing w:line="240" w:lineRule="auto"/>
        <w:jc w:val="lowKashida"/>
        <w:rPr>
          <w:sz w:val="28"/>
          <w:szCs w:val="28"/>
        </w:rPr>
      </w:pPr>
    </w:p>
    <w:sectPr w:rsidR="00983B64" w:rsidRPr="00044AA6" w:rsidSect="00D77BEC">
      <w:headerReference w:type="even" r:id="rId11"/>
      <w:headerReference w:type="default" r:id="rId12"/>
      <w:headerReference w:type="first" r:id="rId13"/>
      <w:footerReference w:type="first" r:id="rId14"/>
      <w:footnotePr>
        <w:numRestart w:val="eachPage"/>
      </w:footnotePr>
      <w:endnotePr>
        <w:numFmt w:val="decimal"/>
      </w:endnotePr>
      <w:pgSz w:w="11907" w:h="16840" w:code="9"/>
      <w:pgMar w:top="1138" w:right="1411" w:bottom="1138" w:left="850" w:header="677" w:footer="504" w:gutter="0"/>
      <w:cols w:space="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0ED3" w14:textId="77777777" w:rsidR="00314679" w:rsidRDefault="00314679">
      <w:pPr>
        <w:spacing w:after="120"/>
        <w:rPr>
          <w:sz w:val="18"/>
        </w:rPr>
      </w:pPr>
      <w:r>
        <w:rPr>
          <w:sz w:val="18"/>
        </w:rPr>
        <w:t>____________</w:t>
      </w:r>
    </w:p>
  </w:endnote>
  <w:endnote w:type="continuationSeparator" w:id="0">
    <w:p w14:paraId="68D18793" w14:textId="77777777" w:rsidR="00314679" w:rsidRDefault="0031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C2DDD" w14:textId="26B339B0" w:rsidR="00E6496D" w:rsidRPr="00C93CEB" w:rsidRDefault="00E6496D">
    <w:pPr>
      <w:pStyle w:val="Pieddepage"/>
      <w:bidi/>
      <w:rPr>
        <w:vanish/>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72D5B" w14:textId="77777777" w:rsidR="00314679" w:rsidRDefault="00314679" w:rsidP="009E7ADC">
      <w:pPr>
        <w:rPr>
          <w:sz w:val="18"/>
        </w:rPr>
      </w:pPr>
    </w:p>
  </w:footnote>
  <w:footnote w:type="continuationSeparator" w:id="0">
    <w:p w14:paraId="55809683" w14:textId="77777777" w:rsidR="00314679" w:rsidRPr="00252BCD" w:rsidRDefault="00314679" w:rsidP="009E7ADC">
      <w:pPr>
        <w:rPr>
          <w:sz w:val="18"/>
          <w:szCs w:val="18"/>
        </w:rPr>
      </w:pPr>
    </w:p>
  </w:footnote>
  <w:footnote w:type="continuationNotice" w:id="1">
    <w:p w14:paraId="43FC55D4" w14:textId="77777777" w:rsidR="00314679" w:rsidRPr="00252BCD" w:rsidRDefault="00314679" w:rsidP="004E2B3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FBFF" w14:textId="77777777" w:rsidR="00527FF5" w:rsidRDefault="00527FF5">
    <w:pPr>
      <w:jc w:val="center"/>
    </w:pPr>
    <w:r>
      <w:pgNum/>
    </w:r>
  </w:p>
  <w:p w14:paraId="2F42161E"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tl/>
      </w:rPr>
      <w:id w:val="2036694261"/>
      <w:docPartObj>
        <w:docPartGallery w:val="Page Numbers (Top of Page)"/>
        <w:docPartUnique/>
      </w:docPartObj>
    </w:sdtPr>
    <w:sdtEndPr>
      <w:rPr>
        <w:noProof/>
      </w:rPr>
    </w:sdtEndPr>
    <w:sdtContent>
      <w:p w14:paraId="6B99395C" w14:textId="5D2AF815" w:rsidR="00D77BEC" w:rsidRPr="00D77BEC" w:rsidRDefault="00D77BEC" w:rsidP="00D77BEC">
        <w:pPr>
          <w:pStyle w:val="En-tte"/>
          <w:bidi/>
          <w:jc w:val="center"/>
          <w:rPr>
            <w:sz w:val="28"/>
            <w:szCs w:val="28"/>
          </w:rPr>
        </w:pPr>
        <w:r w:rsidRPr="00D77BEC">
          <w:rPr>
            <w:rFonts w:hint="cs"/>
            <w:sz w:val="28"/>
            <w:szCs w:val="28"/>
            <w:rtl/>
          </w:rPr>
          <w:t>-</w:t>
        </w:r>
        <w:r w:rsidRPr="00D77BEC">
          <w:rPr>
            <w:sz w:val="28"/>
            <w:szCs w:val="28"/>
          </w:rPr>
          <w:fldChar w:fldCharType="begin"/>
        </w:r>
        <w:r w:rsidRPr="00D77BEC">
          <w:rPr>
            <w:sz w:val="28"/>
            <w:szCs w:val="28"/>
          </w:rPr>
          <w:instrText xml:space="preserve"> PAGE  hindi \* MERGEFORMAT </w:instrText>
        </w:r>
        <w:r w:rsidRPr="00D77BEC">
          <w:rPr>
            <w:sz w:val="28"/>
            <w:szCs w:val="28"/>
          </w:rPr>
          <w:fldChar w:fldCharType="separate"/>
        </w:r>
        <w:r w:rsidRPr="00D77BEC">
          <w:rPr>
            <w:noProof/>
            <w:sz w:val="28"/>
            <w:szCs w:val="28"/>
            <w:rtl/>
          </w:rPr>
          <w:t>2</w:t>
        </w:r>
        <w:r w:rsidRPr="00D77BEC">
          <w:rPr>
            <w:sz w:val="28"/>
            <w:szCs w:val="28"/>
          </w:rPr>
          <w:fldChar w:fldCharType="end"/>
        </w:r>
        <w:r w:rsidRPr="00D77BEC">
          <w:rPr>
            <w:rFonts w:hint="cs"/>
            <w:noProof/>
            <w:sz w:val="28"/>
            <w:szCs w:val="28"/>
            <w:rtl/>
          </w:rPr>
          <w:t>-</w:t>
        </w:r>
      </w:p>
    </w:sdtContent>
  </w:sdt>
  <w:p w14:paraId="02AD9C80" w14:textId="77777777" w:rsidR="00D77BEC" w:rsidRPr="00D77BEC" w:rsidRDefault="00D77BEC" w:rsidP="00F639BA">
    <w:pP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000" w:type="pct"/>
      <w:tblCellMar>
        <w:left w:w="0" w:type="dxa"/>
        <w:right w:w="0" w:type="dxa"/>
      </w:tblCellMar>
      <w:tblLook w:val="04A0" w:firstRow="1" w:lastRow="0" w:firstColumn="1" w:lastColumn="0" w:noHBand="0" w:noVBand="1"/>
    </w:tblPr>
    <w:tblGrid>
      <w:gridCol w:w="8278"/>
      <w:gridCol w:w="1368"/>
    </w:tblGrid>
    <w:tr w:rsidR="00D65E49" w14:paraId="067BFC26" w14:textId="77777777" w:rsidTr="00871F90">
      <w:trPr>
        <w:trHeight w:val="1276"/>
      </w:trPr>
      <w:tc>
        <w:tcPr>
          <w:tcW w:w="4291" w:type="pct"/>
          <w:hideMark/>
        </w:tcPr>
        <w:p w14:paraId="7039BB29" w14:textId="3D1F0AAF" w:rsidR="00D65E49" w:rsidRDefault="00D65E49" w:rsidP="00D65E49">
          <w:pPr>
            <w:bidi/>
            <w:spacing w:after="720"/>
            <w:jc w:val="lowKashida"/>
            <w:rPr>
              <w:sz w:val="28"/>
              <w:szCs w:val="28"/>
            </w:rPr>
          </w:pPr>
          <w:r>
            <w:rPr>
              <w:noProof/>
              <w:sz w:val="28"/>
              <w:szCs w:val="28"/>
              <w:lang w:val="en-US" w:eastAsia="en-US"/>
            </w:rPr>
            <w:drawing>
              <wp:inline distT="0" distB="0" distL="0" distR="0" wp14:anchorId="6C78C566" wp14:editId="766934E4">
                <wp:extent cx="1616710" cy="530225"/>
                <wp:effectExtent l="0" t="0" r="2540" b="3175"/>
                <wp:docPr id="1" name="Picture 1" descr="upu_logotype_black-white_positiv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u_logotype_black-white_positive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530225"/>
                        </a:xfrm>
                        <a:prstGeom prst="rect">
                          <a:avLst/>
                        </a:prstGeom>
                        <a:noFill/>
                        <a:ln>
                          <a:noFill/>
                        </a:ln>
                      </pic:spPr>
                    </pic:pic>
                  </a:graphicData>
                </a:graphic>
              </wp:inline>
            </w:drawing>
          </w:r>
        </w:p>
      </w:tc>
      <w:tc>
        <w:tcPr>
          <w:tcW w:w="709" w:type="pct"/>
          <w:hideMark/>
        </w:tcPr>
        <w:p w14:paraId="77428058" w14:textId="584C3686" w:rsidR="00871F90" w:rsidRPr="00871F90" w:rsidRDefault="00871F90" w:rsidP="00871F90">
          <w:pPr>
            <w:jc w:val="lowKashida"/>
            <w:rPr>
              <w:rFonts w:ascii="Times New Roman" w:hAnsi="Times New Roman" w:cs="Times New Roman"/>
              <w:sz w:val="24"/>
              <w:szCs w:val="24"/>
              <w:lang w:val="fr-CH"/>
            </w:rPr>
          </w:pPr>
          <w:r w:rsidRPr="00871F90">
            <w:rPr>
              <w:rFonts w:ascii="Times New Roman" w:hAnsi="Times New Roman" w:cs="Times New Roman"/>
              <w:sz w:val="24"/>
              <w:szCs w:val="24"/>
              <w:lang w:val="fr-CH"/>
            </w:rPr>
            <w:t>A</w:t>
          </w:r>
          <w:r>
            <w:rPr>
              <w:rFonts w:ascii="Times New Roman" w:hAnsi="Times New Roman" w:cs="Times New Roman"/>
              <w:sz w:val="24"/>
              <w:szCs w:val="24"/>
              <w:lang w:val="fr-CH"/>
            </w:rPr>
            <w:t>nnexe</w:t>
          </w:r>
          <w:r w:rsidRPr="00871F90">
            <w:rPr>
              <w:rFonts w:ascii="Times New Roman" w:hAnsi="Times New Roman" w:cs="Times New Roman"/>
              <w:sz w:val="24"/>
              <w:szCs w:val="24"/>
              <w:lang w:val="fr-CH"/>
            </w:rPr>
            <w:t xml:space="preserve"> 1</w:t>
          </w:r>
        </w:p>
        <w:p w14:paraId="71CDFD51" w14:textId="4823E994" w:rsidR="00D65E49" w:rsidRDefault="00D65E49" w:rsidP="00871F90">
          <w:pPr>
            <w:bidi/>
            <w:jc w:val="right"/>
            <w:rPr>
              <w:sz w:val="28"/>
              <w:szCs w:val="28"/>
              <w:lang w:val="fr-FR"/>
            </w:rPr>
          </w:pPr>
          <w:r>
            <w:rPr>
              <w:rFonts w:hint="cs"/>
              <w:sz w:val="28"/>
              <w:szCs w:val="28"/>
              <w:rtl/>
            </w:rPr>
            <w:t>الملحق 1</w:t>
          </w:r>
        </w:p>
      </w:tc>
    </w:tr>
  </w:tbl>
  <w:p w14:paraId="492E7964" w14:textId="77777777" w:rsidR="003104EA" w:rsidRPr="00D65E49" w:rsidRDefault="003104EA" w:rsidP="00376861">
    <w:pPr>
      <w:spacing w:line="20" w:lineRule="exact"/>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48A679B2"/>
    <w:lvl w:ilvl="0">
      <w:numFmt w:val="bullet"/>
      <w:lvlText w:val="–"/>
      <w:lvlJc w:val="left"/>
      <w:pPr>
        <w:tabs>
          <w:tab w:val="num" w:pos="567"/>
        </w:tabs>
        <w:ind w:left="567" w:hanging="567"/>
      </w:pPr>
      <w:rPr>
        <w:rFonts w:ascii="Bookman Old Style" w:hAnsi="Bookman Old Style" w:cs="Times New Roman" w:hint="default"/>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D5B286D2"/>
    <w:lvl w:ilvl="0">
      <w:numFmt w:val="bullet"/>
      <w:lvlText w:val="–"/>
      <w:lvlJc w:val="left"/>
      <w:pPr>
        <w:tabs>
          <w:tab w:val="num" w:pos="1701"/>
        </w:tabs>
        <w:ind w:left="1701" w:hanging="567"/>
      </w:pPr>
      <w:rPr>
        <w:rFonts w:ascii="Bookman Old Style" w:hAnsi="Bookman Old Style" w:cs="Times New Roman" w:hint="default"/>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1C5D63B7"/>
    <w:multiLevelType w:val="hybridMultilevel"/>
    <w:tmpl w:val="C1789FAC"/>
    <w:lvl w:ilvl="0" w:tplc="0DF6D89C">
      <w:numFmt w:val="bullet"/>
      <w:pStyle w:val="1Premierretrai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6"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7" w15:restartNumberingAfterBreak="0">
    <w:nsid w:val="28ED3C86"/>
    <w:multiLevelType w:val="hybridMultilevel"/>
    <w:tmpl w:val="19180880"/>
    <w:lvl w:ilvl="0" w:tplc="5ECE9D26">
      <w:numFmt w:val="bullet"/>
      <w:pStyle w:val="3Troisimeretrai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9"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0"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1"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2"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3" w15:restartNumberingAfterBreak="0">
    <w:nsid w:val="6ADB125E"/>
    <w:multiLevelType w:val="singleLevel"/>
    <w:tmpl w:val="26BC450A"/>
    <w:lvl w:ilvl="0">
      <w:numFmt w:val="bullet"/>
      <w:pStyle w:val="2Deuximeretrait"/>
      <w:lvlText w:val=""/>
      <w:lvlJc w:val="left"/>
      <w:pPr>
        <w:tabs>
          <w:tab w:val="num" w:pos="1134"/>
        </w:tabs>
        <w:ind w:left="1134" w:hanging="567"/>
      </w:pPr>
      <w:rPr>
        <w:rFonts w:ascii="Symbol" w:hAnsi="Symbol" w:hint="default"/>
      </w:rPr>
    </w:lvl>
  </w:abstractNum>
  <w:abstractNum w:abstractNumId="14"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5"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6"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9"/>
  </w:num>
  <w:num w:numId="2">
    <w:abstractNumId w:val="8"/>
  </w:num>
  <w:num w:numId="3">
    <w:abstractNumId w:val="6"/>
  </w:num>
  <w:num w:numId="4">
    <w:abstractNumId w:val="5"/>
  </w:num>
  <w:num w:numId="5">
    <w:abstractNumId w:val="10"/>
  </w:num>
  <w:num w:numId="6">
    <w:abstractNumId w:val="15"/>
  </w:num>
  <w:num w:numId="7">
    <w:abstractNumId w:val="16"/>
  </w:num>
  <w:num w:numId="8">
    <w:abstractNumId w:val="3"/>
  </w:num>
  <w:num w:numId="9">
    <w:abstractNumId w:val="1"/>
  </w:num>
  <w:num w:numId="10">
    <w:abstractNumId w:val="12"/>
  </w:num>
  <w:num w:numId="11">
    <w:abstractNumId w:val="11"/>
  </w:num>
  <w:num w:numId="12">
    <w:abstractNumId w:val="14"/>
  </w:num>
  <w:num w:numId="13">
    <w:abstractNumId w:val="0"/>
  </w:num>
  <w:num w:numId="14">
    <w:abstractNumId w:val="13"/>
  </w:num>
  <w:num w:numId="15">
    <w:abstractNumId w:val="2"/>
  </w:num>
  <w:num w:numId="16">
    <w:abstractNumId w:val="13"/>
  </w:num>
  <w:num w:numId="17">
    <w:abstractNumId w:val="0"/>
  </w:num>
  <w:num w:numId="18">
    <w:abstractNumId w:val="2"/>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B64"/>
    <w:rsid w:val="000021DD"/>
    <w:rsid w:val="000028F9"/>
    <w:rsid w:val="00004D2B"/>
    <w:rsid w:val="00012C32"/>
    <w:rsid w:val="00012EF7"/>
    <w:rsid w:val="000212DB"/>
    <w:rsid w:val="0002298F"/>
    <w:rsid w:val="00022DB5"/>
    <w:rsid w:val="00023669"/>
    <w:rsid w:val="000240AC"/>
    <w:rsid w:val="00026EC5"/>
    <w:rsid w:val="00044AA6"/>
    <w:rsid w:val="000465C9"/>
    <w:rsid w:val="000569F6"/>
    <w:rsid w:val="000B24C3"/>
    <w:rsid w:val="000D1BB1"/>
    <w:rsid w:val="000E0AB2"/>
    <w:rsid w:val="000F0306"/>
    <w:rsid w:val="001006F4"/>
    <w:rsid w:val="00104F21"/>
    <w:rsid w:val="0010514C"/>
    <w:rsid w:val="0011269C"/>
    <w:rsid w:val="00115AFE"/>
    <w:rsid w:val="00117B61"/>
    <w:rsid w:val="00121A6F"/>
    <w:rsid w:val="00131D1E"/>
    <w:rsid w:val="001322A7"/>
    <w:rsid w:val="001567C5"/>
    <w:rsid w:val="00161F92"/>
    <w:rsid w:val="0017006D"/>
    <w:rsid w:val="00172757"/>
    <w:rsid w:val="00176BF4"/>
    <w:rsid w:val="001813EE"/>
    <w:rsid w:val="00182CE5"/>
    <w:rsid w:val="001921EB"/>
    <w:rsid w:val="001A4314"/>
    <w:rsid w:val="001B3518"/>
    <w:rsid w:val="001B35D6"/>
    <w:rsid w:val="001C6BEC"/>
    <w:rsid w:val="0022661C"/>
    <w:rsid w:val="002314E8"/>
    <w:rsid w:val="00232DCA"/>
    <w:rsid w:val="00243A44"/>
    <w:rsid w:val="00252BCD"/>
    <w:rsid w:val="00256FF2"/>
    <w:rsid w:val="00261EAE"/>
    <w:rsid w:val="002642F3"/>
    <w:rsid w:val="0026706D"/>
    <w:rsid w:val="00272937"/>
    <w:rsid w:val="00282124"/>
    <w:rsid w:val="00282FAD"/>
    <w:rsid w:val="0029168C"/>
    <w:rsid w:val="002A3142"/>
    <w:rsid w:val="002A663B"/>
    <w:rsid w:val="002B1B7A"/>
    <w:rsid w:val="002B2A67"/>
    <w:rsid w:val="002B66E8"/>
    <w:rsid w:val="002C3576"/>
    <w:rsid w:val="002E35B9"/>
    <w:rsid w:val="002F7773"/>
    <w:rsid w:val="003002DC"/>
    <w:rsid w:val="0031036F"/>
    <w:rsid w:val="003104EA"/>
    <w:rsid w:val="003118BD"/>
    <w:rsid w:val="00314679"/>
    <w:rsid w:val="00325076"/>
    <w:rsid w:val="00325132"/>
    <w:rsid w:val="003274A2"/>
    <w:rsid w:val="00331C6E"/>
    <w:rsid w:val="00334345"/>
    <w:rsid w:val="003405FB"/>
    <w:rsid w:val="003407BC"/>
    <w:rsid w:val="00342CD6"/>
    <w:rsid w:val="00343FF6"/>
    <w:rsid w:val="00345BD5"/>
    <w:rsid w:val="0035401F"/>
    <w:rsid w:val="00355163"/>
    <w:rsid w:val="00361DE6"/>
    <w:rsid w:val="00364FF9"/>
    <w:rsid w:val="00372B67"/>
    <w:rsid w:val="0037420A"/>
    <w:rsid w:val="003750AE"/>
    <w:rsid w:val="00376861"/>
    <w:rsid w:val="003853C6"/>
    <w:rsid w:val="003864BA"/>
    <w:rsid w:val="003B1F46"/>
    <w:rsid w:val="003C5119"/>
    <w:rsid w:val="003E1B9E"/>
    <w:rsid w:val="003E52C0"/>
    <w:rsid w:val="003F1D49"/>
    <w:rsid w:val="00416A3A"/>
    <w:rsid w:val="00421698"/>
    <w:rsid w:val="00421845"/>
    <w:rsid w:val="00422F57"/>
    <w:rsid w:val="0046077D"/>
    <w:rsid w:val="004611D5"/>
    <w:rsid w:val="00471CE5"/>
    <w:rsid w:val="004A31FB"/>
    <w:rsid w:val="004A6F3C"/>
    <w:rsid w:val="004B5ABF"/>
    <w:rsid w:val="004C4EBF"/>
    <w:rsid w:val="004C6BEE"/>
    <w:rsid w:val="004D03CA"/>
    <w:rsid w:val="004D221E"/>
    <w:rsid w:val="004D2DA6"/>
    <w:rsid w:val="004D4CE9"/>
    <w:rsid w:val="004E05F3"/>
    <w:rsid w:val="004E1F28"/>
    <w:rsid w:val="004E2B3B"/>
    <w:rsid w:val="004E3F8B"/>
    <w:rsid w:val="004E63E4"/>
    <w:rsid w:val="005031C0"/>
    <w:rsid w:val="0051701F"/>
    <w:rsid w:val="00524F92"/>
    <w:rsid w:val="00527FF5"/>
    <w:rsid w:val="005345AF"/>
    <w:rsid w:val="00536401"/>
    <w:rsid w:val="005549C6"/>
    <w:rsid w:val="00565476"/>
    <w:rsid w:val="00570EDB"/>
    <w:rsid w:val="005749CB"/>
    <w:rsid w:val="00576BFD"/>
    <w:rsid w:val="00577828"/>
    <w:rsid w:val="00590BBB"/>
    <w:rsid w:val="005A1FD5"/>
    <w:rsid w:val="005B20C7"/>
    <w:rsid w:val="005B2B56"/>
    <w:rsid w:val="005C1242"/>
    <w:rsid w:val="005C2838"/>
    <w:rsid w:val="005D1A2B"/>
    <w:rsid w:val="005D36DD"/>
    <w:rsid w:val="005D36F8"/>
    <w:rsid w:val="005D42D7"/>
    <w:rsid w:val="005D7F27"/>
    <w:rsid w:val="005E017C"/>
    <w:rsid w:val="005E5DC2"/>
    <w:rsid w:val="005F0892"/>
    <w:rsid w:val="005F4A1C"/>
    <w:rsid w:val="00620AA4"/>
    <w:rsid w:val="00632033"/>
    <w:rsid w:val="00637585"/>
    <w:rsid w:val="00640C69"/>
    <w:rsid w:val="00643E72"/>
    <w:rsid w:val="00643F80"/>
    <w:rsid w:val="00651CA5"/>
    <w:rsid w:val="00653717"/>
    <w:rsid w:val="00653FFD"/>
    <w:rsid w:val="00654B91"/>
    <w:rsid w:val="00656A8B"/>
    <w:rsid w:val="00663832"/>
    <w:rsid w:val="00670D6A"/>
    <w:rsid w:val="006724B1"/>
    <w:rsid w:val="00694B19"/>
    <w:rsid w:val="0069757D"/>
    <w:rsid w:val="006A600A"/>
    <w:rsid w:val="006A79AB"/>
    <w:rsid w:val="006B1882"/>
    <w:rsid w:val="006B77EF"/>
    <w:rsid w:val="006C019C"/>
    <w:rsid w:val="006C47EF"/>
    <w:rsid w:val="006D5D8D"/>
    <w:rsid w:val="006E36B1"/>
    <w:rsid w:val="00701C73"/>
    <w:rsid w:val="00717D08"/>
    <w:rsid w:val="00723D0A"/>
    <w:rsid w:val="00730950"/>
    <w:rsid w:val="00751530"/>
    <w:rsid w:val="00756C4A"/>
    <w:rsid w:val="00757BB9"/>
    <w:rsid w:val="00761DEC"/>
    <w:rsid w:val="0076291C"/>
    <w:rsid w:val="00765B70"/>
    <w:rsid w:val="0077420D"/>
    <w:rsid w:val="007749FA"/>
    <w:rsid w:val="00780CBD"/>
    <w:rsid w:val="00783C7C"/>
    <w:rsid w:val="007A2839"/>
    <w:rsid w:val="007B6036"/>
    <w:rsid w:val="007C3760"/>
    <w:rsid w:val="007C679A"/>
    <w:rsid w:val="007D07CD"/>
    <w:rsid w:val="007D0835"/>
    <w:rsid w:val="007D2933"/>
    <w:rsid w:val="007D6956"/>
    <w:rsid w:val="007E0A42"/>
    <w:rsid w:val="007E6319"/>
    <w:rsid w:val="007F6E68"/>
    <w:rsid w:val="00843281"/>
    <w:rsid w:val="00857B50"/>
    <w:rsid w:val="008639A3"/>
    <w:rsid w:val="00871F90"/>
    <w:rsid w:val="0087570D"/>
    <w:rsid w:val="00881630"/>
    <w:rsid w:val="00894CD8"/>
    <w:rsid w:val="00897E26"/>
    <w:rsid w:val="008A5A68"/>
    <w:rsid w:val="008B7E25"/>
    <w:rsid w:val="008C7E25"/>
    <w:rsid w:val="008D3810"/>
    <w:rsid w:val="008D4939"/>
    <w:rsid w:val="008E54AA"/>
    <w:rsid w:val="008E7619"/>
    <w:rsid w:val="008F12A9"/>
    <w:rsid w:val="008F1500"/>
    <w:rsid w:val="0091074C"/>
    <w:rsid w:val="00925ECF"/>
    <w:rsid w:val="00932DC4"/>
    <w:rsid w:val="009434D3"/>
    <w:rsid w:val="009569DE"/>
    <w:rsid w:val="00957FCD"/>
    <w:rsid w:val="00962792"/>
    <w:rsid w:val="00974119"/>
    <w:rsid w:val="00975493"/>
    <w:rsid w:val="00983B64"/>
    <w:rsid w:val="00984786"/>
    <w:rsid w:val="00984DAA"/>
    <w:rsid w:val="00986E16"/>
    <w:rsid w:val="009B449A"/>
    <w:rsid w:val="009C5BD0"/>
    <w:rsid w:val="009D77AD"/>
    <w:rsid w:val="009E707C"/>
    <w:rsid w:val="009E7ADC"/>
    <w:rsid w:val="009F110E"/>
    <w:rsid w:val="009F36E2"/>
    <w:rsid w:val="00A03A61"/>
    <w:rsid w:val="00A04706"/>
    <w:rsid w:val="00A05C9D"/>
    <w:rsid w:val="00A06C89"/>
    <w:rsid w:val="00A32C40"/>
    <w:rsid w:val="00A418A0"/>
    <w:rsid w:val="00A41C45"/>
    <w:rsid w:val="00A455D1"/>
    <w:rsid w:val="00A53E1E"/>
    <w:rsid w:val="00A5792F"/>
    <w:rsid w:val="00A63DFE"/>
    <w:rsid w:val="00A6703E"/>
    <w:rsid w:val="00A73891"/>
    <w:rsid w:val="00A809D7"/>
    <w:rsid w:val="00A92377"/>
    <w:rsid w:val="00AA01D2"/>
    <w:rsid w:val="00AA61ED"/>
    <w:rsid w:val="00AB24E3"/>
    <w:rsid w:val="00AB7653"/>
    <w:rsid w:val="00AC19FC"/>
    <w:rsid w:val="00AC2359"/>
    <w:rsid w:val="00AE0D85"/>
    <w:rsid w:val="00AE2BF2"/>
    <w:rsid w:val="00AE5CA4"/>
    <w:rsid w:val="00B00E3F"/>
    <w:rsid w:val="00B010D9"/>
    <w:rsid w:val="00B11447"/>
    <w:rsid w:val="00B12AF5"/>
    <w:rsid w:val="00B1711E"/>
    <w:rsid w:val="00B21C19"/>
    <w:rsid w:val="00B262DA"/>
    <w:rsid w:val="00B30CB2"/>
    <w:rsid w:val="00B318C1"/>
    <w:rsid w:val="00B40E14"/>
    <w:rsid w:val="00B458DD"/>
    <w:rsid w:val="00B6333E"/>
    <w:rsid w:val="00B7190D"/>
    <w:rsid w:val="00B75A51"/>
    <w:rsid w:val="00B838AD"/>
    <w:rsid w:val="00B85D1A"/>
    <w:rsid w:val="00B86608"/>
    <w:rsid w:val="00BA404F"/>
    <w:rsid w:val="00BB3ACD"/>
    <w:rsid w:val="00BC0807"/>
    <w:rsid w:val="00BC1442"/>
    <w:rsid w:val="00BC4919"/>
    <w:rsid w:val="00BF2822"/>
    <w:rsid w:val="00BF2F28"/>
    <w:rsid w:val="00BF5B9E"/>
    <w:rsid w:val="00C0653D"/>
    <w:rsid w:val="00C06D24"/>
    <w:rsid w:val="00C17350"/>
    <w:rsid w:val="00C21452"/>
    <w:rsid w:val="00C2769E"/>
    <w:rsid w:val="00C32FF7"/>
    <w:rsid w:val="00C35110"/>
    <w:rsid w:val="00C402AE"/>
    <w:rsid w:val="00C57971"/>
    <w:rsid w:val="00C74B88"/>
    <w:rsid w:val="00C903B8"/>
    <w:rsid w:val="00C91301"/>
    <w:rsid w:val="00C91C2F"/>
    <w:rsid w:val="00C93CEB"/>
    <w:rsid w:val="00CA3D20"/>
    <w:rsid w:val="00CB2FA6"/>
    <w:rsid w:val="00CC0402"/>
    <w:rsid w:val="00CC3161"/>
    <w:rsid w:val="00CC7367"/>
    <w:rsid w:val="00CC7C6B"/>
    <w:rsid w:val="00CD03E7"/>
    <w:rsid w:val="00CD0814"/>
    <w:rsid w:val="00CE2270"/>
    <w:rsid w:val="00D12B3C"/>
    <w:rsid w:val="00D154F8"/>
    <w:rsid w:val="00D3589B"/>
    <w:rsid w:val="00D50254"/>
    <w:rsid w:val="00D61B31"/>
    <w:rsid w:val="00D64064"/>
    <w:rsid w:val="00D65E49"/>
    <w:rsid w:val="00D73262"/>
    <w:rsid w:val="00D73A0A"/>
    <w:rsid w:val="00D77BEC"/>
    <w:rsid w:val="00D913E6"/>
    <w:rsid w:val="00DA1AE1"/>
    <w:rsid w:val="00DA49AB"/>
    <w:rsid w:val="00DA646A"/>
    <w:rsid w:val="00DB7EC0"/>
    <w:rsid w:val="00DC4D86"/>
    <w:rsid w:val="00E048A5"/>
    <w:rsid w:val="00E10CD5"/>
    <w:rsid w:val="00E25DB5"/>
    <w:rsid w:val="00E270C8"/>
    <w:rsid w:val="00E31D00"/>
    <w:rsid w:val="00E3448B"/>
    <w:rsid w:val="00E3538A"/>
    <w:rsid w:val="00E50A0A"/>
    <w:rsid w:val="00E54E09"/>
    <w:rsid w:val="00E603F6"/>
    <w:rsid w:val="00E6496D"/>
    <w:rsid w:val="00E72B05"/>
    <w:rsid w:val="00E76C5C"/>
    <w:rsid w:val="00E97468"/>
    <w:rsid w:val="00EB1C53"/>
    <w:rsid w:val="00EB49B5"/>
    <w:rsid w:val="00EC4EAC"/>
    <w:rsid w:val="00EC6981"/>
    <w:rsid w:val="00ED183A"/>
    <w:rsid w:val="00ED2896"/>
    <w:rsid w:val="00ED63F7"/>
    <w:rsid w:val="00ED6707"/>
    <w:rsid w:val="00ED7E1E"/>
    <w:rsid w:val="00EE2A54"/>
    <w:rsid w:val="00EF3D73"/>
    <w:rsid w:val="00F10A90"/>
    <w:rsid w:val="00F11A72"/>
    <w:rsid w:val="00F15EB7"/>
    <w:rsid w:val="00F33A54"/>
    <w:rsid w:val="00F36BD6"/>
    <w:rsid w:val="00F47F14"/>
    <w:rsid w:val="00F521BF"/>
    <w:rsid w:val="00F6214A"/>
    <w:rsid w:val="00F62978"/>
    <w:rsid w:val="00F639BA"/>
    <w:rsid w:val="00F84033"/>
    <w:rsid w:val="00F87364"/>
    <w:rsid w:val="00F876C0"/>
    <w:rsid w:val="00F87A5B"/>
    <w:rsid w:val="00F963C3"/>
    <w:rsid w:val="00FA2EFC"/>
    <w:rsid w:val="00FB14A6"/>
    <w:rsid w:val="00FB26A7"/>
    <w:rsid w:val="00FB6F79"/>
    <w:rsid w:val="00FC5E68"/>
    <w:rsid w:val="00FC7D3C"/>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14DFF7D7"/>
  <w15:docId w15:val="{C274BD7B-3979-4CE9-8099-CBDFD32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EF7"/>
    <w:pPr>
      <w:spacing w:line="240" w:lineRule="atLeast"/>
    </w:pPr>
    <w:rPr>
      <w:rFonts w:ascii="Arial" w:hAnsi="Arial"/>
      <w:lang w:val="en-GB"/>
    </w:rPr>
  </w:style>
  <w:style w:type="paragraph" w:styleId="Titre1">
    <w:name w:val="heading 1"/>
    <w:basedOn w:val="Normal"/>
    <w:next w:val="0Textedebase"/>
    <w:qFormat/>
    <w:pPr>
      <w:ind w:left="567" w:hanging="567"/>
      <w:jc w:val="both"/>
      <w:outlineLvl w:val="0"/>
    </w:pPr>
    <w:rPr>
      <w:b/>
      <w:bCs/>
    </w:rPr>
  </w:style>
  <w:style w:type="paragraph" w:styleId="Titre2">
    <w:name w:val="heading 2"/>
    <w:basedOn w:val="Normal"/>
    <w:next w:val="0Textedebase"/>
    <w:qFormat/>
    <w:pPr>
      <w:ind w:left="567" w:hanging="567"/>
      <w:jc w:val="both"/>
      <w:outlineLvl w:val="1"/>
    </w:pPr>
    <w:rPr>
      <w:i/>
      <w:iCs/>
    </w:rPr>
  </w:style>
  <w:style w:type="paragraph" w:styleId="Titre3">
    <w:name w:val="heading 3"/>
    <w:basedOn w:val="Normal"/>
    <w:next w:val="0Textedebase"/>
    <w:qFormat/>
    <w:pPr>
      <w:tabs>
        <w:tab w:val="left" w:pos="567"/>
      </w:tabs>
      <w:jc w:val="both"/>
      <w:outlineLvl w:val="2"/>
    </w:pPr>
  </w:style>
  <w:style w:type="paragraph" w:styleId="Titre4">
    <w:name w:val="heading 4"/>
    <w:basedOn w:val="Normal"/>
    <w:next w:val="Normal"/>
    <w:qFormat/>
    <w:rsid w:val="0035401F"/>
    <w:pPr>
      <w:outlineLvl w:val="3"/>
    </w:pPr>
    <w:rPr>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sz w:val="20"/>
      <w:szCs w:val="20"/>
      <w:vertAlign w:val="superscript"/>
    </w:rPr>
  </w:style>
  <w:style w:type="paragraph" w:customStyle="1" w:styleId="0Textedebase">
    <w:name w:val="0 Texte de base"/>
    <w:basedOn w:val="Normal"/>
    <w:rsid w:val="00AE0D85"/>
    <w:pPr>
      <w:jc w:val="both"/>
    </w:pPr>
  </w:style>
  <w:style w:type="paragraph" w:customStyle="1" w:styleId="1Premierretrait">
    <w:name w:val="1 Premier retrait"/>
    <w:basedOn w:val="0Textedebase"/>
    <w:rsid w:val="00012EF7"/>
    <w:pPr>
      <w:numPr>
        <w:numId w:val="19"/>
      </w:numPr>
      <w:spacing w:before="120"/>
    </w:pPr>
  </w:style>
  <w:style w:type="paragraph" w:customStyle="1" w:styleId="2Deuximeretrait">
    <w:name w:val="2 Deuxième retrait"/>
    <w:basedOn w:val="0Textedebase"/>
    <w:pPr>
      <w:numPr>
        <w:numId w:val="16"/>
      </w:numPr>
      <w:spacing w:before="120"/>
    </w:pPr>
  </w:style>
  <w:style w:type="paragraph" w:customStyle="1" w:styleId="3Troisimeretrait">
    <w:name w:val="3 Troisième retrait"/>
    <w:basedOn w:val="0Textedebase"/>
    <w:rsid w:val="00331C6E"/>
    <w:pPr>
      <w:numPr>
        <w:numId w:val="20"/>
      </w:numPr>
      <w:spacing w:before="120"/>
    </w:pPr>
  </w:style>
  <w:style w:type="paragraph" w:styleId="Notedebasdepage">
    <w:name w:val="footnote text"/>
    <w:basedOn w:val="Normal"/>
    <w:semiHidden/>
    <w:rsid w:val="00ED6707"/>
    <w:pPr>
      <w:spacing w:line="240" w:lineRule="auto"/>
      <w:jc w:val="both"/>
    </w:pPr>
    <w:rPr>
      <w:sz w:val="18"/>
      <w:szCs w:val="18"/>
    </w:rPr>
  </w:style>
  <w:style w:type="paragraph" w:styleId="Pieddepage">
    <w:name w:val="footer"/>
    <w:basedOn w:val="Normal"/>
    <w:rsid w:val="009F110E"/>
    <w:pPr>
      <w:tabs>
        <w:tab w:val="center" w:pos="4536"/>
        <w:tab w:val="right" w:pos="9072"/>
      </w:tabs>
    </w:pPr>
  </w:style>
  <w:style w:type="paragraph" w:styleId="En-tte">
    <w:name w:val="header"/>
    <w:basedOn w:val="Normal"/>
    <w:link w:val="En-tteCar"/>
    <w:uiPriority w:val="99"/>
    <w:pPr>
      <w:tabs>
        <w:tab w:val="center" w:pos="4536"/>
        <w:tab w:val="right" w:pos="9072"/>
      </w:tabs>
    </w:pPr>
  </w:style>
  <w:style w:type="paragraph" w:styleId="Notedefin">
    <w:name w:val="endnote text"/>
    <w:basedOn w:val="Normal"/>
    <w:semiHidden/>
    <w:pPr>
      <w:spacing w:line="240" w:lineRule="auto"/>
      <w:ind w:left="284" w:hanging="284"/>
      <w:jc w:val="both"/>
    </w:pPr>
    <w:rPr>
      <w:sz w:val="18"/>
      <w:szCs w:val="18"/>
    </w:rPr>
  </w:style>
  <w:style w:type="character" w:styleId="Appeldenotedefin">
    <w:name w:val="endnote reference"/>
    <w:semiHidden/>
    <w:rPr>
      <w:sz w:val="20"/>
      <w:szCs w:val="20"/>
      <w:vertAlign w:val="superscript"/>
    </w:rPr>
  </w:style>
  <w:style w:type="paragraph" w:styleId="TM9">
    <w:name w:val="toc 9"/>
    <w:basedOn w:val="Normal"/>
    <w:next w:val="Normal"/>
    <w:autoRedefine/>
    <w:semiHidden/>
    <w:rsid w:val="00843281"/>
    <w:pPr>
      <w:tabs>
        <w:tab w:val="left" w:pos="1620"/>
      </w:tabs>
      <w:autoSpaceDE w:val="0"/>
      <w:autoSpaceDN w:val="0"/>
      <w:adjustRightInd w:val="0"/>
      <w:jc w:val="both"/>
    </w:pPr>
  </w:style>
  <w:style w:type="paragraph" w:styleId="Textedebulles">
    <w:name w:val="Balloon Text"/>
    <w:basedOn w:val="Normal"/>
    <w:semiHidden/>
    <w:rsid w:val="00A5792F"/>
    <w:rPr>
      <w:rFonts w:ascii="Tahoma" w:hAnsi="Tahoma"/>
      <w:sz w:val="16"/>
      <w:szCs w:val="16"/>
    </w:rPr>
  </w:style>
  <w:style w:type="paragraph" w:customStyle="1" w:styleId="Barredanslamarge">
    <w:name w:val="Barre dans la marge"/>
    <w:basedOn w:val="Normal"/>
    <w:rsid w:val="00984786"/>
    <w:pPr>
      <w:autoSpaceDE w:val="0"/>
      <w:autoSpaceDN w:val="0"/>
      <w:adjustRightInd w:val="0"/>
      <w:jc w:val="both"/>
    </w:pPr>
  </w:style>
  <w:style w:type="paragraph" w:customStyle="1" w:styleId="1aPremierretraitfortables">
    <w:name w:val="1a Premier retrait for tables"/>
    <w:basedOn w:val="1Premierretrait"/>
    <w:qFormat/>
    <w:rsid w:val="00F36BD6"/>
    <w:pPr>
      <w:tabs>
        <w:tab w:val="clear" w:pos="567"/>
        <w:tab w:val="left" w:pos="284"/>
      </w:tabs>
      <w:spacing w:before="60" w:after="60"/>
      <w:ind w:left="284" w:hanging="284"/>
    </w:pPr>
  </w:style>
  <w:style w:type="paragraph" w:customStyle="1" w:styleId="2aDeuxiemeretraitfortables">
    <w:name w:val="2a Deuxieme retrait for tables"/>
    <w:basedOn w:val="2Deuximeretrait"/>
    <w:qFormat/>
    <w:rsid w:val="00F36BD6"/>
    <w:pPr>
      <w:tabs>
        <w:tab w:val="clear" w:pos="1134"/>
        <w:tab w:val="left" w:pos="567"/>
      </w:tabs>
      <w:spacing w:before="60" w:after="60"/>
      <w:ind w:left="568" w:hanging="284"/>
    </w:pPr>
  </w:style>
  <w:style w:type="paragraph" w:customStyle="1" w:styleId="3aTroisiemeretraitfortables">
    <w:name w:val="3a Troisieme retrait for tables"/>
    <w:basedOn w:val="3Troisimeretrait"/>
    <w:qFormat/>
    <w:rsid w:val="00F36BD6"/>
    <w:pPr>
      <w:tabs>
        <w:tab w:val="clear" w:pos="1701"/>
        <w:tab w:val="left" w:pos="851"/>
      </w:tabs>
      <w:spacing w:before="60" w:after="60"/>
      <w:ind w:left="851" w:hanging="284"/>
    </w:pPr>
  </w:style>
  <w:style w:type="character" w:styleId="Marquedecommentaire">
    <w:name w:val="annotation reference"/>
    <w:basedOn w:val="Policepardfaut"/>
    <w:semiHidden/>
    <w:unhideWhenUsed/>
    <w:rsid w:val="008D4939"/>
    <w:rPr>
      <w:sz w:val="16"/>
      <w:szCs w:val="16"/>
    </w:rPr>
  </w:style>
  <w:style w:type="paragraph" w:styleId="Commentaire">
    <w:name w:val="annotation text"/>
    <w:basedOn w:val="Normal"/>
    <w:link w:val="CommentaireCar"/>
    <w:semiHidden/>
    <w:unhideWhenUsed/>
    <w:rsid w:val="008D4939"/>
    <w:pPr>
      <w:spacing w:line="240" w:lineRule="auto"/>
    </w:pPr>
  </w:style>
  <w:style w:type="character" w:customStyle="1" w:styleId="CommentaireCar">
    <w:name w:val="Commentaire Car"/>
    <w:basedOn w:val="Policepardfaut"/>
    <w:link w:val="Commentaire"/>
    <w:semiHidden/>
    <w:rsid w:val="008D4939"/>
    <w:rPr>
      <w:rFonts w:ascii="Arial" w:hAnsi="Arial" w:cs="Arial"/>
      <w:lang w:val="en-GB"/>
    </w:rPr>
  </w:style>
  <w:style w:type="paragraph" w:styleId="Objetducommentaire">
    <w:name w:val="annotation subject"/>
    <w:basedOn w:val="Commentaire"/>
    <w:next w:val="Commentaire"/>
    <w:link w:val="ObjetducommentaireCar"/>
    <w:semiHidden/>
    <w:unhideWhenUsed/>
    <w:rsid w:val="008D4939"/>
    <w:rPr>
      <w:b/>
      <w:bCs/>
    </w:rPr>
  </w:style>
  <w:style w:type="character" w:customStyle="1" w:styleId="ObjetducommentaireCar">
    <w:name w:val="Objet du commentaire Car"/>
    <w:basedOn w:val="CommentaireCar"/>
    <w:link w:val="Objetducommentaire"/>
    <w:semiHidden/>
    <w:rsid w:val="008D4939"/>
    <w:rPr>
      <w:rFonts w:ascii="Arial" w:hAnsi="Arial" w:cs="Arial"/>
      <w:b/>
      <w:bCs/>
      <w:lang w:val="en-GB"/>
    </w:rPr>
  </w:style>
  <w:style w:type="character" w:customStyle="1" w:styleId="En-tteCar">
    <w:name w:val="En-tête Car"/>
    <w:basedOn w:val="Policepardfaut"/>
    <w:link w:val="En-tte"/>
    <w:uiPriority w:val="99"/>
    <w:rsid w:val="00D77BEC"/>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631223">
      <w:bodyDiv w:val="1"/>
      <w:marLeft w:val="0"/>
      <w:marRight w:val="0"/>
      <w:marTop w:val="0"/>
      <w:marBottom w:val="0"/>
      <w:divBdr>
        <w:top w:val="none" w:sz="0" w:space="0" w:color="auto"/>
        <w:left w:val="none" w:sz="0" w:space="0" w:color="auto"/>
        <w:bottom w:val="none" w:sz="0" w:space="0" w:color="auto"/>
        <w:right w:val="none" w:sz="0" w:space="0" w:color="auto"/>
      </w:divBdr>
    </w:div>
    <w:div w:id="211520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templates\CEP-CA-Congr&#232;s%20-%20POC-CA-Congress\CEP-CA%20-%20POC-CA\EN%20Models\EN%20doc%20anne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GSDocumentType xmlns="45bc4347-1e49-4f11-a2de-cdc8b1236453">false</PGSDocumentType>
    <PGSAssociatedRequest xmlns="45bc4347-1e49-4f11-a2de-cdc8b1236453" xsi:nil="true"/>
    <PGSFolio xmlns="45bc4347-1e49-4f11-a2de-cdc8b1236453" xsi:nil="true"/>
    <PGSBat xmlns="45bc4347-1e49-4f11-a2de-cdc8b1236453">false</PGSBat>
    <PGSTitle xmlns="45bc4347-1e49-4f11-a2de-cdc8b1236453" xsi:nil="true"/>
    <PGSRequestAuthor xmlns="45bc4347-1e49-4f11-a2de-cdc8b1236453" xsi:nil="true"/>
    <PGSDirectPublication xmlns="45bc4347-1e49-4f11-a2de-cdc8b1236453">false</PGSDirectPublication>
    <PGSRequester xmlns="45bc4347-1e49-4f11-a2de-cdc8b1236453" xsi:nil="true"/>
    <PGSWordCount xmlns="45bc4347-1e49-4f11-a2de-cdc8b1236453" xsi:nil="true"/>
    <PGSOriginalLanguage xmlns="45bc4347-1e49-4f11-a2de-cdc8b12364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13538-6558-47F3-AED6-3F639378C3C3}">
  <ds:schemaRefs>
    <ds:schemaRef ds:uri="http://schemas.microsoft.com/sharepoint/v3/contenttype/forms"/>
  </ds:schemaRefs>
</ds:datastoreItem>
</file>

<file path=customXml/itemProps2.xml><?xml version="1.0" encoding="utf-8"?>
<ds:datastoreItem xmlns:ds="http://schemas.openxmlformats.org/officeDocument/2006/customXml" ds:itemID="{352889C9-DD42-4F1D-8B79-F00BF6CCD456}"/>
</file>

<file path=customXml/itemProps3.xml><?xml version="1.0" encoding="utf-8"?>
<ds:datastoreItem xmlns:ds="http://schemas.openxmlformats.org/officeDocument/2006/customXml" ds:itemID="{4BB8973D-6C1E-4432-8003-B8D93BC2916F}">
  <ds:schemaRefs>
    <ds:schemaRef ds:uri="http://schemas.microsoft.com/office/2006/metadata/properties"/>
    <ds:schemaRef ds:uri="http://schemas.microsoft.com/office/infopath/2007/PartnerControls"/>
    <ds:schemaRef ds:uri="7f4fe5ba-0e9c-43fa-b7dd-de1717dc009a"/>
  </ds:schemaRefs>
</ds:datastoreItem>
</file>

<file path=customXml/itemProps4.xml><?xml version="1.0" encoding="utf-8"?>
<ds:datastoreItem xmlns:ds="http://schemas.openxmlformats.org/officeDocument/2006/customXml" ds:itemID="{F4FA82C0-1B55-4824-AD73-8A844CE55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 doc annex</Template>
  <TotalTime>7</TotalTime>
  <Pages>2</Pages>
  <Words>580</Words>
  <Characters>3194</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PITAF</vt:lpstr>
      <vt:lpstr>X</vt:lpstr>
    </vt:vector>
  </TitlesOfParts>
  <Company>Union postal universelle (UPU)</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PITAF</dc:title>
  <dc:creator>ihab ZAGHLOUL</dc:creator>
  <cp:lastModifiedBy>ABDELMESSIH george</cp:lastModifiedBy>
  <cp:revision>4</cp:revision>
  <cp:lastPrinted>2009-02-19T13:40:00Z</cp:lastPrinted>
  <dcterms:created xsi:type="dcterms:W3CDTF">2025-07-17T13:25:00Z</dcterms:created>
  <dcterms:modified xsi:type="dcterms:W3CDTF">2025-07-17T13:59:00Z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9d8d62a6-7d35-415c-9a37-bd0d2398db4b</vt:lpwstr>
  </property>
</Properties>
</file>