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9" w:type="dxa"/>
        <w:tblInd w:w="-113" w:type="dxa"/>
        <w:tblLook w:val="00A0" w:firstRow="1" w:lastRow="0" w:firstColumn="1" w:lastColumn="0" w:noHBand="0" w:noVBand="0"/>
      </w:tblPr>
      <w:tblGrid>
        <w:gridCol w:w="5353"/>
        <w:gridCol w:w="272"/>
        <w:gridCol w:w="4114"/>
      </w:tblGrid>
      <w:tr w:rsidR="00B21A64" w:rsidRPr="00674513" w14:paraId="60BBC346" w14:textId="77777777" w:rsidTr="000F023E">
        <w:trPr>
          <w:trHeight w:val="1927"/>
        </w:trPr>
        <w:tc>
          <w:tcPr>
            <w:tcW w:w="5353" w:type="dxa"/>
            <w:vMerge w:val="restart"/>
            <w:tcBorders>
              <w:top w:val="nil"/>
              <w:left w:val="nil"/>
              <w:right w:val="nil"/>
            </w:tcBorders>
          </w:tcPr>
          <w:p w14:paraId="37CD8CA0" w14:textId="77777777" w:rsidR="00B21A64" w:rsidRPr="006E000E" w:rsidRDefault="000A4543" w:rsidP="00DA1914">
            <w:pPr>
              <w:autoSpaceDE w:val="0"/>
              <w:autoSpaceDN w:val="0"/>
              <w:adjustRightInd w:val="0"/>
              <w:spacing w:line="200" w:lineRule="exact"/>
              <w:rPr>
                <w:rFonts w:cs="Arial"/>
                <w:b/>
                <w:sz w:val="15"/>
                <w:szCs w:val="15"/>
                <w:lang w:val="fr-FR"/>
              </w:rPr>
            </w:pPr>
            <w:r w:rsidRPr="00674513">
              <w:rPr>
                <w:rFonts w:cs="Arial"/>
                <w:b/>
                <w:noProof/>
                <w:sz w:val="15"/>
                <w:szCs w:val="15"/>
                <w:lang w:val="fr-CH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88E670A" wp14:editId="1A13D70F">
                      <wp:simplePos x="0" y="0"/>
                      <wp:positionH relativeFrom="column">
                        <wp:posOffset>-914400</wp:posOffset>
                      </wp:positionH>
                      <wp:positionV relativeFrom="page">
                        <wp:posOffset>1943100</wp:posOffset>
                      </wp:positionV>
                      <wp:extent cx="312420" cy="0"/>
                      <wp:effectExtent l="0" t="0" r="0" b="0"/>
                      <wp:wrapNone/>
                      <wp:docPr id="2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242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CB7104" id="Line 4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in,153pt" to="-47.4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" strokeweight=".25pt">
                      <w10:wrap anchory="page"/>
                    </v:line>
                  </w:pict>
                </mc:Fallback>
              </mc:AlternateContent>
            </w:r>
            <w:r w:rsidRPr="006E000E">
              <w:rPr>
                <w:b/>
                <w:sz w:val="15"/>
                <w:szCs w:val="15"/>
                <w:lang w:val="fr-FR"/>
              </w:rPr>
              <w:t>Bureau international</w:t>
            </w:r>
          </w:p>
          <w:p w14:paraId="6398B249" w14:textId="77777777" w:rsidR="00B21A64" w:rsidRPr="006E000E" w:rsidRDefault="00B21A64" w:rsidP="00DA1914">
            <w:pPr>
              <w:autoSpaceDE w:val="0"/>
              <w:autoSpaceDN w:val="0"/>
              <w:adjustRightInd w:val="0"/>
              <w:spacing w:line="200" w:lineRule="exact"/>
              <w:rPr>
                <w:rFonts w:cs="Arial"/>
                <w:sz w:val="15"/>
                <w:szCs w:val="15"/>
                <w:lang w:val="fr-FR"/>
              </w:rPr>
            </w:pPr>
            <w:proofErr w:type="spellStart"/>
            <w:r w:rsidRPr="006E000E">
              <w:rPr>
                <w:sz w:val="15"/>
                <w:szCs w:val="15"/>
                <w:lang w:val="fr-FR"/>
              </w:rPr>
              <w:t>Weltpoststrasse</w:t>
            </w:r>
            <w:proofErr w:type="spellEnd"/>
            <w:r w:rsidRPr="006E000E">
              <w:rPr>
                <w:sz w:val="15"/>
                <w:szCs w:val="15"/>
                <w:lang w:val="fr-FR"/>
              </w:rPr>
              <w:t xml:space="preserve"> 4</w:t>
            </w:r>
          </w:p>
          <w:p w14:paraId="73FC8464" w14:textId="77777777" w:rsidR="00B21A64" w:rsidRPr="006E000E" w:rsidRDefault="00B21A64" w:rsidP="00DA1914">
            <w:pPr>
              <w:tabs>
                <w:tab w:val="left" w:pos="8160"/>
              </w:tabs>
              <w:autoSpaceDE w:val="0"/>
              <w:autoSpaceDN w:val="0"/>
              <w:adjustRightInd w:val="0"/>
              <w:spacing w:line="200" w:lineRule="exact"/>
              <w:rPr>
                <w:rFonts w:cs="Arial"/>
                <w:sz w:val="15"/>
                <w:szCs w:val="15"/>
                <w:lang w:val="fr-FR"/>
              </w:rPr>
            </w:pPr>
            <w:r w:rsidRPr="006E000E">
              <w:rPr>
                <w:sz w:val="15"/>
                <w:szCs w:val="15"/>
                <w:lang w:val="fr-FR"/>
              </w:rPr>
              <w:t>Case postale 312</w:t>
            </w:r>
          </w:p>
          <w:p w14:paraId="396FE36B" w14:textId="77777777" w:rsidR="00B21A64" w:rsidRPr="006E000E" w:rsidRDefault="00B21A64" w:rsidP="00DA1914">
            <w:pPr>
              <w:autoSpaceDE w:val="0"/>
              <w:autoSpaceDN w:val="0"/>
              <w:adjustRightInd w:val="0"/>
              <w:spacing w:line="200" w:lineRule="exact"/>
              <w:rPr>
                <w:rFonts w:cs="Arial"/>
                <w:sz w:val="15"/>
                <w:szCs w:val="15"/>
                <w:lang w:val="fr-FR"/>
              </w:rPr>
            </w:pPr>
            <w:r w:rsidRPr="006E000E">
              <w:rPr>
                <w:sz w:val="15"/>
                <w:szCs w:val="15"/>
                <w:lang w:val="fr-FR"/>
              </w:rPr>
              <w:t>3000 BERNE 15</w:t>
            </w:r>
          </w:p>
          <w:p w14:paraId="147459B7" w14:textId="77777777" w:rsidR="00B21A64" w:rsidRPr="006E000E" w:rsidRDefault="00B21A64" w:rsidP="00DA1914">
            <w:pPr>
              <w:autoSpaceDE w:val="0"/>
              <w:autoSpaceDN w:val="0"/>
              <w:adjustRightInd w:val="0"/>
              <w:spacing w:line="200" w:lineRule="exact"/>
              <w:rPr>
                <w:rFonts w:cs="Arial"/>
                <w:sz w:val="15"/>
                <w:szCs w:val="15"/>
                <w:lang w:val="fr-FR"/>
              </w:rPr>
            </w:pPr>
            <w:r w:rsidRPr="006E000E">
              <w:rPr>
                <w:sz w:val="15"/>
                <w:szCs w:val="15"/>
                <w:lang w:val="fr-FR"/>
              </w:rPr>
              <w:t>SUISSE</w:t>
            </w:r>
          </w:p>
          <w:p w14:paraId="4EA26CCA" w14:textId="77777777" w:rsidR="00B21A64" w:rsidRPr="006E000E" w:rsidRDefault="00B21A64" w:rsidP="00DA1914">
            <w:pPr>
              <w:autoSpaceDE w:val="0"/>
              <w:autoSpaceDN w:val="0"/>
              <w:adjustRightInd w:val="0"/>
              <w:spacing w:before="120" w:line="200" w:lineRule="exact"/>
              <w:rPr>
                <w:rFonts w:cs="Arial"/>
                <w:sz w:val="15"/>
                <w:szCs w:val="15"/>
                <w:lang w:val="de-DE"/>
              </w:rPr>
            </w:pPr>
            <w:r w:rsidRPr="006E000E">
              <w:rPr>
                <w:sz w:val="15"/>
                <w:szCs w:val="15"/>
                <w:lang w:val="de-DE"/>
              </w:rPr>
              <w:t>T +41 31 350 31 11</w:t>
            </w:r>
          </w:p>
          <w:p w14:paraId="48345AC6" w14:textId="77777777" w:rsidR="00B21A64" w:rsidRPr="006E000E" w:rsidRDefault="00B21A64" w:rsidP="00DA1914">
            <w:pPr>
              <w:autoSpaceDE w:val="0"/>
              <w:autoSpaceDN w:val="0"/>
              <w:adjustRightInd w:val="0"/>
              <w:spacing w:line="200" w:lineRule="exact"/>
              <w:rPr>
                <w:rFonts w:cs="Arial"/>
                <w:sz w:val="15"/>
                <w:szCs w:val="15"/>
                <w:lang w:val="de-DE"/>
              </w:rPr>
            </w:pPr>
            <w:r w:rsidRPr="006E000E">
              <w:rPr>
                <w:sz w:val="15"/>
                <w:szCs w:val="15"/>
                <w:lang w:val="de-DE"/>
              </w:rPr>
              <w:t>F +41 31 350 31 10</w:t>
            </w:r>
          </w:p>
          <w:p w14:paraId="1B8B2C28" w14:textId="77777777" w:rsidR="00B21A64" w:rsidRPr="006E000E" w:rsidRDefault="00B21A64" w:rsidP="00DA1914">
            <w:pPr>
              <w:autoSpaceDE w:val="0"/>
              <w:autoSpaceDN w:val="0"/>
              <w:adjustRightInd w:val="0"/>
              <w:spacing w:line="200" w:lineRule="exact"/>
              <w:rPr>
                <w:rFonts w:cs="Arial"/>
                <w:sz w:val="15"/>
                <w:szCs w:val="15"/>
                <w:lang w:val="de-DE"/>
              </w:rPr>
            </w:pPr>
            <w:proofErr w:type="spellStart"/>
            <w:r w:rsidRPr="006E000E">
              <w:rPr>
                <w:sz w:val="15"/>
                <w:szCs w:val="15"/>
                <w:lang w:val="de-DE"/>
              </w:rPr>
              <w:t>www.upu.int</w:t>
            </w:r>
            <w:proofErr w:type="spellEnd"/>
          </w:p>
          <w:p w14:paraId="4529C649" w14:textId="77777777" w:rsidR="00B21A64" w:rsidRPr="006E000E" w:rsidRDefault="00B21A64" w:rsidP="00DA1914">
            <w:pPr>
              <w:autoSpaceDE w:val="0"/>
              <w:autoSpaceDN w:val="0"/>
              <w:adjustRightInd w:val="0"/>
              <w:spacing w:line="200" w:lineRule="exact"/>
              <w:rPr>
                <w:rFonts w:cs="Arial"/>
                <w:sz w:val="15"/>
                <w:szCs w:val="15"/>
                <w:lang w:val="de-DE"/>
              </w:rPr>
            </w:pPr>
          </w:p>
          <w:p w14:paraId="6EA8AA7F" w14:textId="77777777" w:rsidR="00B21A64" w:rsidRPr="006E000E" w:rsidRDefault="00B21A64" w:rsidP="00DA1914">
            <w:pPr>
              <w:autoSpaceDE w:val="0"/>
              <w:autoSpaceDN w:val="0"/>
              <w:adjustRightInd w:val="0"/>
              <w:spacing w:line="200" w:lineRule="exact"/>
              <w:rPr>
                <w:rFonts w:cs="Arial"/>
                <w:sz w:val="15"/>
                <w:szCs w:val="15"/>
                <w:lang w:val="de-DE"/>
              </w:rPr>
            </w:pPr>
          </w:p>
          <w:p w14:paraId="57A1AB05" w14:textId="77777777" w:rsidR="00087374" w:rsidRPr="006E000E" w:rsidRDefault="00087374" w:rsidP="00087374">
            <w:pPr>
              <w:autoSpaceDE w:val="0"/>
              <w:autoSpaceDN w:val="0"/>
              <w:adjustRightInd w:val="0"/>
              <w:spacing w:line="200" w:lineRule="exact"/>
              <w:rPr>
                <w:rFonts w:cs="Arial"/>
                <w:sz w:val="15"/>
                <w:szCs w:val="15"/>
                <w:lang w:val="de-DE"/>
              </w:rPr>
            </w:pPr>
            <w:proofErr w:type="spellStart"/>
            <w:r w:rsidRPr="006E000E">
              <w:rPr>
                <w:sz w:val="15"/>
                <w:szCs w:val="15"/>
                <w:lang w:val="de-DE"/>
              </w:rPr>
              <w:t>Contacto</w:t>
            </w:r>
            <w:proofErr w:type="spellEnd"/>
            <w:r w:rsidRPr="006E000E">
              <w:rPr>
                <w:sz w:val="15"/>
                <w:szCs w:val="15"/>
                <w:lang w:val="de-DE"/>
              </w:rPr>
              <w:t xml:space="preserve">: Tetsuo </w:t>
            </w:r>
            <w:proofErr w:type="spellStart"/>
            <w:r w:rsidRPr="006E000E">
              <w:rPr>
                <w:sz w:val="15"/>
                <w:szCs w:val="15"/>
                <w:lang w:val="de-DE"/>
              </w:rPr>
              <w:t>Hasegawa</w:t>
            </w:r>
            <w:proofErr w:type="spellEnd"/>
          </w:p>
          <w:p w14:paraId="702AB368" w14:textId="77777777" w:rsidR="00087374" w:rsidRPr="009B3651" w:rsidRDefault="00087374" w:rsidP="00087374">
            <w:pPr>
              <w:autoSpaceDE w:val="0"/>
              <w:autoSpaceDN w:val="0"/>
              <w:adjustRightInd w:val="0"/>
              <w:spacing w:line="200" w:lineRule="exact"/>
              <w:rPr>
                <w:rFonts w:cs="Arial"/>
                <w:sz w:val="15"/>
                <w:szCs w:val="15"/>
                <w:lang w:val="fr-CH"/>
              </w:rPr>
            </w:pPr>
            <w:r w:rsidRPr="009B3651">
              <w:rPr>
                <w:sz w:val="15"/>
                <w:szCs w:val="15"/>
                <w:lang w:val="fr-CH"/>
              </w:rPr>
              <w:t>T +41 31 350 34 76</w:t>
            </w:r>
          </w:p>
          <w:p w14:paraId="31319FC2" w14:textId="77777777" w:rsidR="00B21A64" w:rsidRPr="009B3651" w:rsidRDefault="00087374" w:rsidP="00087374">
            <w:pPr>
              <w:autoSpaceDE w:val="0"/>
              <w:autoSpaceDN w:val="0"/>
              <w:adjustRightInd w:val="0"/>
              <w:spacing w:line="200" w:lineRule="exact"/>
              <w:rPr>
                <w:lang w:val="fr-CH"/>
              </w:rPr>
            </w:pPr>
            <w:proofErr w:type="spellStart"/>
            <w:r w:rsidRPr="009B3651">
              <w:rPr>
                <w:sz w:val="15"/>
                <w:szCs w:val="15"/>
                <w:lang w:val="fr-CH"/>
              </w:rPr>
              <w:t>tetsuo.hasegawa@upu.int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</w:tcPr>
          <w:p w14:paraId="57CA9C6F" w14:textId="77777777" w:rsidR="00B21A64" w:rsidRPr="009B3651" w:rsidRDefault="00B21A64" w:rsidP="00AB2C7C">
            <w:pPr>
              <w:autoSpaceDE w:val="0"/>
              <w:autoSpaceDN w:val="0"/>
              <w:adjustRightInd w:val="0"/>
              <w:ind w:left="-117" w:right="-108"/>
              <w:rPr>
                <w:rFonts w:cs="Arial"/>
                <w:lang w:val="fr-CH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14:paraId="12E028B1" w14:textId="77777777" w:rsidR="00087374" w:rsidRPr="00674513" w:rsidRDefault="00087374" w:rsidP="00087374">
            <w:pPr>
              <w:autoSpaceDE w:val="0"/>
              <w:autoSpaceDN w:val="0"/>
              <w:adjustRightInd w:val="0"/>
              <w:ind w:left="193" w:hanging="284"/>
              <w:rPr>
                <w:rFonts w:cs="Arial"/>
              </w:rPr>
            </w:pPr>
            <w:r w:rsidRPr="00674513">
              <w:t>–</w:t>
            </w:r>
            <w:r w:rsidRPr="00674513">
              <w:tab/>
              <w:t xml:space="preserve">Aos Países-membros da União </w:t>
            </w:r>
          </w:p>
          <w:p w14:paraId="3C85C406" w14:textId="77777777" w:rsidR="00087374" w:rsidRPr="00674513" w:rsidRDefault="00087374" w:rsidP="00087374">
            <w:pPr>
              <w:autoSpaceDE w:val="0"/>
              <w:autoSpaceDN w:val="0"/>
              <w:adjustRightInd w:val="0"/>
              <w:spacing w:before="120"/>
              <w:ind w:left="193" w:hanging="284"/>
              <w:rPr>
                <w:rFonts w:cs="Arial"/>
              </w:rPr>
            </w:pPr>
            <w:r w:rsidRPr="00674513">
              <w:t>–</w:t>
            </w:r>
            <w:r w:rsidRPr="00674513">
              <w:tab/>
              <w:t>Aos reguladores</w:t>
            </w:r>
          </w:p>
          <w:p w14:paraId="72BDFD15" w14:textId="77777777" w:rsidR="00087374" w:rsidRPr="00674513" w:rsidRDefault="00087374" w:rsidP="00087374">
            <w:pPr>
              <w:autoSpaceDE w:val="0"/>
              <w:autoSpaceDN w:val="0"/>
              <w:adjustRightInd w:val="0"/>
              <w:spacing w:before="120"/>
              <w:ind w:left="193" w:hanging="284"/>
              <w:rPr>
                <w:rFonts w:cs="Arial"/>
              </w:rPr>
            </w:pPr>
            <w:r w:rsidRPr="00674513">
              <w:t>–</w:t>
            </w:r>
            <w:r w:rsidRPr="00674513">
              <w:tab/>
              <w:t xml:space="preserve">Aos operadores designados </w:t>
            </w:r>
          </w:p>
          <w:p w14:paraId="7DA305D6" w14:textId="77777777" w:rsidR="00087374" w:rsidRPr="00674513" w:rsidRDefault="00087374" w:rsidP="00087374">
            <w:pPr>
              <w:autoSpaceDE w:val="0"/>
              <w:autoSpaceDN w:val="0"/>
              <w:adjustRightInd w:val="0"/>
              <w:spacing w:before="120"/>
              <w:ind w:left="193" w:hanging="284"/>
              <w:rPr>
                <w:rFonts w:cs="Arial"/>
              </w:rPr>
            </w:pPr>
            <w:r w:rsidRPr="00674513">
              <w:t xml:space="preserve">Para informação: </w:t>
            </w:r>
          </w:p>
          <w:p w14:paraId="7223E2A4" w14:textId="77777777" w:rsidR="00087374" w:rsidRPr="00674513" w:rsidRDefault="00087374" w:rsidP="00087374">
            <w:pPr>
              <w:autoSpaceDE w:val="0"/>
              <w:autoSpaceDN w:val="0"/>
              <w:adjustRightInd w:val="0"/>
              <w:spacing w:before="120"/>
              <w:ind w:left="193" w:hanging="284"/>
              <w:rPr>
                <w:rFonts w:cs="Arial"/>
              </w:rPr>
            </w:pPr>
            <w:r w:rsidRPr="00674513">
              <w:t>–</w:t>
            </w:r>
            <w:r w:rsidRPr="00674513">
              <w:tab/>
              <w:t xml:space="preserve">Aos membros do Comité Consultivo </w:t>
            </w:r>
          </w:p>
          <w:p w14:paraId="65BAB02D" w14:textId="5AFDD41F" w:rsidR="00087374" w:rsidRDefault="00087374" w:rsidP="00087374">
            <w:pPr>
              <w:spacing w:before="120"/>
              <w:ind w:left="193" w:hanging="284"/>
            </w:pPr>
            <w:r w:rsidRPr="00674513">
              <w:t>–</w:t>
            </w:r>
            <w:r w:rsidRPr="00674513">
              <w:tab/>
              <w:t>Às Uniões Restritas</w:t>
            </w:r>
          </w:p>
          <w:p w14:paraId="56BF808D" w14:textId="13657F71" w:rsidR="006E000E" w:rsidRPr="00674513" w:rsidRDefault="006E000E" w:rsidP="00087374">
            <w:pPr>
              <w:spacing w:before="120"/>
              <w:ind w:left="193" w:hanging="284"/>
              <w:rPr>
                <w:rFonts w:cs="Arial"/>
              </w:rPr>
            </w:pPr>
            <w:r>
              <w:t>–</w:t>
            </w:r>
            <w:r>
              <w:tab/>
              <w:t>Ao</w:t>
            </w:r>
            <w:r w:rsidRPr="00674513">
              <w:t>s</w:t>
            </w:r>
            <w:r>
              <w:t xml:space="preserve"> Coordenadores regionais de projeto</w:t>
            </w:r>
          </w:p>
          <w:p w14:paraId="46059F44" w14:textId="77777777" w:rsidR="000E14BC" w:rsidRPr="00674513" w:rsidRDefault="000E14BC" w:rsidP="000B739F">
            <w:pPr>
              <w:autoSpaceDE w:val="0"/>
              <w:autoSpaceDN w:val="0"/>
              <w:adjustRightInd w:val="0"/>
              <w:ind w:left="-117" w:right="-108"/>
            </w:pPr>
          </w:p>
        </w:tc>
      </w:tr>
      <w:tr w:rsidR="00B21A64" w:rsidRPr="00674513" w14:paraId="1C26C8B4" w14:textId="77777777" w:rsidTr="000F023E">
        <w:trPr>
          <w:trHeight w:val="1158"/>
        </w:trPr>
        <w:tc>
          <w:tcPr>
            <w:tcW w:w="5353" w:type="dxa"/>
            <w:vMerge/>
            <w:tcBorders>
              <w:left w:val="nil"/>
              <w:bottom w:val="nil"/>
              <w:right w:val="nil"/>
            </w:tcBorders>
          </w:tcPr>
          <w:p w14:paraId="1E3F50E3" w14:textId="77777777" w:rsidR="00B21A64" w:rsidRPr="00674513" w:rsidRDefault="00B21A64" w:rsidP="00590BBB">
            <w:pPr>
              <w:autoSpaceDE w:val="0"/>
              <w:autoSpaceDN w:val="0"/>
              <w:adjustRightInd w:val="0"/>
              <w:spacing w:line="200" w:lineRule="exact"/>
              <w:rPr>
                <w:rFonts w:cs="Arial"/>
                <w:b/>
                <w:sz w:val="15"/>
                <w:szCs w:val="15"/>
                <w:lang w:eastAsia="fr-FR"/>
              </w:rPr>
            </w:pPr>
          </w:p>
        </w:tc>
        <w:tc>
          <w:tcPr>
            <w:tcW w:w="272" w:type="dxa"/>
            <w:tcBorders>
              <w:left w:val="nil"/>
              <w:bottom w:val="nil"/>
              <w:right w:val="nil"/>
            </w:tcBorders>
          </w:tcPr>
          <w:p w14:paraId="7E0EE2FC" w14:textId="77777777" w:rsidR="00B21A64" w:rsidRPr="00674513" w:rsidRDefault="00B21A64" w:rsidP="00AB2C7C">
            <w:pPr>
              <w:autoSpaceDE w:val="0"/>
              <w:autoSpaceDN w:val="0"/>
              <w:adjustRightInd w:val="0"/>
              <w:spacing w:before="240"/>
              <w:ind w:left="-117" w:right="-108"/>
              <w:rPr>
                <w:rFonts w:cs="Arial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14:paraId="1C26EB8A" w14:textId="261AACC1" w:rsidR="00B21A64" w:rsidRPr="00674513" w:rsidRDefault="00B21A64" w:rsidP="00DC53F0">
            <w:pPr>
              <w:autoSpaceDE w:val="0"/>
              <w:autoSpaceDN w:val="0"/>
              <w:adjustRightInd w:val="0"/>
              <w:spacing w:before="240"/>
              <w:ind w:left="-117" w:right="-108"/>
              <w:rPr>
                <w:rFonts w:cs="Arial"/>
              </w:rPr>
            </w:pPr>
            <w:r w:rsidRPr="00674513">
              <w:t xml:space="preserve">Berna, </w:t>
            </w:r>
            <w:r w:rsidR="009B3651">
              <w:t>17</w:t>
            </w:r>
            <w:r w:rsidRPr="00674513">
              <w:t xml:space="preserve"> de </w:t>
            </w:r>
            <w:r w:rsidR="00AE3CF7">
              <w:t>fevereiro</w:t>
            </w:r>
            <w:r w:rsidRPr="00674513">
              <w:t xml:space="preserve"> de 20</w:t>
            </w:r>
            <w:r w:rsidR="00AE3CF7">
              <w:t>20</w:t>
            </w:r>
          </w:p>
        </w:tc>
      </w:tr>
    </w:tbl>
    <w:p w14:paraId="16EE6461" w14:textId="77777777" w:rsidR="005A1FD5" w:rsidRPr="00674513" w:rsidRDefault="005A1FD5" w:rsidP="00717D08">
      <w:pPr>
        <w:jc w:val="both"/>
        <w:rPr>
          <w:rFonts w:cs="Arial"/>
        </w:rPr>
      </w:pPr>
    </w:p>
    <w:p w14:paraId="528D9F8D" w14:textId="77777777" w:rsidR="005A1FD5" w:rsidRPr="00674513" w:rsidRDefault="005A1FD5" w:rsidP="00717D08">
      <w:pPr>
        <w:jc w:val="both"/>
        <w:rPr>
          <w:rFonts w:cs="Arial"/>
        </w:rPr>
      </w:pPr>
    </w:p>
    <w:p w14:paraId="1E2EB48C" w14:textId="00D92B2A" w:rsidR="00D86CDF" w:rsidRPr="00674513" w:rsidRDefault="00D86CDF" w:rsidP="00DC53F0">
      <w:pPr>
        <w:jc w:val="both"/>
        <w:rPr>
          <w:rFonts w:cs="Arial"/>
        </w:rPr>
      </w:pPr>
      <w:r w:rsidRPr="00674513">
        <w:rPr>
          <w:b/>
        </w:rPr>
        <w:t xml:space="preserve">Referência: </w:t>
      </w:r>
      <w:r w:rsidRPr="00674513">
        <w:t>7231(</w:t>
      </w:r>
      <w:proofErr w:type="spellStart"/>
      <w:r w:rsidRPr="00674513">
        <w:t>DCDEV.PAR</w:t>
      </w:r>
      <w:proofErr w:type="spellEnd"/>
      <w:r w:rsidRPr="00674513">
        <w:t>)</w:t>
      </w:r>
      <w:r w:rsidR="00AE3CF7">
        <w:t>10</w:t>
      </w:r>
      <w:r w:rsidRPr="00674513">
        <w:t>1</w:t>
      </w:r>
      <w:r w:rsidR="00AE3CF7">
        <w:t>1</w:t>
      </w:r>
    </w:p>
    <w:p w14:paraId="00D12DEA" w14:textId="2A7C878D" w:rsidR="005A1FD5" w:rsidRPr="00674513" w:rsidRDefault="005A1FD5" w:rsidP="00AE3CF7">
      <w:pPr>
        <w:autoSpaceDE w:val="0"/>
        <w:autoSpaceDN w:val="0"/>
        <w:adjustRightInd w:val="0"/>
        <w:jc w:val="both"/>
        <w:rPr>
          <w:rFonts w:cs="Arial"/>
          <w:b/>
        </w:rPr>
      </w:pPr>
      <w:r w:rsidRPr="00674513">
        <w:rPr>
          <w:b/>
        </w:rPr>
        <w:t xml:space="preserve">Assunto: </w:t>
      </w:r>
      <w:r w:rsidR="00AE3CF7">
        <w:rPr>
          <w:b/>
        </w:rPr>
        <w:t>quarto</w:t>
      </w:r>
      <w:r w:rsidR="006E000E">
        <w:rPr>
          <w:b/>
        </w:rPr>
        <w:t xml:space="preserve"> </w:t>
      </w:r>
      <w:r w:rsidRPr="00674513">
        <w:rPr>
          <w:b/>
        </w:rPr>
        <w:t>convite para apresentar candidaturas para projetos de assistência técnica</w:t>
      </w:r>
      <w:r w:rsidR="006E000E">
        <w:rPr>
          <w:b/>
        </w:rPr>
        <w:t xml:space="preserve"> da </w:t>
      </w:r>
      <w:proofErr w:type="spellStart"/>
      <w:r w:rsidR="006E000E">
        <w:rPr>
          <w:b/>
        </w:rPr>
        <w:t>UPU</w:t>
      </w:r>
      <w:proofErr w:type="spellEnd"/>
      <w:r w:rsidRPr="00674513">
        <w:rPr>
          <w:b/>
        </w:rPr>
        <w:t xml:space="preserve"> sobre a gestão dos riscos associados às catástrofes</w:t>
      </w:r>
      <w:r w:rsidR="00AE3CF7">
        <w:rPr>
          <w:b/>
        </w:rPr>
        <w:t xml:space="preserve"> (Fundo para a Resiliência perante Catástrofes Naturais)</w:t>
      </w:r>
    </w:p>
    <w:p w14:paraId="73DB0F52" w14:textId="77777777" w:rsidR="005A1FD5" w:rsidRPr="00674513" w:rsidRDefault="005A1FD5" w:rsidP="00717D08">
      <w:pPr>
        <w:autoSpaceDE w:val="0"/>
        <w:autoSpaceDN w:val="0"/>
        <w:adjustRightInd w:val="0"/>
        <w:jc w:val="both"/>
        <w:rPr>
          <w:rFonts w:cs="Arial"/>
        </w:rPr>
      </w:pPr>
    </w:p>
    <w:p w14:paraId="35E7A82A" w14:textId="77777777" w:rsidR="005A1FD5" w:rsidRPr="00674513" w:rsidRDefault="005A1FD5" w:rsidP="00717D08">
      <w:pPr>
        <w:autoSpaceDE w:val="0"/>
        <w:autoSpaceDN w:val="0"/>
        <w:adjustRightInd w:val="0"/>
        <w:jc w:val="both"/>
        <w:rPr>
          <w:rFonts w:cs="Arial"/>
        </w:rPr>
      </w:pPr>
    </w:p>
    <w:p w14:paraId="132B1D84" w14:textId="77777777" w:rsidR="00087374" w:rsidRPr="00674513" w:rsidRDefault="00087374" w:rsidP="00087374">
      <w:pPr>
        <w:autoSpaceDE w:val="0"/>
        <w:autoSpaceDN w:val="0"/>
        <w:adjustRightInd w:val="0"/>
        <w:jc w:val="both"/>
        <w:rPr>
          <w:rFonts w:cs="Arial"/>
        </w:rPr>
      </w:pPr>
      <w:r w:rsidRPr="00674513">
        <w:t>Prezada Senhora, Prezado Senhor,</w:t>
      </w:r>
    </w:p>
    <w:p w14:paraId="781804A7" w14:textId="77777777" w:rsidR="00087374" w:rsidRPr="00674513" w:rsidRDefault="00087374" w:rsidP="00087374">
      <w:pPr>
        <w:autoSpaceDE w:val="0"/>
        <w:autoSpaceDN w:val="0"/>
        <w:adjustRightInd w:val="0"/>
        <w:jc w:val="both"/>
        <w:rPr>
          <w:rFonts w:cs="Arial"/>
        </w:rPr>
      </w:pPr>
    </w:p>
    <w:p w14:paraId="4C77613F" w14:textId="4510BD1D" w:rsidR="00087374" w:rsidRDefault="00087374" w:rsidP="00087374">
      <w:pPr>
        <w:pStyle w:val="0Textedebase"/>
      </w:pPr>
      <w:r w:rsidRPr="00674513">
        <w:t>Dada a frequência e a dimensão</w:t>
      </w:r>
      <w:r w:rsidR="004205C8" w:rsidRPr="00674513">
        <w:t xml:space="preserve"> crescentes</w:t>
      </w:r>
      <w:r w:rsidRPr="00674513">
        <w:t xml:space="preserve"> dos terramotos, dos furacões, das inundações e de outras catástrofes naturais nestes últimos anos, é mais importante do que nunca criar serviços postais resilientes face às catástrofes naturais para garantir a estabilidade da prestação destes serviços no mundo inteiro. </w:t>
      </w:r>
    </w:p>
    <w:p w14:paraId="2E33D3E2" w14:textId="1554507B" w:rsidR="006E000E" w:rsidRDefault="006E000E" w:rsidP="00087374">
      <w:pPr>
        <w:pStyle w:val="0Textedebase"/>
      </w:pPr>
    </w:p>
    <w:p w14:paraId="5EA04E2E" w14:textId="73A59569" w:rsidR="006E000E" w:rsidRPr="006E000E" w:rsidRDefault="006E000E" w:rsidP="006E000E">
      <w:pPr>
        <w:pStyle w:val="0Textedebase"/>
      </w:pPr>
      <w:r w:rsidRPr="006E000E">
        <w:t xml:space="preserve">Neste sentido, convido os Países-membros da União a apresentar candidaturas para projetos </w:t>
      </w:r>
      <w:r>
        <w:t xml:space="preserve">de assistência técnica </w:t>
      </w:r>
      <w:r w:rsidRPr="006E000E">
        <w:t>sobre a gestão dos riscos associados às catástrofes</w:t>
      </w:r>
      <w:r>
        <w:t>,</w:t>
      </w:r>
      <w:r w:rsidRPr="006E000E">
        <w:t xml:space="preserve"> a</w:t>
      </w:r>
      <w:r>
        <w:t xml:space="preserve"> </w:t>
      </w:r>
      <w:r w:rsidRPr="006E000E">
        <w:t>fi</w:t>
      </w:r>
      <w:r>
        <w:t>m</w:t>
      </w:r>
      <w:r w:rsidRPr="006E000E">
        <w:t xml:space="preserve"> de facilit</w:t>
      </w:r>
      <w:r>
        <w:t>a</w:t>
      </w:r>
      <w:r w:rsidRPr="006E000E">
        <w:t xml:space="preserve">r </w:t>
      </w:r>
      <w:r>
        <w:t>a s</w:t>
      </w:r>
      <w:r w:rsidRPr="006E000E">
        <w:t>u</w:t>
      </w:r>
      <w:r>
        <w:t>a</w:t>
      </w:r>
      <w:r w:rsidRPr="006E000E">
        <w:t xml:space="preserve"> pr</w:t>
      </w:r>
      <w:r>
        <w:t>e</w:t>
      </w:r>
      <w:r w:rsidRPr="006E000E">
        <w:t>par</w:t>
      </w:r>
      <w:r>
        <w:t>ação</w:t>
      </w:r>
      <w:r w:rsidRPr="006E000E">
        <w:t xml:space="preserve"> face </w:t>
      </w:r>
      <w:r>
        <w:t>às catástrofes naturais</w:t>
      </w:r>
      <w:r w:rsidRPr="006E000E">
        <w:t>.</w:t>
      </w:r>
    </w:p>
    <w:p w14:paraId="1ADA7AFE" w14:textId="77777777" w:rsidR="001E6A02" w:rsidRPr="006E000E" w:rsidRDefault="001E6A02" w:rsidP="00087374">
      <w:pPr>
        <w:pStyle w:val="0Textedebase"/>
      </w:pPr>
    </w:p>
    <w:p w14:paraId="4135EB08" w14:textId="77777777" w:rsidR="00087374" w:rsidRPr="00674513" w:rsidRDefault="00087374" w:rsidP="00087374">
      <w:pPr>
        <w:pStyle w:val="0Textedebase"/>
      </w:pPr>
      <w:r w:rsidRPr="00674513">
        <w:t>Eis os tipos de projeto elegíveis:</w:t>
      </w:r>
    </w:p>
    <w:p w14:paraId="4C8675B6" w14:textId="35F13A5B" w:rsidR="00087374" w:rsidRPr="00674513" w:rsidRDefault="00431716" w:rsidP="00431716">
      <w:pPr>
        <w:pStyle w:val="1Premierretrait"/>
        <w:numPr>
          <w:ilvl w:val="0"/>
          <w:numId w:val="13"/>
        </w:numPr>
      </w:pPr>
      <w:r w:rsidRPr="00674513">
        <w:t xml:space="preserve">Desenvolvimento </w:t>
      </w:r>
      <w:r w:rsidR="00087374" w:rsidRPr="00674513">
        <w:t xml:space="preserve">de novos planos de gestão dos riscos associados às catástrofes ou </w:t>
      </w:r>
      <w:r w:rsidRPr="00674513">
        <w:t xml:space="preserve">reforço </w:t>
      </w:r>
      <w:r w:rsidR="00087374" w:rsidRPr="00674513">
        <w:t xml:space="preserve">dos planos existentes, de acordo com o Guia 2016 da </w:t>
      </w:r>
      <w:proofErr w:type="spellStart"/>
      <w:r w:rsidR="00087374" w:rsidRPr="00674513">
        <w:t>UPU</w:t>
      </w:r>
      <w:proofErr w:type="spellEnd"/>
      <w:r w:rsidR="00087374" w:rsidRPr="00674513">
        <w:t xml:space="preserve"> sobre a Gestão dos Riscos associados às Catástrofes, que estabelece o contexto geral, os conceitos, as definições e a pertinência da gestão dos riscos associados às catástrofes no setor postal.</w:t>
      </w:r>
    </w:p>
    <w:p w14:paraId="5D5E9EDB" w14:textId="291C407B" w:rsidR="00087374" w:rsidRPr="00674513" w:rsidRDefault="00087374" w:rsidP="009F16D1">
      <w:pPr>
        <w:pStyle w:val="1Premierretrait"/>
        <w:numPr>
          <w:ilvl w:val="0"/>
          <w:numId w:val="13"/>
        </w:numPr>
      </w:pPr>
      <w:r w:rsidRPr="00674513">
        <w:t>Desenvolvimento das competências em matéria de gestão dos riscos associados às catástrofes (formação, seminários e consultoria especializada).</w:t>
      </w:r>
    </w:p>
    <w:p w14:paraId="12012C4D" w14:textId="08620C01" w:rsidR="00087374" w:rsidRPr="00674513" w:rsidRDefault="00087374" w:rsidP="00DE51C9">
      <w:pPr>
        <w:pStyle w:val="1Premierretrait"/>
        <w:numPr>
          <w:ilvl w:val="0"/>
          <w:numId w:val="13"/>
        </w:numPr>
      </w:pPr>
      <w:r w:rsidRPr="00674513">
        <w:t xml:space="preserve">Fornecimento de equipamentos e materiais úteis para as atividades de gestão dos riscos associados às catástrofes, nomeadamente telefones por satélite, geradores e outros equipamentos que poderiam ser </w:t>
      </w:r>
      <w:r w:rsidR="00DE51C9">
        <w:t>utilizados</w:t>
      </w:r>
      <w:r w:rsidRPr="00674513">
        <w:t xml:space="preserve"> para se preparar e enfrentar as catástrofes naturais.</w:t>
      </w:r>
    </w:p>
    <w:p w14:paraId="3566B64B" w14:textId="77777777" w:rsidR="006E000E" w:rsidRDefault="006E000E" w:rsidP="00C2308C">
      <w:pPr>
        <w:pStyle w:val="0Textedebase"/>
      </w:pPr>
    </w:p>
    <w:p w14:paraId="605C02B5" w14:textId="11B717E0" w:rsidR="00087374" w:rsidRPr="008C1051" w:rsidRDefault="00087374" w:rsidP="008C1051">
      <w:pPr>
        <w:pStyle w:val="0Textedebase"/>
      </w:pPr>
      <w:r w:rsidRPr="00674513">
        <w:t>Os beneficiários destes projetos deveriam ser os países em desenvolvimento e, em particular, os países menos avançados. Os Países-membr</w:t>
      </w:r>
      <w:r w:rsidR="00C2308C" w:rsidRPr="00674513">
        <w:t>o</w:t>
      </w:r>
      <w:r w:rsidRPr="00674513">
        <w:t>s atualmente sujeitos a sanções não podem beneficiar desta assistência técnica.</w:t>
      </w:r>
      <w:r w:rsidR="00BF70D3">
        <w:t xml:space="preserve"> </w:t>
      </w:r>
      <w:r w:rsidR="008C1051" w:rsidRPr="008C1051">
        <w:t>A dotação orçamental</w:t>
      </w:r>
      <w:r w:rsidR="00BF70D3" w:rsidRPr="008C1051">
        <w:t xml:space="preserve"> </w:t>
      </w:r>
      <w:r w:rsidR="008C1051" w:rsidRPr="008C1051">
        <w:t>f</w:t>
      </w:r>
      <w:r w:rsidR="00BF70D3" w:rsidRPr="008C1051">
        <w:t>in</w:t>
      </w:r>
      <w:r w:rsidR="008C1051" w:rsidRPr="008C1051">
        <w:t xml:space="preserve">al </w:t>
      </w:r>
      <w:r w:rsidR="00BF70D3" w:rsidRPr="008C1051">
        <w:t>base</w:t>
      </w:r>
      <w:r w:rsidR="008C1051" w:rsidRPr="008C1051">
        <w:t>ar-se-á na</w:t>
      </w:r>
      <w:r w:rsidR="00BF70D3" w:rsidRPr="008C1051">
        <w:t xml:space="preserve"> </w:t>
      </w:r>
      <w:r w:rsidR="008C1051" w:rsidRPr="00674513">
        <w:t>análise detalhada da candidatura</w:t>
      </w:r>
      <w:r w:rsidR="00BF70D3" w:rsidRPr="008C1051">
        <w:t>.</w:t>
      </w:r>
    </w:p>
    <w:p w14:paraId="11DBCBDA" w14:textId="381BA852" w:rsidR="00087374" w:rsidRPr="00674513" w:rsidRDefault="00087374" w:rsidP="00087374">
      <w:pPr>
        <w:pStyle w:val="0Textedebase"/>
      </w:pPr>
    </w:p>
    <w:p w14:paraId="382812BB" w14:textId="487CDE15" w:rsidR="00087374" w:rsidRPr="00674513" w:rsidRDefault="00087374" w:rsidP="000A7D8E">
      <w:pPr>
        <w:jc w:val="both"/>
      </w:pPr>
      <w:r w:rsidRPr="00674513">
        <w:t>A duração de um projeto será determinada em função da natureza da atividade. Em princípio, o projeto dever</w:t>
      </w:r>
      <w:r w:rsidR="00431716" w:rsidRPr="00674513">
        <w:t>á</w:t>
      </w:r>
      <w:r w:rsidRPr="00674513">
        <w:t xml:space="preserve"> fi</w:t>
      </w:r>
      <w:r w:rsidR="000A7D8E" w:rsidRPr="00674513">
        <w:t>c</w:t>
      </w:r>
      <w:r w:rsidRPr="00674513">
        <w:t>a</w:t>
      </w:r>
      <w:r w:rsidR="000A7D8E" w:rsidRPr="00674513">
        <w:t>r concluído</w:t>
      </w:r>
      <w:r w:rsidRPr="00674513">
        <w:t xml:space="preserve"> nos doze meses a contar da data em que a Secretaria Internacional anuncia o(s) projeto(s) selecionado(s).</w:t>
      </w:r>
    </w:p>
    <w:p w14:paraId="7960A4B7" w14:textId="0B9BFF90" w:rsidR="00E84DA0" w:rsidRPr="00674513" w:rsidRDefault="00E84DA0" w:rsidP="000A7D8E">
      <w:pPr>
        <w:jc w:val="both"/>
      </w:pPr>
    </w:p>
    <w:tbl>
      <w:tblPr>
        <w:tblW w:w="10065" w:type="dxa"/>
        <w:tblInd w:w="-426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9639"/>
      </w:tblGrid>
      <w:tr w:rsidR="00A05195" w:rsidRPr="00674513" w14:paraId="4B25FECA" w14:textId="77777777">
        <w:tc>
          <w:tcPr>
            <w:tcW w:w="426" w:type="dxa"/>
          </w:tcPr>
          <w:p w14:paraId="266770E3" w14:textId="77777777" w:rsidR="00A05195" w:rsidRPr="00674513" w:rsidRDefault="00A05195" w:rsidP="00AF3E0C">
            <w:pPr>
              <w:pStyle w:val="Barredanslamarge"/>
              <w:autoSpaceDE/>
              <w:autoSpaceDN/>
              <w:adjustRightInd/>
              <w:rPr>
                <w:rFonts w:cs="Times New Roman"/>
                <w:snapToGrid w:val="0"/>
                <w:lang w:eastAsia="fr-FR"/>
              </w:rPr>
            </w:pPr>
          </w:p>
          <w:p w14:paraId="2FDCC83F" w14:textId="77777777" w:rsidR="001334C0" w:rsidRDefault="001334C0" w:rsidP="00AF3E0C">
            <w:pPr>
              <w:pStyle w:val="Barredanslamarge"/>
              <w:autoSpaceDE/>
              <w:autoSpaceDN/>
              <w:adjustRightInd/>
              <w:rPr>
                <w:snapToGrid w:val="0"/>
              </w:rPr>
            </w:pPr>
          </w:p>
          <w:p w14:paraId="6962726E" w14:textId="6AF40E7D" w:rsidR="00A05195" w:rsidRPr="00674513" w:rsidRDefault="00A05195" w:rsidP="00AF3E0C">
            <w:pPr>
              <w:pStyle w:val="Barredanslamarge"/>
              <w:autoSpaceDE/>
              <w:autoSpaceDN/>
              <w:adjustRightInd/>
              <w:rPr>
                <w:rFonts w:cs="Times New Roman"/>
                <w:snapToGrid w:val="0"/>
              </w:rPr>
            </w:pPr>
            <w:r w:rsidRPr="00674513">
              <w:rPr>
                <w:snapToGrid w:val="0"/>
              </w:rPr>
              <w:t>/</w:t>
            </w:r>
          </w:p>
        </w:tc>
        <w:tc>
          <w:tcPr>
            <w:tcW w:w="9639" w:type="dxa"/>
          </w:tcPr>
          <w:p w14:paraId="00CCC81F" w14:textId="30C737CF" w:rsidR="00A05195" w:rsidRPr="00674513" w:rsidRDefault="00A05195" w:rsidP="00DC53F0">
            <w:pPr>
              <w:pStyle w:val="0Textedebase"/>
              <w:rPr>
                <w:snapToGrid w:val="0"/>
              </w:rPr>
            </w:pPr>
            <w:r w:rsidRPr="00674513">
              <w:t>Solicita-se aos Países-membros interessados que apresentem as candidaturas d</w:t>
            </w:r>
            <w:r w:rsidR="000A7D8E" w:rsidRPr="00674513">
              <w:t>os seus</w:t>
            </w:r>
            <w:r w:rsidRPr="00674513">
              <w:t xml:space="preserve"> projetos através do</w:t>
            </w:r>
            <w:r w:rsidR="00AE3CF7">
              <w:t xml:space="preserve"> nosso </w:t>
            </w:r>
            <w:r w:rsidR="00AE3CF7" w:rsidRPr="00DC53F0">
              <w:rPr>
                <w:i/>
                <w:iCs/>
              </w:rPr>
              <w:t>site</w:t>
            </w:r>
            <w:r w:rsidR="00DC53F0">
              <w:t xml:space="preserve"> </w:t>
            </w:r>
            <w:r w:rsidR="001334C0">
              <w:t>(</w:t>
            </w:r>
            <w:hyperlink r:id="rId12" w:history="1">
              <w:r w:rsidR="001334C0" w:rsidRPr="00655842">
                <w:rPr>
                  <w:rStyle w:val="Lienhypertexte"/>
                </w:rPr>
                <w:t>http://www.upu.int/en/activities/disaster-risk-management-in-the-postal-sector/drm-ta.html</w:t>
              </w:r>
            </w:hyperlink>
            <w:r w:rsidR="001334C0">
              <w:t>)</w:t>
            </w:r>
            <w:r w:rsidR="00AE3CF7">
              <w:t xml:space="preserve"> ou do</w:t>
            </w:r>
            <w:r w:rsidRPr="00674513">
              <w:t xml:space="preserve"> preenchimento do formulário </w:t>
            </w:r>
            <w:r w:rsidR="00AE3CF7">
              <w:t>em</w:t>
            </w:r>
            <w:r w:rsidRPr="00674513">
              <w:t xml:space="preserve"> anexo, que deverão enviar</w:t>
            </w:r>
            <w:r w:rsidR="008C1051">
              <w:t xml:space="preserve"> por correio eletrónico</w:t>
            </w:r>
            <w:r w:rsidRPr="00674513">
              <w:t xml:space="preserve"> </w:t>
            </w:r>
            <w:r w:rsidR="00AE3CF7">
              <w:t>par</w:t>
            </w:r>
            <w:r w:rsidRPr="00674513">
              <w:t>a</w:t>
            </w:r>
            <w:r w:rsidR="00AE3CF7">
              <w:t xml:space="preserve"> </w:t>
            </w:r>
            <w:proofErr w:type="spellStart"/>
            <w:r w:rsidR="00AE3CF7">
              <w:t>DRM@upu.int</w:t>
            </w:r>
            <w:proofErr w:type="spellEnd"/>
            <w:r w:rsidRPr="00674513">
              <w:t xml:space="preserve">, </w:t>
            </w:r>
            <w:r w:rsidR="00E84DA0" w:rsidRPr="00674513">
              <w:rPr>
                <w:b/>
                <w:bCs/>
              </w:rPr>
              <w:t>o mais tardar a</w:t>
            </w:r>
            <w:r w:rsidR="00AE3CF7">
              <w:rPr>
                <w:b/>
                <w:bCs/>
              </w:rPr>
              <w:t xml:space="preserve">té 31 </w:t>
            </w:r>
            <w:r w:rsidRPr="00674513">
              <w:rPr>
                <w:b/>
                <w:bCs/>
              </w:rPr>
              <w:t xml:space="preserve">de </w:t>
            </w:r>
            <w:r w:rsidR="00AE3CF7">
              <w:rPr>
                <w:b/>
                <w:bCs/>
              </w:rPr>
              <w:t>março</w:t>
            </w:r>
            <w:r w:rsidRPr="00674513">
              <w:rPr>
                <w:b/>
                <w:bCs/>
              </w:rPr>
              <w:t xml:space="preserve"> de 20</w:t>
            </w:r>
            <w:r w:rsidR="00AE3CF7">
              <w:rPr>
                <w:b/>
                <w:bCs/>
              </w:rPr>
              <w:t>20</w:t>
            </w:r>
            <w:r w:rsidRPr="00674513">
              <w:t>.</w:t>
            </w:r>
          </w:p>
        </w:tc>
      </w:tr>
    </w:tbl>
    <w:p w14:paraId="0BAC67B3" w14:textId="77777777" w:rsidR="00A05195" w:rsidRPr="00674513" w:rsidRDefault="00A05195" w:rsidP="00087374">
      <w:pPr>
        <w:pStyle w:val="0Textedebase"/>
      </w:pPr>
    </w:p>
    <w:tbl>
      <w:tblPr>
        <w:tblW w:w="10065" w:type="dxa"/>
        <w:tblInd w:w="-426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9639"/>
      </w:tblGrid>
      <w:tr w:rsidR="00A05195" w:rsidRPr="00674513" w14:paraId="2E865DC1" w14:textId="77777777">
        <w:tc>
          <w:tcPr>
            <w:tcW w:w="426" w:type="dxa"/>
          </w:tcPr>
          <w:p w14:paraId="7012F493" w14:textId="77777777" w:rsidR="00A05195" w:rsidRPr="00674513" w:rsidRDefault="00A05195" w:rsidP="00AF3E0C">
            <w:pPr>
              <w:pStyle w:val="Barredanslamarge"/>
              <w:autoSpaceDE/>
              <w:autoSpaceDN/>
              <w:adjustRightInd/>
              <w:rPr>
                <w:rFonts w:cs="Times New Roman"/>
                <w:snapToGrid w:val="0"/>
              </w:rPr>
            </w:pPr>
            <w:r w:rsidRPr="00674513">
              <w:rPr>
                <w:snapToGrid w:val="0"/>
              </w:rPr>
              <w:t>/</w:t>
            </w:r>
          </w:p>
        </w:tc>
        <w:tc>
          <w:tcPr>
            <w:tcW w:w="9639" w:type="dxa"/>
          </w:tcPr>
          <w:p w14:paraId="223D8E3C" w14:textId="4951073A" w:rsidR="00A05195" w:rsidRPr="00674513" w:rsidRDefault="00A05195" w:rsidP="00AE3CF7">
            <w:pPr>
              <w:pStyle w:val="0Textedebase"/>
              <w:rPr>
                <w:snapToGrid w:val="0"/>
              </w:rPr>
            </w:pPr>
            <w:r w:rsidRPr="00674513">
              <w:t>Para obter mais informações, consulte os documentos anex</w:t>
            </w:r>
            <w:r w:rsidR="008C1051">
              <w:t>ad</w:t>
            </w:r>
            <w:r w:rsidRPr="00674513">
              <w:t>o</w:t>
            </w:r>
            <w:r w:rsidR="00E16FF5" w:rsidRPr="00674513">
              <w:t>s</w:t>
            </w:r>
            <w:r w:rsidR="008C1051">
              <w:t xml:space="preserve"> </w:t>
            </w:r>
            <w:r w:rsidRPr="00674513">
              <w:t xml:space="preserve">ou </w:t>
            </w:r>
            <w:r w:rsidR="00AE3CF7">
              <w:t xml:space="preserve">envie uma mensagem para </w:t>
            </w:r>
            <w:proofErr w:type="spellStart"/>
            <w:r w:rsidR="00AE3CF7">
              <w:t>DRM@upu.int</w:t>
            </w:r>
            <w:proofErr w:type="spellEnd"/>
            <w:r w:rsidRPr="00674513">
              <w:t>.</w:t>
            </w:r>
          </w:p>
        </w:tc>
      </w:tr>
    </w:tbl>
    <w:p w14:paraId="73C7734D" w14:textId="77777777" w:rsidR="00087374" w:rsidRPr="00674513" w:rsidRDefault="00087374" w:rsidP="00087374">
      <w:pPr>
        <w:jc w:val="both"/>
      </w:pPr>
    </w:p>
    <w:p w14:paraId="459F4809" w14:textId="77777777" w:rsidR="00F87A5B" w:rsidRPr="00674513" w:rsidRDefault="00087374" w:rsidP="00087374">
      <w:r w:rsidRPr="00674513">
        <w:t>Apresento-lhe, prezada Senhora, prezado Senhor, os meus protestos de elevada estima e consideração.</w:t>
      </w:r>
    </w:p>
    <w:p w14:paraId="0A9B4CE0" w14:textId="77777777" w:rsidR="00087374" w:rsidRPr="00674513" w:rsidRDefault="00087374" w:rsidP="00087374"/>
    <w:p w14:paraId="02E0EB6B" w14:textId="77777777" w:rsidR="00087374" w:rsidRPr="00674513" w:rsidRDefault="00087374" w:rsidP="00087374"/>
    <w:tbl>
      <w:tblPr>
        <w:tblW w:w="9739" w:type="dxa"/>
        <w:tblInd w:w="-113" w:type="dxa"/>
        <w:tblLook w:val="01E0" w:firstRow="1" w:lastRow="1" w:firstColumn="1" w:lastColumn="1" w:noHBand="0" w:noVBand="0"/>
      </w:tblPr>
      <w:tblGrid>
        <w:gridCol w:w="5512"/>
        <w:gridCol w:w="4227"/>
      </w:tblGrid>
      <w:tr w:rsidR="00087374" w:rsidRPr="00674513" w14:paraId="028FE232" w14:textId="77777777" w:rsidTr="00087374">
        <w:tc>
          <w:tcPr>
            <w:tcW w:w="5512" w:type="dxa"/>
          </w:tcPr>
          <w:p w14:paraId="09B42AA3" w14:textId="77777777" w:rsidR="00087374" w:rsidRPr="00674513" w:rsidRDefault="00087374" w:rsidP="00087374">
            <w:pPr>
              <w:ind w:left="709" w:hanging="709"/>
            </w:pPr>
          </w:p>
          <w:p w14:paraId="5FD45C9F" w14:textId="77777777" w:rsidR="00087374" w:rsidRPr="00674513" w:rsidRDefault="00087374" w:rsidP="00087374">
            <w:pPr>
              <w:pStyle w:val="Signature"/>
              <w:ind w:left="0"/>
            </w:pPr>
          </w:p>
        </w:tc>
        <w:tc>
          <w:tcPr>
            <w:tcW w:w="4227" w:type="dxa"/>
            <w:shd w:val="clear" w:color="auto" w:fill="auto"/>
          </w:tcPr>
          <w:p w14:paraId="70F23370" w14:textId="117880FC" w:rsidR="00087374" w:rsidRPr="00674513" w:rsidRDefault="008C1051" w:rsidP="00C2308C">
            <w:pPr>
              <w:pStyle w:val="Signature"/>
              <w:ind w:left="0"/>
            </w:pPr>
            <w:r>
              <w:rPr>
                <w:lang w:eastAsia="ja-JP"/>
              </w:rPr>
              <w:t xml:space="preserve">Rudy </w:t>
            </w:r>
            <w:proofErr w:type="spellStart"/>
            <w:r>
              <w:rPr>
                <w:lang w:eastAsia="ja-JP"/>
              </w:rPr>
              <w:t>Cuadra</w:t>
            </w:r>
            <w:proofErr w:type="spellEnd"/>
            <w:r w:rsidR="00C2308C" w:rsidRPr="00674513">
              <w:t xml:space="preserve"> </w:t>
            </w:r>
          </w:p>
          <w:p w14:paraId="16AC51FE" w14:textId="77777777" w:rsidR="00087374" w:rsidRPr="00674513" w:rsidRDefault="00087374" w:rsidP="00087374">
            <w:pPr>
              <w:pStyle w:val="Signature"/>
              <w:ind w:left="0"/>
            </w:pPr>
          </w:p>
          <w:p w14:paraId="6BD22BF4" w14:textId="77777777" w:rsidR="00087374" w:rsidRPr="00674513" w:rsidRDefault="00087374" w:rsidP="00087374">
            <w:pPr>
              <w:pStyle w:val="Signature"/>
              <w:ind w:left="0"/>
            </w:pPr>
            <w:r w:rsidRPr="00674513">
              <w:t>(assinado)</w:t>
            </w:r>
          </w:p>
          <w:p w14:paraId="78ED0FB2" w14:textId="77777777" w:rsidR="00087374" w:rsidRPr="00674513" w:rsidRDefault="00087374" w:rsidP="00087374">
            <w:pPr>
              <w:pStyle w:val="Signature"/>
              <w:ind w:left="0"/>
            </w:pPr>
          </w:p>
          <w:p w14:paraId="329667DF" w14:textId="448F1A08" w:rsidR="008C1051" w:rsidRDefault="00C2308C" w:rsidP="00AE3CF7">
            <w:pPr>
              <w:pStyle w:val="Signature"/>
              <w:ind w:left="0"/>
            </w:pPr>
            <w:r w:rsidRPr="00674513">
              <w:t xml:space="preserve">Diretor </w:t>
            </w:r>
            <w:r w:rsidR="008C1051">
              <w:t>do Desenvolvimento</w:t>
            </w:r>
          </w:p>
          <w:p w14:paraId="39801AC6" w14:textId="458C4DED" w:rsidR="00087374" w:rsidRPr="00674513" w:rsidRDefault="008C1051" w:rsidP="008C1051">
            <w:pPr>
              <w:pStyle w:val="Signature"/>
              <w:ind w:left="0"/>
            </w:pPr>
            <w:r>
              <w:t>e da Cooperação</w:t>
            </w:r>
          </w:p>
        </w:tc>
      </w:tr>
    </w:tbl>
    <w:p w14:paraId="64E5377B" w14:textId="32EAEF54" w:rsidR="00B46752" w:rsidRDefault="00B46752" w:rsidP="001351E8"/>
    <w:p w14:paraId="79EC38C9" w14:textId="77777777" w:rsidR="00B46752" w:rsidRDefault="00B46752">
      <w:pPr>
        <w:spacing w:line="240" w:lineRule="auto"/>
      </w:pPr>
      <w:r>
        <w:br w:type="page"/>
      </w:r>
    </w:p>
    <w:p w14:paraId="192D55BB" w14:textId="77777777" w:rsidR="00B46752" w:rsidRPr="006C39E4" w:rsidRDefault="00B46752" w:rsidP="00A81EB4">
      <w:pPr>
        <w:pStyle w:val="Default"/>
        <w:spacing w:line="240" w:lineRule="atLeast"/>
        <w:jc w:val="both"/>
        <w:rPr>
          <w:rFonts w:asciiTheme="minorBidi" w:hAnsiTheme="minorBidi" w:cstheme="minorBidi"/>
          <w:b/>
          <w:bCs/>
          <w:sz w:val="20"/>
          <w:szCs w:val="20"/>
        </w:rPr>
      </w:pPr>
      <w:r w:rsidRPr="006C39E4">
        <w:rPr>
          <w:rFonts w:asciiTheme="minorBidi" w:hAnsiTheme="minorBidi"/>
          <w:b/>
          <w:bCs/>
          <w:sz w:val="20"/>
          <w:szCs w:val="20"/>
        </w:rPr>
        <w:lastRenderedPageBreak/>
        <w:t>Descrição dos projetos de assistência técnica no âmbito do programa de gestão dos riscos associados às catástrofes</w:t>
      </w:r>
    </w:p>
    <w:p w14:paraId="7B3EA50C" w14:textId="77777777" w:rsidR="00B46752" w:rsidRPr="006C39E4" w:rsidRDefault="00B46752" w:rsidP="00A81EB4">
      <w:pPr>
        <w:pStyle w:val="Default"/>
        <w:spacing w:line="240" w:lineRule="atLeast"/>
        <w:jc w:val="both"/>
        <w:rPr>
          <w:rFonts w:asciiTheme="minorBidi" w:hAnsiTheme="minorBidi" w:cstheme="minorBidi"/>
          <w:sz w:val="20"/>
          <w:szCs w:val="20"/>
        </w:rPr>
      </w:pPr>
    </w:p>
    <w:p w14:paraId="2D4EAD74" w14:textId="77777777" w:rsidR="00B46752" w:rsidRPr="006C39E4" w:rsidRDefault="00B46752" w:rsidP="00A81EB4">
      <w:pPr>
        <w:pStyle w:val="Default"/>
        <w:spacing w:line="240" w:lineRule="atLeast"/>
        <w:jc w:val="both"/>
        <w:rPr>
          <w:rFonts w:asciiTheme="minorBidi" w:hAnsiTheme="minorBidi" w:cstheme="minorBidi"/>
          <w:sz w:val="20"/>
          <w:szCs w:val="20"/>
        </w:rPr>
      </w:pPr>
      <w:r w:rsidRPr="006C39E4">
        <w:rPr>
          <w:rFonts w:asciiTheme="minorBidi" w:hAnsiTheme="minorBidi"/>
          <w:b/>
          <w:bCs/>
          <w:sz w:val="20"/>
          <w:szCs w:val="20"/>
        </w:rPr>
        <w:t>1.</w:t>
      </w:r>
      <w:r w:rsidRPr="006C39E4">
        <w:rPr>
          <w:rFonts w:asciiTheme="minorBidi" w:hAnsiTheme="minorBidi"/>
          <w:b/>
          <w:bCs/>
          <w:sz w:val="20"/>
          <w:szCs w:val="20"/>
        </w:rPr>
        <w:tab/>
        <w:t xml:space="preserve">Assunto </w:t>
      </w:r>
    </w:p>
    <w:p w14:paraId="3E610ACA" w14:textId="77777777" w:rsidR="00B46752" w:rsidRPr="006C39E4" w:rsidRDefault="00B46752" w:rsidP="00A81EB4">
      <w:pPr>
        <w:pStyle w:val="Default"/>
        <w:spacing w:line="240" w:lineRule="atLeast"/>
        <w:jc w:val="both"/>
        <w:rPr>
          <w:rFonts w:asciiTheme="minorBidi" w:hAnsiTheme="minorBidi" w:cstheme="minorBidi"/>
          <w:sz w:val="20"/>
          <w:szCs w:val="20"/>
        </w:rPr>
      </w:pPr>
    </w:p>
    <w:p w14:paraId="2BE7C472" w14:textId="77777777" w:rsidR="00B46752" w:rsidRPr="006C39E4" w:rsidRDefault="00B46752" w:rsidP="00A81EB4">
      <w:pPr>
        <w:pStyle w:val="Default"/>
        <w:spacing w:line="240" w:lineRule="atLeast"/>
        <w:jc w:val="both"/>
        <w:rPr>
          <w:rFonts w:asciiTheme="minorBidi" w:hAnsiTheme="minorBidi" w:cstheme="minorBidi"/>
          <w:sz w:val="20"/>
          <w:szCs w:val="20"/>
        </w:rPr>
      </w:pPr>
      <w:r w:rsidRPr="006C39E4">
        <w:rPr>
          <w:rFonts w:asciiTheme="minorBidi" w:hAnsiTheme="minorBidi"/>
          <w:sz w:val="20"/>
          <w:szCs w:val="20"/>
        </w:rPr>
        <w:t>Dada a frequência e a dimensão crescentes dos terramotos, dos furacões, das inundações e de outras catástrofes naturais nestes últimos anos, tornou-se mais importante do que nunca criar serviços postais resilientes face às catástrofes naturais para garantir a estabilidade da prestação destes serviços no mundo inteiro.</w:t>
      </w:r>
    </w:p>
    <w:p w14:paraId="756813D1" w14:textId="77777777" w:rsidR="00B46752" w:rsidRPr="006C39E4" w:rsidRDefault="00B46752" w:rsidP="00A81EB4">
      <w:pPr>
        <w:pStyle w:val="Default"/>
        <w:spacing w:line="240" w:lineRule="atLeast"/>
        <w:jc w:val="both"/>
        <w:rPr>
          <w:rFonts w:asciiTheme="minorBidi" w:hAnsiTheme="minorBidi" w:cstheme="minorBidi"/>
          <w:sz w:val="20"/>
          <w:szCs w:val="20"/>
        </w:rPr>
      </w:pPr>
    </w:p>
    <w:p w14:paraId="34CD20ED" w14:textId="77777777" w:rsidR="00B46752" w:rsidRPr="006C39E4" w:rsidRDefault="00B46752" w:rsidP="00A81EB4">
      <w:pPr>
        <w:pStyle w:val="Default"/>
        <w:spacing w:line="240" w:lineRule="atLeast"/>
        <w:jc w:val="both"/>
        <w:rPr>
          <w:rFonts w:asciiTheme="minorBidi" w:hAnsiTheme="minorBidi" w:cstheme="minorBidi"/>
          <w:sz w:val="20"/>
          <w:szCs w:val="20"/>
        </w:rPr>
      </w:pPr>
      <w:r w:rsidRPr="006C39E4">
        <w:rPr>
          <w:rFonts w:asciiTheme="minorBidi" w:hAnsiTheme="minorBidi"/>
          <w:sz w:val="20"/>
          <w:szCs w:val="20"/>
        </w:rPr>
        <w:t xml:space="preserve">A criação, à escala mundial, de serviços postais capazes de enfrentar as catástrofes vai ao encontro da missão da </w:t>
      </w:r>
      <w:proofErr w:type="spellStart"/>
      <w:r w:rsidRPr="006C39E4">
        <w:rPr>
          <w:rFonts w:asciiTheme="minorBidi" w:hAnsiTheme="minorBidi"/>
          <w:sz w:val="20"/>
          <w:szCs w:val="20"/>
        </w:rPr>
        <w:t>UPU</w:t>
      </w:r>
      <w:proofErr w:type="spellEnd"/>
      <w:r w:rsidRPr="006C39E4">
        <w:rPr>
          <w:rFonts w:asciiTheme="minorBidi" w:hAnsiTheme="minorBidi"/>
          <w:sz w:val="20"/>
          <w:szCs w:val="20"/>
        </w:rPr>
        <w:t xml:space="preserve"> de desenvolver as comunicações entre os povos e de contribuir, desta forma, para a cooperação internacional nas áreas cultural, social e económica.</w:t>
      </w:r>
    </w:p>
    <w:p w14:paraId="3C75026F" w14:textId="77777777" w:rsidR="00B46752" w:rsidRPr="006C39E4" w:rsidRDefault="00B46752" w:rsidP="00A81EB4">
      <w:pPr>
        <w:pStyle w:val="Default"/>
        <w:spacing w:line="240" w:lineRule="atLeast"/>
        <w:jc w:val="both"/>
        <w:rPr>
          <w:rFonts w:asciiTheme="minorBidi" w:hAnsiTheme="minorBidi" w:cstheme="minorBidi"/>
          <w:sz w:val="20"/>
          <w:szCs w:val="20"/>
        </w:rPr>
      </w:pPr>
    </w:p>
    <w:p w14:paraId="6FEB2A19" w14:textId="77777777" w:rsidR="00B46752" w:rsidRPr="006C39E4" w:rsidRDefault="00B46752" w:rsidP="00A81EB4">
      <w:pPr>
        <w:pStyle w:val="Default"/>
        <w:spacing w:line="240" w:lineRule="atLeast"/>
        <w:jc w:val="both"/>
        <w:rPr>
          <w:rFonts w:asciiTheme="minorBidi" w:hAnsiTheme="minorBidi" w:cstheme="minorBidi"/>
          <w:sz w:val="20"/>
          <w:szCs w:val="20"/>
        </w:rPr>
      </w:pPr>
      <w:r w:rsidRPr="006C39E4">
        <w:rPr>
          <w:rFonts w:asciiTheme="minorBidi" w:hAnsiTheme="minorBidi"/>
          <w:sz w:val="20"/>
          <w:szCs w:val="20"/>
        </w:rPr>
        <w:t xml:space="preserve">O fornecimento de assistência técnica para criar serviços postais que sejam capazes disso faz igualmente parte integrante dos programas de cooperação para o desenvolvimento da </w:t>
      </w:r>
      <w:proofErr w:type="spellStart"/>
      <w:r w:rsidRPr="006C39E4">
        <w:rPr>
          <w:rFonts w:asciiTheme="minorBidi" w:hAnsiTheme="minorBidi"/>
          <w:sz w:val="20"/>
          <w:szCs w:val="20"/>
        </w:rPr>
        <w:t>UPU</w:t>
      </w:r>
      <w:proofErr w:type="spellEnd"/>
      <w:r w:rsidRPr="006C39E4">
        <w:rPr>
          <w:rFonts w:asciiTheme="minorBidi" w:hAnsiTheme="minorBidi"/>
          <w:sz w:val="20"/>
          <w:szCs w:val="20"/>
        </w:rPr>
        <w:t xml:space="preserve"> e deveria apoiar-se no espírito de cooperação mencionado no artigo primeiro da Constituição (§ 2) e no mandato atribuído à </w:t>
      </w:r>
      <w:proofErr w:type="spellStart"/>
      <w:r w:rsidRPr="006C39E4">
        <w:rPr>
          <w:rFonts w:asciiTheme="minorBidi" w:hAnsiTheme="minorBidi"/>
          <w:sz w:val="20"/>
          <w:szCs w:val="20"/>
        </w:rPr>
        <w:t>UPU</w:t>
      </w:r>
      <w:proofErr w:type="spellEnd"/>
      <w:r w:rsidRPr="006C39E4">
        <w:rPr>
          <w:rFonts w:asciiTheme="minorBidi" w:hAnsiTheme="minorBidi"/>
          <w:sz w:val="20"/>
          <w:szCs w:val="20"/>
        </w:rPr>
        <w:t>, de acordo com o § 3 do referido artigo.</w:t>
      </w:r>
    </w:p>
    <w:p w14:paraId="2BBAEFC1" w14:textId="77777777" w:rsidR="00B46752" w:rsidRPr="006C39E4" w:rsidRDefault="00B46752" w:rsidP="00A81EB4">
      <w:pPr>
        <w:pStyle w:val="Default"/>
        <w:spacing w:line="240" w:lineRule="atLeast"/>
        <w:jc w:val="both"/>
        <w:rPr>
          <w:rFonts w:asciiTheme="minorBidi" w:hAnsiTheme="minorBidi" w:cstheme="minorBidi"/>
          <w:sz w:val="20"/>
          <w:szCs w:val="20"/>
        </w:rPr>
      </w:pPr>
    </w:p>
    <w:p w14:paraId="3D8C7D87" w14:textId="77777777" w:rsidR="00B46752" w:rsidRPr="006C39E4" w:rsidRDefault="00B46752" w:rsidP="00B054EF">
      <w:pPr>
        <w:pStyle w:val="Default"/>
        <w:spacing w:line="240" w:lineRule="atLeast"/>
        <w:jc w:val="both"/>
        <w:rPr>
          <w:rFonts w:asciiTheme="minorBidi" w:hAnsiTheme="minorBidi" w:cstheme="minorBidi"/>
          <w:sz w:val="20"/>
          <w:szCs w:val="20"/>
        </w:rPr>
      </w:pPr>
      <w:r w:rsidRPr="006C39E4">
        <w:rPr>
          <w:rFonts w:asciiTheme="minorBidi" w:hAnsiTheme="minorBidi" w:cstheme="minorBidi"/>
          <w:sz w:val="20"/>
          <w:szCs w:val="20"/>
        </w:rPr>
        <w:t xml:space="preserve">No âmbito do </w:t>
      </w:r>
      <w:r w:rsidRPr="006C39E4">
        <w:rPr>
          <w:rFonts w:asciiTheme="minorBidi" w:hAnsiTheme="minorBidi"/>
          <w:sz w:val="20"/>
          <w:szCs w:val="20"/>
        </w:rPr>
        <w:t>Fundo para a Resiliência perante Catástrofes Naturais</w:t>
      </w:r>
      <w:r w:rsidRPr="006C39E4">
        <w:rPr>
          <w:rFonts w:asciiTheme="minorBidi" w:hAnsiTheme="minorBidi" w:cstheme="minorBidi"/>
          <w:sz w:val="20"/>
          <w:szCs w:val="20"/>
        </w:rPr>
        <w:t>, criado em 2016 para implementar as disposições dos artigos supramencionados, foram lançados 15 projetos e foram alocados mais de 720 000 </w:t>
      </w:r>
      <w:proofErr w:type="spellStart"/>
      <w:r w:rsidRPr="006C39E4">
        <w:rPr>
          <w:rFonts w:asciiTheme="minorBidi" w:hAnsiTheme="minorBidi" w:cstheme="minorBidi"/>
          <w:sz w:val="20"/>
          <w:szCs w:val="20"/>
        </w:rPr>
        <w:t>CHF</w:t>
      </w:r>
      <w:proofErr w:type="spellEnd"/>
      <w:r w:rsidRPr="006C39E4">
        <w:rPr>
          <w:rFonts w:asciiTheme="minorBidi" w:hAnsiTheme="minorBidi" w:cstheme="minorBidi"/>
          <w:sz w:val="20"/>
          <w:szCs w:val="20"/>
        </w:rPr>
        <w:t xml:space="preserve"> aos Países-membros.</w:t>
      </w:r>
    </w:p>
    <w:p w14:paraId="51B889A5" w14:textId="77777777" w:rsidR="00B46752" w:rsidRPr="006C39E4" w:rsidRDefault="00B46752" w:rsidP="00A81EB4">
      <w:pPr>
        <w:pStyle w:val="Default"/>
        <w:spacing w:line="240" w:lineRule="atLeast"/>
        <w:jc w:val="both"/>
        <w:rPr>
          <w:rFonts w:asciiTheme="minorBidi" w:hAnsiTheme="minorBidi" w:cstheme="minorBidi"/>
          <w:sz w:val="20"/>
          <w:szCs w:val="20"/>
        </w:rPr>
      </w:pPr>
    </w:p>
    <w:p w14:paraId="2F856478" w14:textId="77777777" w:rsidR="00B46752" w:rsidRPr="006C39E4" w:rsidRDefault="00B46752" w:rsidP="00B054EF">
      <w:pPr>
        <w:pStyle w:val="Default"/>
        <w:spacing w:line="240" w:lineRule="atLeast"/>
        <w:jc w:val="both"/>
        <w:rPr>
          <w:rFonts w:asciiTheme="minorBidi" w:hAnsiTheme="minorBidi" w:cstheme="minorBidi"/>
          <w:sz w:val="20"/>
          <w:szCs w:val="20"/>
        </w:rPr>
      </w:pPr>
      <w:r w:rsidRPr="006C39E4">
        <w:rPr>
          <w:rFonts w:asciiTheme="minorBidi" w:hAnsiTheme="minorBidi"/>
          <w:sz w:val="20"/>
          <w:szCs w:val="20"/>
        </w:rPr>
        <w:t>O presente documento fornece informações detalhadas sobre o Fundo para a Resiliência perante Catástrofes Naturais.</w:t>
      </w:r>
    </w:p>
    <w:p w14:paraId="2B6C2E28" w14:textId="77777777" w:rsidR="00B46752" w:rsidRPr="006C39E4" w:rsidRDefault="00B46752" w:rsidP="00A81EB4">
      <w:pPr>
        <w:pStyle w:val="Default"/>
        <w:spacing w:line="240" w:lineRule="atLeast"/>
        <w:jc w:val="both"/>
        <w:rPr>
          <w:rFonts w:asciiTheme="minorBidi" w:hAnsiTheme="minorBidi" w:cstheme="minorBidi"/>
          <w:sz w:val="20"/>
          <w:szCs w:val="20"/>
        </w:rPr>
      </w:pPr>
    </w:p>
    <w:p w14:paraId="703370D9" w14:textId="77777777" w:rsidR="00B46752" w:rsidRPr="006C39E4" w:rsidRDefault="00B46752" w:rsidP="00A81EB4">
      <w:pPr>
        <w:pStyle w:val="Default"/>
        <w:spacing w:line="240" w:lineRule="atLeast"/>
        <w:jc w:val="both"/>
        <w:rPr>
          <w:rFonts w:asciiTheme="minorBidi" w:hAnsiTheme="minorBidi" w:cstheme="minorBidi"/>
          <w:sz w:val="20"/>
          <w:szCs w:val="20"/>
        </w:rPr>
      </w:pPr>
    </w:p>
    <w:p w14:paraId="007D1724" w14:textId="77777777" w:rsidR="00B46752" w:rsidRPr="006C39E4" w:rsidRDefault="00B46752" w:rsidP="00A81EB4">
      <w:pPr>
        <w:pStyle w:val="Default"/>
        <w:spacing w:line="240" w:lineRule="atLeast"/>
        <w:jc w:val="both"/>
        <w:rPr>
          <w:rFonts w:asciiTheme="minorBidi" w:hAnsiTheme="minorBidi" w:cstheme="minorBidi"/>
          <w:b/>
          <w:bCs/>
          <w:sz w:val="20"/>
          <w:szCs w:val="20"/>
        </w:rPr>
      </w:pPr>
      <w:r w:rsidRPr="006C39E4">
        <w:rPr>
          <w:rFonts w:asciiTheme="minorBidi" w:hAnsiTheme="minorBidi"/>
          <w:b/>
          <w:bCs/>
          <w:sz w:val="20"/>
          <w:szCs w:val="20"/>
        </w:rPr>
        <w:t>2.</w:t>
      </w:r>
      <w:r w:rsidRPr="006C39E4">
        <w:rPr>
          <w:rFonts w:asciiTheme="minorBidi" w:hAnsiTheme="minorBidi"/>
          <w:b/>
          <w:bCs/>
          <w:sz w:val="20"/>
          <w:szCs w:val="20"/>
        </w:rPr>
        <w:tab/>
        <w:t>Apresentação geral</w:t>
      </w:r>
    </w:p>
    <w:p w14:paraId="59ED7F8B" w14:textId="77777777" w:rsidR="00B46752" w:rsidRPr="006C39E4" w:rsidRDefault="00B46752" w:rsidP="00A81EB4">
      <w:pPr>
        <w:pStyle w:val="Default"/>
        <w:spacing w:line="240" w:lineRule="atLeast"/>
        <w:jc w:val="both"/>
        <w:rPr>
          <w:rFonts w:asciiTheme="minorBidi" w:hAnsiTheme="minorBidi" w:cstheme="minorBidi"/>
          <w:sz w:val="20"/>
          <w:szCs w:val="20"/>
        </w:rPr>
      </w:pPr>
    </w:p>
    <w:p w14:paraId="0742CB92" w14:textId="77777777" w:rsidR="00B46752" w:rsidRPr="006C39E4" w:rsidRDefault="00B46752" w:rsidP="00B054EF">
      <w:pPr>
        <w:pStyle w:val="Default"/>
        <w:spacing w:line="240" w:lineRule="atLeast"/>
        <w:jc w:val="both"/>
        <w:rPr>
          <w:rFonts w:asciiTheme="minorBidi" w:hAnsiTheme="minorBidi" w:cstheme="minorBidi"/>
          <w:sz w:val="20"/>
          <w:szCs w:val="20"/>
        </w:rPr>
      </w:pPr>
      <w:r w:rsidRPr="006C39E4">
        <w:rPr>
          <w:rFonts w:asciiTheme="minorBidi" w:hAnsiTheme="minorBidi"/>
          <w:sz w:val="20"/>
          <w:szCs w:val="20"/>
        </w:rPr>
        <w:t xml:space="preserve">O Fundo para a Resiliência perante Catástrofes Naturais permitirá fornecer um apoio financeiro compreendido entre 10 000 e 100 000 </w:t>
      </w:r>
      <w:proofErr w:type="spellStart"/>
      <w:r w:rsidRPr="006C39E4">
        <w:rPr>
          <w:rFonts w:asciiTheme="minorBidi" w:hAnsiTheme="minorBidi"/>
          <w:sz w:val="20"/>
          <w:szCs w:val="20"/>
        </w:rPr>
        <w:t>CHF</w:t>
      </w:r>
      <w:proofErr w:type="spellEnd"/>
      <w:r w:rsidRPr="006C39E4">
        <w:rPr>
          <w:rFonts w:asciiTheme="minorBidi" w:hAnsiTheme="minorBidi"/>
          <w:sz w:val="20"/>
          <w:szCs w:val="20"/>
        </w:rPr>
        <w:t xml:space="preserve">, no máximo, para cada projeto. A dotação orçamental final para cada projeto ficará sujeita a uma análise detalhada da proposta. Os resultados dos projetos serão comunicados ao Conselho de Administração e publicados nas respetivas páginas do </w:t>
      </w:r>
      <w:r w:rsidRPr="006C39E4">
        <w:rPr>
          <w:rFonts w:asciiTheme="minorBidi" w:hAnsiTheme="minorBidi"/>
          <w:i/>
          <w:sz w:val="20"/>
          <w:szCs w:val="20"/>
        </w:rPr>
        <w:t>site</w:t>
      </w:r>
      <w:r w:rsidRPr="006C39E4">
        <w:rPr>
          <w:rFonts w:asciiTheme="minorBidi" w:hAnsiTheme="minorBidi"/>
          <w:sz w:val="20"/>
          <w:szCs w:val="20"/>
        </w:rPr>
        <w:t xml:space="preserve"> da </w:t>
      </w:r>
      <w:proofErr w:type="spellStart"/>
      <w:r w:rsidRPr="006C39E4">
        <w:rPr>
          <w:rFonts w:asciiTheme="minorBidi" w:hAnsiTheme="minorBidi"/>
          <w:sz w:val="20"/>
          <w:szCs w:val="20"/>
        </w:rPr>
        <w:t>UPU</w:t>
      </w:r>
      <w:proofErr w:type="spellEnd"/>
      <w:r w:rsidRPr="006C39E4">
        <w:rPr>
          <w:rFonts w:asciiTheme="minorBidi" w:hAnsiTheme="minorBidi"/>
          <w:sz w:val="20"/>
          <w:szCs w:val="20"/>
        </w:rPr>
        <w:t xml:space="preserve">. </w:t>
      </w:r>
    </w:p>
    <w:p w14:paraId="28885757" w14:textId="77777777" w:rsidR="00B46752" w:rsidRPr="006C39E4" w:rsidRDefault="00B46752" w:rsidP="00A81EB4">
      <w:pPr>
        <w:pStyle w:val="Default"/>
        <w:spacing w:line="240" w:lineRule="atLeast"/>
        <w:jc w:val="both"/>
        <w:rPr>
          <w:rFonts w:asciiTheme="minorBidi" w:hAnsiTheme="minorBidi" w:cstheme="minorBidi"/>
          <w:sz w:val="20"/>
          <w:szCs w:val="20"/>
        </w:rPr>
      </w:pPr>
    </w:p>
    <w:p w14:paraId="118B5A08" w14:textId="77777777" w:rsidR="00B46752" w:rsidRPr="006C39E4" w:rsidRDefault="00B46752" w:rsidP="00A81EB4">
      <w:pPr>
        <w:pStyle w:val="Default"/>
        <w:spacing w:line="240" w:lineRule="atLeast"/>
        <w:jc w:val="both"/>
        <w:rPr>
          <w:rFonts w:asciiTheme="minorBidi" w:hAnsiTheme="minorBidi" w:cstheme="minorBidi"/>
          <w:sz w:val="20"/>
          <w:szCs w:val="20"/>
        </w:rPr>
      </w:pPr>
    </w:p>
    <w:p w14:paraId="2A09ABF1" w14:textId="77777777" w:rsidR="00B46752" w:rsidRPr="006C39E4" w:rsidRDefault="00B46752" w:rsidP="00A81EB4">
      <w:pPr>
        <w:pStyle w:val="Default"/>
        <w:spacing w:line="240" w:lineRule="atLeast"/>
        <w:jc w:val="both"/>
        <w:rPr>
          <w:rFonts w:asciiTheme="minorBidi" w:hAnsiTheme="minorBidi" w:cstheme="minorBidi"/>
          <w:b/>
          <w:bCs/>
          <w:sz w:val="20"/>
          <w:szCs w:val="20"/>
        </w:rPr>
      </w:pPr>
      <w:r w:rsidRPr="006C39E4">
        <w:rPr>
          <w:rFonts w:asciiTheme="minorBidi" w:hAnsiTheme="minorBidi"/>
          <w:b/>
          <w:bCs/>
          <w:sz w:val="20"/>
          <w:szCs w:val="20"/>
        </w:rPr>
        <w:t>3.</w:t>
      </w:r>
      <w:r w:rsidRPr="006C39E4">
        <w:rPr>
          <w:rFonts w:asciiTheme="minorBidi" w:hAnsiTheme="minorBidi"/>
          <w:b/>
          <w:bCs/>
          <w:sz w:val="20"/>
          <w:szCs w:val="20"/>
        </w:rPr>
        <w:tab/>
        <w:t>Beneficiários do programa</w:t>
      </w:r>
    </w:p>
    <w:p w14:paraId="5015F785" w14:textId="77777777" w:rsidR="00B46752" w:rsidRPr="006C39E4" w:rsidRDefault="00B46752" w:rsidP="005961C6">
      <w:pPr>
        <w:pStyle w:val="Default"/>
        <w:spacing w:line="240" w:lineRule="atLeast"/>
        <w:jc w:val="both"/>
        <w:rPr>
          <w:rFonts w:asciiTheme="minorBidi" w:hAnsiTheme="minorBidi" w:cstheme="minorBidi"/>
          <w:sz w:val="20"/>
          <w:szCs w:val="20"/>
        </w:rPr>
      </w:pPr>
    </w:p>
    <w:p w14:paraId="75C58147" w14:textId="77777777" w:rsidR="00B46752" w:rsidRPr="006C39E4" w:rsidRDefault="00B46752" w:rsidP="00A81EB4">
      <w:pPr>
        <w:pStyle w:val="Default"/>
        <w:spacing w:line="240" w:lineRule="atLeast"/>
        <w:jc w:val="both"/>
        <w:rPr>
          <w:rFonts w:asciiTheme="minorBidi" w:hAnsiTheme="minorBidi" w:cstheme="minorBidi"/>
          <w:sz w:val="20"/>
          <w:szCs w:val="20"/>
        </w:rPr>
      </w:pPr>
      <w:r w:rsidRPr="006C39E4">
        <w:rPr>
          <w:rFonts w:asciiTheme="minorBidi" w:hAnsiTheme="minorBidi"/>
          <w:sz w:val="20"/>
          <w:szCs w:val="20"/>
        </w:rPr>
        <w:t>Os beneficiários deste programa deveriam ser os países em desenvolvimento, em particular, os países menos avançados. Os Países-membros sujeitos a sanções não podem participar no programa.</w:t>
      </w:r>
    </w:p>
    <w:p w14:paraId="34FD8A70" w14:textId="77777777" w:rsidR="00B46752" w:rsidRPr="006C39E4" w:rsidRDefault="00B46752" w:rsidP="005961C6">
      <w:pPr>
        <w:pStyle w:val="Default"/>
        <w:spacing w:line="240" w:lineRule="atLeast"/>
        <w:jc w:val="both"/>
        <w:rPr>
          <w:rFonts w:asciiTheme="minorBidi" w:hAnsiTheme="minorBidi" w:cstheme="minorBidi"/>
          <w:sz w:val="20"/>
          <w:szCs w:val="20"/>
        </w:rPr>
      </w:pPr>
    </w:p>
    <w:p w14:paraId="7DB4B816" w14:textId="77777777" w:rsidR="00B46752" w:rsidRPr="006C39E4" w:rsidRDefault="00B46752" w:rsidP="005961C6">
      <w:pPr>
        <w:pStyle w:val="Default"/>
        <w:spacing w:line="240" w:lineRule="atLeast"/>
        <w:jc w:val="both"/>
        <w:rPr>
          <w:rFonts w:asciiTheme="minorBidi" w:hAnsiTheme="minorBidi" w:cstheme="minorBidi"/>
          <w:sz w:val="20"/>
          <w:szCs w:val="20"/>
        </w:rPr>
      </w:pPr>
    </w:p>
    <w:p w14:paraId="19071630" w14:textId="77777777" w:rsidR="00B46752" w:rsidRPr="006C39E4" w:rsidRDefault="00B46752" w:rsidP="00A81EB4">
      <w:pPr>
        <w:pStyle w:val="Default"/>
        <w:spacing w:line="240" w:lineRule="atLeast"/>
        <w:jc w:val="both"/>
        <w:rPr>
          <w:rFonts w:asciiTheme="minorBidi" w:hAnsiTheme="minorBidi" w:cstheme="minorBidi"/>
          <w:b/>
          <w:bCs/>
          <w:sz w:val="20"/>
          <w:szCs w:val="20"/>
        </w:rPr>
      </w:pPr>
      <w:r w:rsidRPr="006C39E4">
        <w:rPr>
          <w:rFonts w:asciiTheme="minorBidi" w:hAnsiTheme="minorBidi"/>
          <w:b/>
          <w:bCs/>
          <w:sz w:val="20"/>
          <w:szCs w:val="20"/>
        </w:rPr>
        <w:t>4.</w:t>
      </w:r>
      <w:r w:rsidRPr="006C39E4">
        <w:rPr>
          <w:rFonts w:asciiTheme="minorBidi" w:hAnsiTheme="minorBidi"/>
          <w:b/>
          <w:bCs/>
          <w:sz w:val="20"/>
          <w:szCs w:val="20"/>
        </w:rPr>
        <w:tab/>
        <w:t>Projetos/assistência elegíveis</w:t>
      </w:r>
    </w:p>
    <w:p w14:paraId="3FEADC05" w14:textId="77777777" w:rsidR="00B46752" w:rsidRPr="006C39E4" w:rsidRDefault="00B46752" w:rsidP="00A81EB4">
      <w:pPr>
        <w:pStyle w:val="Default"/>
        <w:spacing w:line="240" w:lineRule="atLeast"/>
        <w:jc w:val="both"/>
        <w:rPr>
          <w:rFonts w:asciiTheme="minorBidi" w:hAnsiTheme="minorBidi" w:cstheme="minorBidi"/>
          <w:sz w:val="20"/>
          <w:szCs w:val="20"/>
        </w:rPr>
      </w:pPr>
    </w:p>
    <w:p w14:paraId="30078894" w14:textId="77777777" w:rsidR="00B46752" w:rsidRPr="006C39E4" w:rsidRDefault="00B46752" w:rsidP="00A81EB4">
      <w:pPr>
        <w:pStyle w:val="Default"/>
        <w:spacing w:line="240" w:lineRule="atLeast"/>
        <w:jc w:val="both"/>
        <w:rPr>
          <w:rFonts w:asciiTheme="minorBidi" w:hAnsiTheme="minorBidi" w:cstheme="minorBidi"/>
          <w:sz w:val="20"/>
          <w:szCs w:val="20"/>
        </w:rPr>
      </w:pPr>
      <w:r w:rsidRPr="006C39E4">
        <w:rPr>
          <w:rFonts w:asciiTheme="minorBidi" w:hAnsiTheme="minorBidi"/>
          <w:sz w:val="20"/>
          <w:szCs w:val="20"/>
        </w:rPr>
        <w:t>Os projetos financiados por este programa deveriam incluir os seguintes elementos:</w:t>
      </w:r>
    </w:p>
    <w:p w14:paraId="2C0F6AA9" w14:textId="77777777" w:rsidR="00B46752" w:rsidRPr="006C39E4" w:rsidRDefault="00B46752" w:rsidP="005B7596">
      <w:pPr>
        <w:pStyle w:val="Default"/>
        <w:numPr>
          <w:ilvl w:val="0"/>
          <w:numId w:val="19"/>
        </w:numPr>
        <w:spacing w:before="120" w:line="240" w:lineRule="atLeast"/>
        <w:ind w:left="567" w:hanging="567"/>
        <w:jc w:val="both"/>
        <w:rPr>
          <w:rFonts w:asciiTheme="minorBidi" w:hAnsiTheme="minorBidi" w:cstheme="minorBidi"/>
          <w:sz w:val="20"/>
          <w:szCs w:val="20"/>
        </w:rPr>
      </w:pPr>
      <w:r w:rsidRPr="006C39E4">
        <w:rPr>
          <w:rFonts w:asciiTheme="minorBidi" w:hAnsiTheme="minorBidi"/>
          <w:sz w:val="20"/>
          <w:szCs w:val="20"/>
        </w:rPr>
        <w:t xml:space="preserve">Desenvolvimento de novos planos de gestão dos riscos associados às catástrofes ou reforço dos planos existentes, de acordo com o Guia 2016 da </w:t>
      </w:r>
      <w:proofErr w:type="spellStart"/>
      <w:r w:rsidRPr="006C39E4">
        <w:rPr>
          <w:rFonts w:asciiTheme="minorBidi" w:hAnsiTheme="minorBidi"/>
          <w:sz w:val="20"/>
          <w:szCs w:val="20"/>
        </w:rPr>
        <w:t>UPU</w:t>
      </w:r>
      <w:proofErr w:type="spellEnd"/>
      <w:r w:rsidRPr="006C39E4">
        <w:rPr>
          <w:rFonts w:asciiTheme="minorBidi" w:hAnsiTheme="minorBidi"/>
          <w:sz w:val="20"/>
          <w:szCs w:val="20"/>
        </w:rPr>
        <w:t xml:space="preserve"> sobre a Gestão dos Riscos associados às Catástrofes, que estabelece o contexto geral, os conceitos, as definições e a pertinência da gestão dos riscos associados às catástrofes no setor postal.</w:t>
      </w:r>
    </w:p>
    <w:p w14:paraId="667BA784" w14:textId="77777777" w:rsidR="00B46752" w:rsidRPr="006C39E4" w:rsidRDefault="00B46752" w:rsidP="008D12DE">
      <w:pPr>
        <w:pStyle w:val="Default"/>
        <w:numPr>
          <w:ilvl w:val="0"/>
          <w:numId w:val="19"/>
        </w:numPr>
        <w:spacing w:before="120" w:line="240" w:lineRule="atLeast"/>
        <w:ind w:left="567" w:hanging="567"/>
        <w:jc w:val="both"/>
        <w:rPr>
          <w:rFonts w:asciiTheme="minorBidi" w:hAnsiTheme="minorBidi" w:cstheme="minorBidi"/>
          <w:sz w:val="20"/>
          <w:szCs w:val="20"/>
        </w:rPr>
      </w:pPr>
      <w:r w:rsidRPr="006C39E4">
        <w:rPr>
          <w:rFonts w:asciiTheme="minorBidi" w:hAnsiTheme="minorBidi"/>
          <w:sz w:val="20"/>
          <w:szCs w:val="20"/>
        </w:rPr>
        <w:t>Desenvolvimento das competências em matéria de gestão dos riscos associados às catástrofes (formação, seminários e consultoria especializada).</w:t>
      </w:r>
    </w:p>
    <w:p w14:paraId="30D64FCA" w14:textId="77777777" w:rsidR="00B46752" w:rsidRPr="006C39E4" w:rsidRDefault="00B46752" w:rsidP="00FB6B52">
      <w:pPr>
        <w:pStyle w:val="Default"/>
        <w:numPr>
          <w:ilvl w:val="0"/>
          <w:numId w:val="19"/>
        </w:numPr>
        <w:spacing w:before="120" w:line="240" w:lineRule="atLeast"/>
        <w:ind w:left="567" w:hanging="567"/>
        <w:jc w:val="both"/>
        <w:rPr>
          <w:rFonts w:asciiTheme="minorBidi" w:hAnsiTheme="minorBidi" w:cstheme="minorBidi"/>
          <w:sz w:val="20"/>
          <w:szCs w:val="20"/>
        </w:rPr>
      </w:pPr>
      <w:r w:rsidRPr="006C39E4">
        <w:rPr>
          <w:rFonts w:asciiTheme="minorBidi" w:hAnsiTheme="minorBidi"/>
          <w:sz w:val="20"/>
          <w:szCs w:val="20"/>
        </w:rPr>
        <w:t>Fornecimento de equipamentos e materiais úteis para as atividades de gestão dos riscos associados às catástrofes, nomeadamente telefones por satélite, geradores e outros equipamentos que poderiam ser utilizados para se preparar e enfrentar as catástrofes naturais.</w:t>
      </w:r>
    </w:p>
    <w:p w14:paraId="28BFD43F" w14:textId="77777777" w:rsidR="00B46752" w:rsidRPr="006C39E4" w:rsidRDefault="00B46752" w:rsidP="008B29B4">
      <w:pPr>
        <w:pStyle w:val="Default"/>
        <w:numPr>
          <w:ilvl w:val="0"/>
          <w:numId w:val="19"/>
        </w:numPr>
        <w:spacing w:before="120" w:line="240" w:lineRule="atLeast"/>
        <w:ind w:left="567" w:hanging="567"/>
        <w:jc w:val="both"/>
        <w:rPr>
          <w:rFonts w:asciiTheme="minorBidi" w:hAnsiTheme="minorBidi" w:cstheme="minorBidi"/>
          <w:sz w:val="20"/>
          <w:szCs w:val="20"/>
        </w:rPr>
      </w:pPr>
      <w:r w:rsidRPr="006C39E4">
        <w:rPr>
          <w:rFonts w:asciiTheme="minorBidi" w:hAnsiTheme="minorBidi"/>
          <w:sz w:val="20"/>
          <w:szCs w:val="20"/>
        </w:rPr>
        <w:t xml:space="preserve">Qualquer atividade que cumpra os objetivos do Fundo para a Resiliência perante Catástrofes Naturais e as decisões pertinentes dos órgãos diretivos da </w:t>
      </w:r>
      <w:proofErr w:type="spellStart"/>
      <w:r w:rsidRPr="006C39E4">
        <w:rPr>
          <w:rFonts w:asciiTheme="minorBidi" w:hAnsiTheme="minorBidi"/>
          <w:sz w:val="20"/>
          <w:szCs w:val="20"/>
        </w:rPr>
        <w:t>UPU</w:t>
      </w:r>
      <w:proofErr w:type="spellEnd"/>
      <w:r w:rsidRPr="006C39E4">
        <w:rPr>
          <w:rFonts w:asciiTheme="minorBidi" w:hAnsiTheme="minorBidi"/>
          <w:sz w:val="20"/>
          <w:szCs w:val="20"/>
        </w:rPr>
        <w:t xml:space="preserve">, o Regulamento Geral da </w:t>
      </w:r>
      <w:proofErr w:type="spellStart"/>
      <w:r w:rsidRPr="006C39E4">
        <w:rPr>
          <w:rFonts w:asciiTheme="minorBidi" w:hAnsiTheme="minorBidi"/>
          <w:sz w:val="20"/>
          <w:szCs w:val="20"/>
        </w:rPr>
        <w:t>UPU</w:t>
      </w:r>
      <w:proofErr w:type="spellEnd"/>
      <w:r w:rsidRPr="006C39E4">
        <w:rPr>
          <w:rFonts w:asciiTheme="minorBidi" w:hAnsiTheme="minorBidi"/>
          <w:sz w:val="20"/>
          <w:szCs w:val="20"/>
        </w:rPr>
        <w:t xml:space="preserve"> e o Regulamento Financeiro da </w:t>
      </w:r>
      <w:proofErr w:type="spellStart"/>
      <w:r w:rsidRPr="006C39E4">
        <w:rPr>
          <w:rFonts w:asciiTheme="minorBidi" w:hAnsiTheme="minorBidi"/>
          <w:sz w:val="20"/>
          <w:szCs w:val="20"/>
        </w:rPr>
        <w:t>UPU</w:t>
      </w:r>
      <w:proofErr w:type="spellEnd"/>
      <w:r w:rsidRPr="006C39E4">
        <w:rPr>
          <w:rFonts w:asciiTheme="minorBidi" w:hAnsiTheme="minorBidi"/>
          <w:sz w:val="20"/>
          <w:szCs w:val="20"/>
        </w:rPr>
        <w:t>.</w:t>
      </w:r>
    </w:p>
    <w:p w14:paraId="623E42E3" w14:textId="77777777" w:rsidR="00B46752" w:rsidRPr="006C39E4" w:rsidRDefault="00B46752" w:rsidP="00A81EB4">
      <w:pPr>
        <w:pStyle w:val="Default"/>
        <w:spacing w:line="240" w:lineRule="atLeast"/>
        <w:jc w:val="both"/>
        <w:rPr>
          <w:rFonts w:asciiTheme="minorBidi" w:hAnsiTheme="minorBidi" w:cstheme="minorBidi"/>
          <w:sz w:val="20"/>
          <w:szCs w:val="20"/>
        </w:rPr>
      </w:pPr>
    </w:p>
    <w:p w14:paraId="0998DBAE" w14:textId="77777777" w:rsidR="00B46752" w:rsidRPr="006C39E4" w:rsidRDefault="00B46752" w:rsidP="00A81EB4">
      <w:pPr>
        <w:pStyle w:val="Default"/>
        <w:spacing w:line="240" w:lineRule="atLeast"/>
        <w:jc w:val="both"/>
        <w:rPr>
          <w:rFonts w:asciiTheme="minorBidi" w:hAnsiTheme="minorBidi" w:cstheme="minorBidi"/>
          <w:sz w:val="20"/>
          <w:szCs w:val="20"/>
        </w:rPr>
      </w:pPr>
    </w:p>
    <w:p w14:paraId="48305430" w14:textId="77777777" w:rsidR="00B46752" w:rsidRPr="006C39E4" w:rsidRDefault="00B46752" w:rsidP="00A81EB4">
      <w:pPr>
        <w:pStyle w:val="Default"/>
        <w:spacing w:line="240" w:lineRule="atLeast"/>
        <w:jc w:val="both"/>
        <w:rPr>
          <w:rFonts w:asciiTheme="minorBidi" w:hAnsiTheme="minorBidi" w:cstheme="minorBidi"/>
          <w:sz w:val="20"/>
          <w:szCs w:val="20"/>
        </w:rPr>
      </w:pPr>
      <w:r w:rsidRPr="006C39E4">
        <w:rPr>
          <w:rFonts w:asciiTheme="minorBidi" w:hAnsiTheme="minorBidi"/>
          <w:b/>
          <w:bCs/>
          <w:sz w:val="20"/>
          <w:szCs w:val="20"/>
        </w:rPr>
        <w:lastRenderedPageBreak/>
        <w:t>5.</w:t>
      </w:r>
      <w:r w:rsidRPr="006C39E4">
        <w:rPr>
          <w:rFonts w:asciiTheme="minorBidi" w:hAnsiTheme="minorBidi"/>
          <w:b/>
          <w:bCs/>
          <w:sz w:val="20"/>
          <w:szCs w:val="20"/>
        </w:rPr>
        <w:tab/>
        <w:t xml:space="preserve">Recursos de financiamento </w:t>
      </w:r>
    </w:p>
    <w:p w14:paraId="011A9533" w14:textId="77777777" w:rsidR="00B46752" w:rsidRPr="006C39E4" w:rsidRDefault="00B46752" w:rsidP="00A81EB4">
      <w:pPr>
        <w:pStyle w:val="Default"/>
        <w:spacing w:line="240" w:lineRule="atLeast"/>
        <w:jc w:val="both"/>
        <w:rPr>
          <w:rFonts w:asciiTheme="minorBidi" w:hAnsiTheme="minorBidi" w:cstheme="minorBidi"/>
          <w:sz w:val="20"/>
          <w:szCs w:val="20"/>
        </w:rPr>
      </w:pPr>
    </w:p>
    <w:p w14:paraId="73DA7E3F" w14:textId="77777777" w:rsidR="00B46752" w:rsidRPr="006C39E4" w:rsidRDefault="00B46752" w:rsidP="00A81EB4">
      <w:pPr>
        <w:pStyle w:val="Default"/>
        <w:spacing w:line="240" w:lineRule="atLeast"/>
        <w:jc w:val="both"/>
        <w:rPr>
          <w:rFonts w:asciiTheme="minorBidi" w:hAnsiTheme="minorBidi" w:cstheme="minorBidi"/>
          <w:sz w:val="20"/>
          <w:szCs w:val="20"/>
        </w:rPr>
      </w:pPr>
      <w:r w:rsidRPr="006C39E4">
        <w:rPr>
          <w:rFonts w:asciiTheme="minorBidi" w:hAnsiTheme="minorBidi"/>
          <w:sz w:val="20"/>
          <w:szCs w:val="20"/>
        </w:rPr>
        <w:t xml:space="preserve">Contribuição voluntária do Japão. </w:t>
      </w:r>
    </w:p>
    <w:p w14:paraId="202A23FC" w14:textId="77777777" w:rsidR="00B46752" w:rsidRPr="006C39E4" w:rsidRDefault="00B46752" w:rsidP="00A81EB4">
      <w:pPr>
        <w:pStyle w:val="Default"/>
        <w:spacing w:line="240" w:lineRule="atLeast"/>
        <w:jc w:val="both"/>
        <w:rPr>
          <w:rFonts w:asciiTheme="minorBidi" w:hAnsiTheme="minorBidi" w:cstheme="minorBidi"/>
          <w:b/>
          <w:bCs/>
          <w:sz w:val="20"/>
          <w:szCs w:val="20"/>
        </w:rPr>
      </w:pPr>
    </w:p>
    <w:p w14:paraId="0BB34B8C" w14:textId="77777777" w:rsidR="00B46752" w:rsidRPr="006C39E4" w:rsidRDefault="00B46752">
      <w:pPr>
        <w:spacing w:line="240" w:lineRule="auto"/>
        <w:rPr>
          <w:rFonts w:asciiTheme="minorBidi" w:hAnsiTheme="minorBidi"/>
          <w:b/>
          <w:bCs/>
          <w:color w:val="000000"/>
        </w:rPr>
      </w:pPr>
    </w:p>
    <w:p w14:paraId="7865FAE5" w14:textId="77777777" w:rsidR="00B46752" w:rsidRPr="006C39E4" w:rsidRDefault="00B46752" w:rsidP="00A81EB4">
      <w:pPr>
        <w:pStyle w:val="Default"/>
        <w:spacing w:line="240" w:lineRule="atLeast"/>
        <w:jc w:val="both"/>
        <w:rPr>
          <w:rFonts w:asciiTheme="minorBidi" w:hAnsiTheme="minorBidi" w:cstheme="minorBidi"/>
          <w:sz w:val="20"/>
          <w:szCs w:val="20"/>
        </w:rPr>
      </w:pPr>
      <w:r w:rsidRPr="006C39E4">
        <w:rPr>
          <w:rFonts w:asciiTheme="minorBidi" w:hAnsiTheme="minorBidi"/>
          <w:b/>
          <w:bCs/>
          <w:sz w:val="20"/>
          <w:szCs w:val="20"/>
        </w:rPr>
        <w:t>6.</w:t>
      </w:r>
      <w:r w:rsidRPr="006C39E4">
        <w:rPr>
          <w:rFonts w:asciiTheme="minorBidi" w:hAnsiTheme="minorBidi"/>
          <w:b/>
          <w:bCs/>
          <w:sz w:val="20"/>
          <w:szCs w:val="20"/>
        </w:rPr>
        <w:tab/>
        <w:t xml:space="preserve">Requisitos </w:t>
      </w:r>
    </w:p>
    <w:p w14:paraId="7B571681" w14:textId="77777777" w:rsidR="00B46752" w:rsidRPr="006C39E4" w:rsidRDefault="00B46752" w:rsidP="006D7D03">
      <w:pPr>
        <w:autoSpaceDE w:val="0"/>
        <w:autoSpaceDN w:val="0"/>
        <w:adjustRightInd w:val="0"/>
        <w:spacing w:line="240" w:lineRule="auto"/>
        <w:jc w:val="both"/>
        <w:rPr>
          <w:rFonts w:asciiTheme="minorBidi" w:hAnsiTheme="minorBidi"/>
          <w:sz w:val="16"/>
          <w:szCs w:val="16"/>
        </w:rPr>
      </w:pPr>
    </w:p>
    <w:p w14:paraId="570741AE" w14:textId="77777777" w:rsidR="00B46752" w:rsidRPr="006C39E4" w:rsidRDefault="00B46752" w:rsidP="00A81EB4">
      <w:pPr>
        <w:autoSpaceDE w:val="0"/>
        <w:autoSpaceDN w:val="0"/>
        <w:adjustRightInd w:val="0"/>
        <w:jc w:val="both"/>
        <w:rPr>
          <w:rFonts w:asciiTheme="minorBidi" w:hAnsiTheme="minorBidi"/>
        </w:rPr>
      </w:pPr>
      <w:r w:rsidRPr="006C39E4">
        <w:rPr>
          <w:rFonts w:asciiTheme="minorBidi" w:hAnsiTheme="minorBidi"/>
        </w:rPr>
        <w:t>O país/operador designado beneficiário terá as seguintes responsabilidades:</w:t>
      </w:r>
    </w:p>
    <w:p w14:paraId="4C6FA2ED" w14:textId="77777777" w:rsidR="00B46752" w:rsidRPr="006C39E4" w:rsidRDefault="00B46752" w:rsidP="00B46752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before="120" w:after="0" w:line="240" w:lineRule="atLeast"/>
        <w:ind w:left="567" w:hanging="567"/>
        <w:contextualSpacing w:val="0"/>
        <w:jc w:val="both"/>
        <w:rPr>
          <w:rFonts w:asciiTheme="minorBidi" w:hAnsiTheme="minorBidi"/>
          <w:sz w:val="20"/>
          <w:szCs w:val="20"/>
        </w:rPr>
      </w:pPr>
      <w:r w:rsidRPr="006C39E4">
        <w:rPr>
          <w:rFonts w:asciiTheme="minorBidi" w:hAnsiTheme="minorBidi"/>
          <w:sz w:val="20"/>
          <w:szCs w:val="20"/>
        </w:rPr>
        <w:t>Analisar detalhadamente o processo de assistência técnica, familiarizar-se com este processo e respeitá-lo.</w:t>
      </w:r>
    </w:p>
    <w:p w14:paraId="71CA3B75" w14:textId="77777777" w:rsidR="00B46752" w:rsidRPr="006C39E4" w:rsidRDefault="00B46752" w:rsidP="00B46752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before="120" w:after="0" w:line="240" w:lineRule="atLeast"/>
        <w:ind w:left="567" w:hanging="567"/>
        <w:contextualSpacing w:val="0"/>
        <w:jc w:val="both"/>
        <w:rPr>
          <w:rFonts w:asciiTheme="minorBidi" w:hAnsiTheme="minorBidi"/>
          <w:sz w:val="20"/>
          <w:szCs w:val="20"/>
        </w:rPr>
      </w:pPr>
      <w:r w:rsidRPr="006C39E4">
        <w:rPr>
          <w:rFonts w:asciiTheme="minorBidi" w:hAnsiTheme="minorBidi"/>
          <w:sz w:val="20"/>
          <w:szCs w:val="20"/>
        </w:rPr>
        <w:t>Conceber projetos viáveis de acordo com o formulário de candidatura em anexo e responder aos pedidos de esclarecimento da Secretaria Internacional.</w:t>
      </w:r>
    </w:p>
    <w:p w14:paraId="7657DDC7" w14:textId="77777777" w:rsidR="00B46752" w:rsidRPr="006C39E4" w:rsidRDefault="00B46752" w:rsidP="00B46752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before="120" w:after="0" w:line="240" w:lineRule="atLeast"/>
        <w:ind w:left="567" w:hanging="567"/>
        <w:contextualSpacing w:val="0"/>
        <w:jc w:val="both"/>
        <w:rPr>
          <w:rFonts w:asciiTheme="minorBidi" w:hAnsiTheme="minorBidi"/>
          <w:sz w:val="20"/>
          <w:szCs w:val="20"/>
        </w:rPr>
      </w:pPr>
      <w:r w:rsidRPr="006C39E4">
        <w:rPr>
          <w:rFonts w:asciiTheme="minorBidi" w:hAnsiTheme="minorBidi"/>
          <w:sz w:val="20"/>
          <w:szCs w:val="20"/>
        </w:rPr>
        <w:t>Assegurar a implementação, o avanço e a conclusão efetivos do projeto. Tal inclui uma colaboração adequada com a Secretaria Internacional.</w:t>
      </w:r>
    </w:p>
    <w:p w14:paraId="23E41940" w14:textId="77777777" w:rsidR="00B46752" w:rsidRPr="006C39E4" w:rsidRDefault="00B46752" w:rsidP="00B46752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before="120" w:after="0" w:line="240" w:lineRule="atLeast"/>
        <w:ind w:left="567" w:hanging="567"/>
        <w:contextualSpacing w:val="0"/>
        <w:jc w:val="both"/>
        <w:rPr>
          <w:rFonts w:asciiTheme="minorBidi" w:hAnsiTheme="minorBidi"/>
          <w:sz w:val="20"/>
          <w:szCs w:val="20"/>
        </w:rPr>
      </w:pPr>
      <w:r w:rsidRPr="006C39E4">
        <w:rPr>
          <w:rFonts w:asciiTheme="minorBidi" w:hAnsiTheme="minorBidi"/>
          <w:sz w:val="20"/>
          <w:szCs w:val="20"/>
        </w:rPr>
        <w:t>Apresentar um relatório de projeto intercalar e um relatório contabilístico intercalar à Secretaria Internacional, a meio do calendário do projeto.</w:t>
      </w:r>
    </w:p>
    <w:p w14:paraId="00A96CC4" w14:textId="77777777" w:rsidR="00B46752" w:rsidRPr="006C39E4" w:rsidRDefault="00B46752" w:rsidP="00B46752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before="120" w:after="0" w:line="240" w:lineRule="atLeast"/>
        <w:ind w:left="567" w:hanging="567"/>
        <w:contextualSpacing w:val="0"/>
        <w:jc w:val="both"/>
        <w:rPr>
          <w:rFonts w:asciiTheme="minorBidi" w:hAnsiTheme="minorBidi"/>
          <w:sz w:val="20"/>
          <w:szCs w:val="20"/>
        </w:rPr>
      </w:pPr>
      <w:r w:rsidRPr="006C39E4">
        <w:rPr>
          <w:rFonts w:asciiTheme="minorBidi" w:hAnsiTheme="minorBidi"/>
          <w:sz w:val="20"/>
          <w:szCs w:val="20"/>
        </w:rPr>
        <w:t>Apresentar um relatório de projeto final e um relatório contabilístico final à Secretaria Internacional no prazo de um mês a contar do fim do projeto. O relatório de projeto final deverá incluir uma análise detalhada dos resultados do projeto.</w:t>
      </w:r>
    </w:p>
    <w:p w14:paraId="7EBE5DBC" w14:textId="77777777" w:rsidR="00B46752" w:rsidRPr="006C39E4" w:rsidRDefault="00B46752" w:rsidP="00B46752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before="120" w:after="0" w:line="240" w:lineRule="atLeast"/>
        <w:ind w:left="567" w:hanging="567"/>
        <w:contextualSpacing w:val="0"/>
        <w:jc w:val="both"/>
        <w:rPr>
          <w:rFonts w:asciiTheme="minorBidi" w:hAnsiTheme="minorBidi"/>
          <w:sz w:val="20"/>
          <w:szCs w:val="20"/>
        </w:rPr>
      </w:pPr>
      <w:r w:rsidRPr="006C39E4">
        <w:rPr>
          <w:rFonts w:asciiTheme="minorBidi" w:hAnsiTheme="minorBidi"/>
          <w:sz w:val="20"/>
          <w:szCs w:val="20"/>
        </w:rPr>
        <w:t>Assegurar-se de que o relatório contabilístico final inclua os originais das certificações e dos recibos.</w:t>
      </w:r>
    </w:p>
    <w:p w14:paraId="681F00E3" w14:textId="77777777" w:rsidR="00B46752" w:rsidRPr="006C39E4" w:rsidRDefault="00B46752" w:rsidP="00B46752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before="120" w:after="0" w:line="240" w:lineRule="atLeast"/>
        <w:ind w:left="567" w:hanging="567"/>
        <w:contextualSpacing w:val="0"/>
        <w:jc w:val="both"/>
        <w:rPr>
          <w:rFonts w:asciiTheme="minorBidi" w:hAnsiTheme="minorBidi"/>
          <w:sz w:val="20"/>
          <w:szCs w:val="20"/>
        </w:rPr>
      </w:pPr>
      <w:r w:rsidRPr="006C39E4">
        <w:rPr>
          <w:rFonts w:asciiTheme="minorBidi" w:hAnsiTheme="minorBidi"/>
          <w:sz w:val="20"/>
          <w:szCs w:val="20"/>
        </w:rPr>
        <w:t>Solicitar a aprovação da Secretaria Internacional relativamente a qualquer alteração a introduzir no plano ou no orçamento inicial do projeto.</w:t>
      </w:r>
    </w:p>
    <w:p w14:paraId="0871F922" w14:textId="77777777" w:rsidR="00B46752" w:rsidRPr="006C39E4" w:rsidRDefault="00B46752" w:rsidP="00B46752">
      <w:pPr>
        <w:pStyle w:val="Default"/>
        <w:numPr>
          <w:ilvl w:val="0"/>
          <w:numId w:val="21"/>
        </w:numPr>
        <w:spacing w:before="120" w:line="240" w:lineRule="atLeast"/>
        <w:ind w:left="567" w:hanging="567"/>
        <w:jc w:val="both"/>
        <w:rPr>
          <w:rFonts w:asciiTheme="minorBidi" w:hAnsiTheme="minorBidi" w:cstheme="minorBidi"/>
          <w:sz w:val="20"/>
          <w:szCs w:val="20"/>
        </w:rPr>
      </w:pPr>
      <w:r w:rsidRPr="006C39E4">
        <w:rPr>
          <w:rFonts w:asciiTheme="minorBidi" w:hAnsiTheme="minorBidi"/>
          <w:sz w:val="20"/>
          <w:szCs w:val="20"/>
        </w:rPr>
        <w:t xml:space="preserve">Fornecer à Secretaria Internacional qualquer informação adicional, caso seja solicitada. </w:t>
      </w:r>
    </w:p>
    <w:p w14:paraId="176F39B6" w14:textId="77777777" w:rsidR="00B46752" w:rsidRPr="006C39E4" w:rsidRDefault="00B46752" w:rsidP="006D7D03">
      <w:pPr>
        <w:autoSpaceDE w:val="0"/>
        <w:autoSpaceDN w:val="0"/>
        <w:adjustRightInd w:val="0"/>
        <w:spacing w:line="240" w:lineRule="auto"/>
        <w:jc w:val="both"/>
        <w:rPr>
          <w:rFonts w:asciiTheme="minorBidi" w:hAnsiTheme="minorBidi"/>
          <w:sz w:val="16"/>
          <w:szCs w:val="16"/>
        </w:rPr>
      </w:pPr>
    </w:p>
    <w:p w14:paraId="2105C2FA" w14:textId="77777777" w:rsidR="00B46752" w:rsidRPr="006C39E4" w:rsidRDefault="00B46752" w:rsidP="006D7D03">
      <w:pPr>
        <w:autoSpaceDE w:val="0"/>
        <w:autoSpaceDN w:val="0"/>
        <w:adjustRightInd w:val="0"/>
        <w:spacing w:line="240" w:lineRule="auto"/>
        <w:jc w:val="both"/>
        <w:rPr>
          <w:rFonts w:asciiTheme="minorBidi" w:hAnsiTheme="minorBidi"/>
          <w:sz w:val="16"/>
          <w:szCs w:val="16"/>
        </w:rPr>
      </w:pPr>
    </w:p>
    <w:p w14:paraId="7515ABB6" w14:textId="77777777" w:rsidR="00B46752" w:rsidRPr="006C39E4" w:rsidRDefault="00B46752" w:rsidP="00A81EB4">
      <w:pPr>
        <w:pStyle w:val="Default"/>
        <w:spacing w:line="240" w:lineRule="atLeast"/>
        <w:jc w:val="both"/>
        <w:rPr>
          <w:rFonts w:asciiTheme="minorBidi" w:hAnsiTheme="minorBidi" w:cstheme="minorBidi"/>
          <w:b/>
          <w:bCs/>
          <w:sz w:val="20"/>
          <w:szCs w:val="20"/>
        </w:rPr>
      </w:pPr>
      <w:r w:rsidRPr="006C39E4">
        <w:rPr>
          <w:rFonts w:asciiTheme="minorBidi" w:hAnsiTheme="minorBidi"/>
          <w:b/>
          <w:bCs/>
          <w:sz w:val="20"/>
          <w:szCs w:val="20"/>
        </w:rPr>
        <w:t>7.</w:t>
      </w:r>
      <w:r w:rsidRPr="006C39E4">
        <w:rPr>
          <w:rFonts w:asciiTheme="minorBidi" w:hAnsiTheme="minorBidi"/>
          <w:b/>
          <w:bCs/>
          <w:sz w:val="20"/>
          <w:szCs w:val="20"/>
        </w:rPr>
        <w:tab/>
        <w:t>Seleção</w:t>
      </w:r>
    </w:p>
    <w:p w14:paraId="5B695C7A" w14:textId="77777777" w:rsidR="00B46752" w:rsidRPr="006C39E4" w:rsidRDefault="00B46752" w:rsidP="006D7D03">
      <w:pPr>
        <w:autoSpaceDE w:val="0"/>
        <w:autoSpaceDN w:val="0"/>
        <w:adjustRightInd w:val="0"/>
        <w:spacing w:line="240" w:lineRule="auto"/>
        <w:jc w:val="both"/>
        <w:rPr>
          <w:rFonts w:asciiTheme="minorBidi" w:hAnsiTheme="minorBidi"/>
          <w:sz w:val="16"/>
          <w:szCs w:val="16"/>
        </w:rPr>
      </w:pPr>
    </w:p>
    <w:p w14:paraId="740D9BCB" w14:textId="77777777" w:rsidR="00B46752" w:rsidRPr="006C39E4" w:rsidRDefault="00B46752" w:rsidP="00585089">
      <w:pPr>
        <w:pStyle w:val="Default"/>
        <w:numPr>
          <w:ilvl w:val="0"/>
          <w:numId w:val="20"/>
        </w:numPr>
        <w:spacing w:line="240" w:lineRule="atLeast"/>
        <w:ind w:left="567" w:hanging="567"/>
        <w:jc w:val="both"/>
        <w:rPr>
          <w:rFonts w:asciiTheme="minorBidi" w:hAnsiTheme="minorBidi" w:cstheme="minorBidi"/>
          <w:sz w:val="20"/>
          <w:szCs w:val="20"/>
        </w:rPr>
      </w:pPr>
      <w:r w:rsidRPr="006C39E4">
        <w:rPr>
          <w:rFonts w:asciiTheme="minorBidi" w:hAnsiTheme="minorBidi"/>
          <w:sz w:val="20"/>
          <w:szCs w:val="20"/>
        </w:rPr>
        <w:t xml:space="preserve">Os Países-membros interessados devem apresentar as suas propostas de projetos através do nosso </w:t>
      </w:r>
      <w:r w:rsidRPr="006C39E4">
        <w:rPr>
          <w:rFonts w:asciiTheme="minorBidi" w:hAnsiTheme="minorBidi"/>
          <w:i/>
          <w:iCs/>
          <w:sz w:val="20"/>
          <w:szCs w:val="20"/>
        </w:rPr>
        <w:t>site</w:t>
      </w:r>
      <w:r w:rsidRPr="006C39E4">
        <w:rPr>
          <w:rFonts w:asciiTheme="minorBidi" w:hAnsiTheme="minorBidi"/>
          <w:sz w:val="20"/>
          <w:szCs w:val="20"/>
        </w:rPr>
        <w:t xml:space="preserve"> (http://www.upu.int/en/activities/disaster-risk-management-in-the-postal-sector/drm-ta.html) ou do preenchimento do formulário em anexo, que deverão enviar por correio eletrónico para </w:t>
      </w:r>
      <w:proofErr w:type="spellStart"/>
      <w:r w:rsidRPr="006C39E4">
        <w:rPr>
          <w:rFonts w:asciiTheme="minorBidi" w:hAnsiTheme="minorBidi"/>
          <w:sz w:val="20"/>
          <w:szCs w:val="20"/>
        </w:rPr>
        <w:t>DRM@upu.int</w:t>
      </w:r>
      <w:proofErr w:type="spellEnd"/>
      <w:r w:rsidRPr="006C39E4">
        <w:rPr>
          <w:rFonts w:asciiTheme="minorBidi" w:hAnsiTheme="minorBidi"/>
          <w:sz w:val="20"/>
          <w:szCs w:val="20"/>
        </w:rPr>
        <w:t xml:space="preserve">, </w:t>
      </w:r>
      <w:r w:rsidRPr="00585089">
        <w:rPr>
          <w:rFonts w:asciiTheme="minorBidi" w:hAnsiTheme="minorBidi"/>
          <w:b/>
          <w:bCs/>
          <w:sz w:val="20"/>
          <w:szCs w:val="20"/>
        </w:rPr>
        <w:t>o mais tardar até 31 de março de 2020</w:t>
      </w:r>
      <w:r w:rsidRPr="006C39E4">
        <w:rPr>
          <w:rFonts w:asciiTheme="minorBidi" w:hAnsiTheme="minorBidi"/>
          <w:sz w:val="20"/>
          <w:szCs w:val="20"/>
        </w:rPr>
        <w:t>.</w:t>
      </w:r>
    </w:p>
    <w:p w14:paraId="491EB507" w14:textId="77777777" w:rsidR="00B46752" w:rsidRPr="006C39E4" w:rsidRDefault="00B46752" w:rsidP="00ED12E8">
      <w:pPr>
        <w:pStyle w:val="Default"/>
        <w:numPr>
          <w:ilvl w:val="0"/>
          <w:numId w:val="20"/>
        </w:numPr>
        <w:spacing w:before="120" w:line="240" w:lineRule="atLeast"/>
        <w:ind w:left="567" w:hanging="567"/>
        <w:jc w:val="both"/>
        <w:rPr>
          <w:rFonts w:asciiTheme="minorBidi" w:hAnsiTheme="minorBidi" w:cstheme="minorBidi"/>
          <w:sz w:val="20"/>
          <w:szCs w:val="20"/>
        </w:rPr>
      </w:pPr>
      <w:r w:rsidRPr="006C39E4">
        <w:rPr>
          <w:rFonts w:asciiTheme="minorBidi" w:hAnsiTheme="minorBidi"/>
          <w:sz w:val="20"/>
          <w:szCs w:val="20"/>
        </w:rPr>
        <w:t>O formulário deve ser preenchido em inglês ou em francês e enviado num ficheiro de formato Word.</w:t>
      </w:r>
    </w:p>
    <w:p w14:paraId="3A13B82B" w14:textId="77777777" w:rsidR="00B46752" w:rsidRPr="006C39E4" w:rsidRDefault="00B46752" w:rsidP="005B7596">
      <w:pPr>
        <w:pStyle w:val="Default"/>
        <w:numPr>
          <w:ilvl w:val="0"/>
          <w:numId w:val="20"/>
        </w:numPr>
        <w:spacing w:before="120" w:line="240" w:lineRule="atLeast"/>
        <w:ind w:left="567" w:hanging="567"/>
        <w:jc w:val="both"/>
        <w:rPr>
          <w:rFonts w:asciiTheme="minorBidi" w:hAnsiTheme="minorBidi" w:cstheme="minorBidi"/>
          <w:sz w:val="20"/>
          <w:szCs w:val="20"/>
        </w:rPr>
      </w:pPr>
      <w:r w:rsidRPr="006C39E4">
        <w:rPr>
          <w:rFonts w:asciiTheme="minorBidi" w:hAnsiTheme="minorBidi"/>
          <w:sz w:val="20"/>
          <w:szCs w:val="20"/>
        </w:rPr>
        <w:t>Os projetos propostos serão selecionados pela Secretaria Internacional, em consulta com os doadores (Países-membros, operadores designados, Uniões Restritas e todos os outros parceiros que oferecem uma contribuição voluntária para o programa), de acordo com os requisitos mencionados acima e segundo os critérios enumerados abaixo.</w:t>
      </w:r>
    </w:p>
    <w:p w14:paraId="218D0F4E" w14:textId="77777777" w:rsidR="00B46752" w:rsidRPr="006C39E4" w:rsidRDefault="00B46752" w:rsidP="00A81EB4">
      <w:pPr>
        <w:pStyle w:val="Default"/>
        <w:numPr>
          <w:ilvl w:val="0"/>
          <w:numId w:val="20"/>
        </w:numPr>
        <w:spacing w:before="120" w:line="240" w:lineRule="atLeast"/>
        <w:ind w:left="567" w:hanging="567"/>
        <w:jc w:val="both"/>
        <w:rPr>
          <w:rFonts w:asciiTheme="minorBidi" w:hAnsiTheme="minorBidi" w:cstheme="minorBidi"/>
          <w:sz w:val="20"/>
          <w:szCs w:val="20"/>
        </w:rPr>
      </w:pPr>
      <w:r w:rsidRPr="006C39E4">
        <w:rPr>
          <w:rFonts w:asciiTheme="minorBidi" w:hAnsiTheme="minorBidi"/>
          <w:sz w:val="20"/>
          <w:szCs w:val="20"/>
        </w:rPr>
        <w:t>A Secretaria Internacional poderá, se for necessário, recorrer aos conselhos de especialistas externos para determinar a pertinência dos pedidos de assistência dos operadores designados.</w:t>
      </w:r>
    </w:p>
    <w:p w14:paraId="3B90FA54" w14:textId="77777777" w:rsidR="00B46752" w:rsidRPr="006C39E4" w:rsidRDefault="00B46752" w:rsidP="00A81EB4">
      <w:pPr>
        <w:pStyle w:val="Default"/>
        <w:numPr>
          <w:ilvl w:val="0"/>
          <w:numId w:val="20"/>
        </w:numPr>
        <w:spacing w:before="120" w:line="240" w:lineRule="atLeast"/>
        <w:ind w:left="567" w:hanging="567"/>
        <w:jc w:val="both"/>
        <w:rPr>
          <w:rFonts w:asciiTheme="minorBidi" w:hAnsiTheme="minorBidi" w:cstheme="minorBidi"/>
          <w:sz w:val="20"/>
          <w:szCs w:val="20"/>
        </w:rPr>
      </w:pPr>
      <w:r w:rsidRPr="006C39E4">
        <w:rPr>
          <w:rFonts w:asciiTheme="minorBidi" w:hAnsiTheme="minorBidi"/>
          <w:sz w:val="20"/>
          <w:szCs w:val="20"/>
        </w:rPr>
        <w:t>Durante o processo de seleção dos projetos, a Secretaria Internacional poderá entrevistar as pessoas envolvidas nestes projetos para verificar o cumprimento dos requisitos supramencionados e dos critérios enumerados abaixo.</w:t>
      </w:r>
    </w:p>
    <w:p w14:paraId="43E03DEF" w14:textId="77777777" w:rsidR="00B46752" w:rsidRPr="006C39E4" w:rsidRDefault="00B46752" w:rsidP="00A81EB4">
      <w:pPr>
        <w:pStyle w:val="Default"/>
        <w:numPr>
          <w:ilvl w:val="0"/>
          <w:numId w:val="20"/>
        </w:numPr>
        <w:spacing w:before="120" w:line="240" w:lineRule="atLeast"/>
        <w:ind w:left="567" w:hanging="567"/>
        <w:jc w:val="both"/>
        <w:rPr>
          <w:rFonts w:asciiTheme="minorBidi" w:hAnsiTheme="minorBidi" w:cstheme="minorBidi"/>
          <w:sz w:val="20"/>
          <w:szCs w:val="20"/>
        </w:rPr>
      </w:pPr>
      <w:r w:rsidRPr="006C39E4">
        <w:rPr>
          <w:rFonts w:asciiTheme="minorBidi" w:hAnsiTheme="minorBidi"/>
          <w:sz w:val="20"/>
          <w:szCs w:val="20"/>
        </w:rPr>
        <w:t>Durante e após a implementação dos projetos, a Secretaria Internacional poderá controlar o avanço e a conclusão dos trabalhos.</w:t>
      </w:r>
    </w:p>
    <w:p w14:paraId="0CB4D65D" w14:textId="77777777" w:rsidR="00B46752" w:rsidRPr="006C39E4" w:rsidRDefault="00B46752" w:rsidP="00585089">
      <w:pPr>
        <w:pStyle w:val="Default"/>
        <w:numPr>
          <w:ilvl w:val="0"/>
          <w:numId w:val="20"/>
        </w:numPr>
        <w:spacing w:before="120" w:line="240" w:lineRule="atLeast"/>
        <w:ind w:left="567" w:hanging="567"/>
        <w:jc w:val="both"/>
        <w:rPr>
          <w:rFonts w:asciiTheme="minorBidi" w:hAnsiTheme="minorBidi" w:cstheme="minorBidi"/>
          <w:sz w:val="20"/>
          <w:szCs w:val="20"/>
        </w:rPr>
      </w:pPr>
      <w:r w:rsidRPr="006C39E4">
        <w:rPr>
          <w:rFonts w:asciiTheme="minorBidi" w:hAnsiTheme="minorBidi"/>
          <w:sz w:val="20"/>
          <w:szCs w:val="20"/>
        </w:rPr>
        <w:t xml:space="preserve">Os candidatos serão informados pela Secretaria Internacional dos resultados da seleção </w:t>
      </w:r>
      <w:r w:rsidRPr="00585089">
        <w:rPr>
          <w:rFonts w:asciiTheme="minorBidi" w:hAnsiTheme="minorBidi"/>
          <w:b/>
          <w:bCs/>
          <w:sz w:val="20"/>
          <w:szCs w:val="20"/>
        </w:rPr>
        <w:t>o mais tardar até 30 de maio de 2020</w:t>
      </w:r>
      <w:r w:rsidRPr="006C39E4">
        <w:rPr>
          <w:rFonts w:asciiTheme="minorBidi" w:hAnsiTheme="minorBidi"/>
          <w:sz w:val="20"/>
          <w:szCs w:val="20"/>
        </w:rPr>
        <w:t xml:space="preserve">. Os projetos selecionados serão igualmente publicados no </w:t>
      </w:r>
      <w:r w:rsidRPr="006C39E4">
        <w:rPr>
          <w:rFonts w:asciiTheme="minorBidi" w:hAnsiTheme="minorBidi"/>
          <w:i/>
          <w:sz w:val="20"/>
          <w:szCs w:val="20"/>
        </w:rPr>
        <w:t>site</w:t>
      </w:r>
      <w:r w:rsidRPr="006C39E4">
        <w:rPr>
          <w:rFonts w:asciiTheme="minorBidi" w:hAnsiTheme="minorBidi"/>
          <w:sz w:val="20"/>
          <w:szCs w:val="20"/>
        </w:rPr>
        <w:t xml:space="preserve"> da </w:t>
      </w:r>
      <w:proofErr w:type="spellStart"/>
      <w:r w:rsidRPr="006C39E4">
        <w:rPr>
          <w:rFonts w:asciiTheme="minorBidi" w:hAnsiTheme="minorBidi"/>
          <w:sz w:val="20"/>
          <w:szCs w:val="20"/>
        </w:rPr>
        <w:t>UPU</w:t>
      </w:r>
      <w:proofErr w:type="spellEnd"/>
      <w:r w:rsidRPr="006C39E4">
        <w:rPr>
          <w:rFonts w:asciiTheme="minorBidi" w:hAnsiTheme="minorBidi"/>
          <w:sz w:val="20"/>
          <w:szCs w:val="20"/>
        </w:rPr>
        <w:t>.</w:t>
      </w:r>
    </w:p>
    <w:p w14:paraId="10906DC7" w14:textId="77777777" w:rsidR="00B46752" w:rsidRPr="006C39E4" w:rsidRDefault="00B46752" w:rsidP="005B7596">
      <w:pPr>
        <w:pStyle w:val="0Textedebase"/>
        <w:numPr>
          <w:ilvl w:val="0"/>
          <w:numId w:val="20"/>
        </w:numPr>
        <w:spacing w:before="120"/>
        <w:ind w:left="567" w:hanging="567"/>
        <w:rPr>
          <w:rFonts w:asciiTheme="minorBidi" w:hAnsiTheme="minorBidi" w:cstheme="minorBidi"/>
        </w:rPr>
      </w:pPr>
      <w:r w:rsidRPr="006C39E4">
        <w:rPr>
          <w:rFonts w:asciiTheme="minorBidi" w:hAnsiTheme="minorBidi"/>
        </w:rPr>
        <w:t xml:space="preserve">A duração de um projeto será determinada em função da natureza da atividade. Em princípio, o projeto deverá ficar concluído nos doze meses a contar da data em que a Secretaria Internacional anuncia o(s) projeto(s) selecionado(s). </w:t>
      </w:r>
    </w:p>
    <w:p w14:paraId="0FD0236B" w14:textId="77777777" w:rsidR="00B46752" w:rsidRPr="006C39E4" w:rsidRDefault="00B46752">
      <w:pPr>
        <w:spacing w:line="240" w:lineRule="auto"/>
        <w:rPr>
          <w:rFonts w:asciiTheme="minorBidi" w:hAnsiTheme="minorBidi"/>
          <w:b/>
          <w:bCs/>
          <w:color w:val="000000"/>
        </w:rPr>
      </w:pPr>
    </w:p>
    <w:p w14:paraId="3EEB7538" w14:textId="77777777" w:rsidR="00B46752" w:rsidRPr="006C39E4" w:rsidRDefault="00B46752" w:rsidP="005961C6">
      <w:pPr>
        <w:pStyle w:val="Default"/>
        <w:spacing w:line="240" w:lineRule="atLeast"/>
        <w:jc w:val="both"/>
        <w:rPr>
          <w:rFonts w:asciiTheme="minorBidi" w:hAnsiTheme="minorBidi" w:cstheme="minorBidi"/>
          <w:sz w:val="20"/>
          <w:szCs w:val="20"/>
        </w:rPr>
      </w:pPr>
      <w:r w:rsidRPr="006C39E4">
        <w:rPr>
          <w:rFonts w:asciiTheme="minorBidi" w:hAnsiTheme="minorBidi"/>
          <w:b/>
          <w:bCs/>
          <w:sz w:val="20"/>
          <w:szCs w:val="20"/>
        </w:rPr>
        <w:t>8.</w:t>
      </w:r>
      <w:r w:rsidRPr="006C39E4">
        <w:rPr>
          <w:rFonts w:asciiTheme="minorBidi" w:hAnsiTheme="minorBidi"/>
          <w:b/>
          <w:bCs/>
          <w:sz w:val="20"/>
          <w:szCs w:val="20"/>
        </w:rPr>
        <w:tab/>
        <w:t xml:space="preserve">Critérios de seleção </w:t>
      </w:r>
    </w:p>
    <w:p w14:paraId="69FCCBC5" w14:textId="77777777" w:rsidR="00B46752" w:rsidRPr="006C39E4" w:rsidRDefault="00B46752" w:rsidP="006D7D03">
      <w:pPr>
        <w:autoSpaceDE w:val="0"/>
        <w:autoSpaceDN w:val="0"/>
        <w:adjustRightInd w:val="0"/>
        <w:spacing w:line="240" w:lineRule="auto"/>
        <w:jc w:val="both"/>
        <w:rPr>
          <w:rFonts w:asciiTheme="minorBidi" w:hAnsiTheme="minorBidi"/>
          <w:sz w:val="16"/>
          <w:szCs w:val="16"/>
        </w:rPr>
      </w:pPr>
    </w:p>
    <w:p w14:paraId="22222A05" w14:textId="77777777" w:rsidR="00B46752" w:rsidRPr="006C39E4" w:rsidRDefault="00B46752" w:rsidP="00245C04">
      <w:pPr>
        <w:pStyle w:val="Default"/>
        <w:spacing w:line="240" w:lineRule="atLeast"/>
        <w:jc w:val="both"/>
        <w:rPr>
          <w:rFonts w:asciiTheme="minorBidi" w:hAnsiTheme="minorBidi" w:cstheme="minorBidi"/>
          <w:sz w:val="20"/>
          <w:szCs w:val="20"/>
        </w:rPr>
      </w:pPr>
      <w:r w:rsidRPr="006C39E4">
        <w:rPr>
          <w:rFonts w:asciiTheme="minorBidi" w:hAnsiTheme="minorBidi"/>
          <w:sz w:val="20"/>
          <w:szCs w:val="20"/>
        </w:rPr>
        <w:t>Os critérios abaixo serão tidos em consideração durante a seleção:</w:t>
      </w:r>
    </w:p>
    <w:p w14:paraId="13B2D969" w14:textId="77777777" w:rsidR="00B46752" w:rsidRPr="006C39E4" w:rsidRDefault="00B46752" w:rsidP="00C80191">
      <w:pPr>
        <w:pStyle w:val="Default"/>
        <w:spacing w:before="120" w:line="240" w:lineRule="atLeast"/>
        <w:ind w:left="567" w:hanging="567"/>
        <w:jc w:val="both"/>
        <w:rPr>
          <w:rFonts w:asciiTheme="minorBidi" w:hAnsiTheme="minorBidi" w:cstheme="minorBidi"/>
          <w:sz w:val="20"/>
          <w:szCs w:val="20"/>
        </w:rPr>
      </w:pPr>
      <w:r w:rsidRPr="006C39E4">
        <w:rPr>
          <w:rFonts w:asciiTheme="minorBidi" w:hAnsiTheme="minorBidi"/>
          <w:sz w:val="20"/>
          <w:szCs w:val="20"/>
        </w:rPr>
        <w:lastRenderedPageBreak/>
        <w:t>a)</w:t>
      </w:r>
      <w:r w:rsidRPr="006C39E4">
        <w:rPr>
          <w:rFonts w:asciiTheme="minorBidi" w:hAnsiTheme="minorBidi"/>
          <w:sz w:val="20"/>
          <w:szCs w:val="20"/>
        </w:rPr>
        <w:tab/>
        <w:t xml:space="preserve">Pertinência do projeto em relação ao Quadro de </w:t>
      </w:r>
      <w:proofErr w:type="spellStart"/>
      <w:r w:rsidRPr="006C39E4">
        <w:rPr>
          <w:rFonts w:asciiTheme="minorBidi" w:hAnsiTheme="minorBidi"/>
          <w:sz w:val="20"/>
          <w:szCs w:val="20"/>
        </w:rPr>
        <w:t>Sendai</w:t>
      </w:r>
      <w:proofErr w:type="spellEnd"/>
      <w:r w:rsidRPr="006C39E4">
        <w:rPr>
          <w:rFonts w:asciiTheme="minorBidi" w:hAnsiTheme="minorBidi"/>
          <w:sz w:val="20"/>
          <w:szCs w:val="20"/>
        </w:rPr>
        <w:t xml:space="preserve"> e às plataformas regionais – O Quadro de </w:t>
      </w:r>
      <w:proofErr w:type="spellStart"/>
      <w:r w:rsidRPr="006C39E4">
        <w:rPr>
          <w:rFonts w:asciiTheme="minorBidi" w:hAnsiTheme="minorBidi"/>
          <w:sz w:val="20"/>
          <w:szCs w:val="20"/>
        </w:rPr>
        <w:t>Sendai</w:t>
      </w:r>
      <w:proofErr w:type="spellEnd"/>
      <w:r w:rsidRPr="006C39E4">
        <w:rPr>
          <w:rFonts w:asciiTheme="minorBidi" w:hAnsiTheme="minorBidi"/>
          <w:sz w:val="20"/>
          <w:szCs w:val="20"/>
        </w:rPr>
        <w:t xml:space="preserve"> foi adotado pelos Estados-membros das Nações Unidas em 18 de março de 2015, durante a Terceira Conferência Mundial das Nações Unidas sobre a Redução dos Riscos de Catástrofe, que decorreu em </w:t>
      </w:r>
      <w:proofErr w:type="spellStart"/>
      <w:r w:rsidRPr="006C39E4">
        <w:rPr>
          <w:rFonts w:asciiTheme="minorBidi" w:hAnsiTheme="minorBidi"/>
          <w:sz w:val="20"/>
          <w:szCs w:val="20"/>
        </w:rPr>
        <w:t>Sendai</w:t>
      </w:r>
      <w:proofErr w:type="spellEnd"/>
      <w:r w:rsidRPr="006C39E4">
        <w:rPr>
          <w:rFonts w:asciiTheme="minorBidi" w:hAnsiTheme="minorBidi"/>
          <w:sz w:val="20"/>
          <w:szCs w:val="20"/>
        </w:rPr>
        <w:t xml:space="preserve"> (Japão). Este quadro é o primeiro acordo importante do programa de desenvolvimento em matéria de gestão dos riscos associados às catástrofes para o </w:t>
      </w:r>
      <w:proofErr w:type="spellStart"/>
      <w:r w:rsidRPr="006C39E4">
        <w:rPr>
          <w:rFonts w:asciiTheme="minorBidi" w:hAnsiTheme="minorBidi"/>
          <w:sz w:val="20"/>
          <w:szCs w:val="20"/>
        </w:rPr>
        <w:t>pós-2015</w:t>
      </w:r>
      <w:proofErr w:type="spellEnd"/>
      <w:r w:rsidRPr="006C39E4">
        <w:rPr>
          <w:rFonts w:asciiTheme="minorBidi" w:hAnsiTheme="minorBidi"/>
          <w:sz w:val="20"/>
          <w:szCs w:val="20"/>
        </w:rPr>
        <w:t xml:space="preserve">. Inclui sete objetivos e quatro prioridades (para obter mais informações, consulte o </w:t>
      </w:r>
      <w:r w:rsidRPr="006C39E4">
        <w:rPr>
          <w:rFonts w:asciiTheme="minorBidi" w:hAnsiTheme="minorBidi"/>
          <w:i/>
          <w:sz w:val="20"/>
          <w:szCs w:val="20"/>
        </w:rPr>
        <w:t>site</w:t>
      </w:r>
      <w:r w:rsidRPr="006C39E4">
        <w:rPr>
          <w:rFonts w:asciiTheme="minorBidi" w:hAnsiTheme="minorBidi"/>
          <w:sz w:val="20"/>
          <w:szCs w:val="20"/>
        </w:rPr>
        <w:t xml:space="preserve"> das Nações Unidas em </w:t>
      </w:r>
      <w:proofErr w:type="spellStart"/>
      <w:r w:rsidRPr="006C39E4">
        <w:rPr>
          <w:rFonts w:asciiTheme="minorBidi" w:hAnsiTheme="minorBidi"/>
          <w:sz w:val="20"/>
          <w:szCs w:val="20"/>
        </w:rPr>
        <w:t>www.unisdr.org</w:t>
      </w:r>
      <w:proofErr w:type="spellEnd"/>
      <w:r w:rsidRPr="006C39E4">
        <w:rPr>
          <w:rFonts w:asciiTheme="minorBidi" w:hAnsiTheme="minorBidi"/>
          <w:sz w:val="20"/>
          <w:szCs w:val="20"/>
        </w:rPr>
        <w:t>/</w:t>
      </w:r>
      <w:proofErr w:type="spellStart"/>
      <w:r w:rsidRPr="006C39E4">
        <w:rPr>
          <w:rFonts w:asciiTheme="minorBidi" w:hAnsiTheme="minorBidi"/>
          <w:sz w:val="20"/>
          <w:szCs w:val="20"/>
        </w:rPr>
        <w:t>we</w:t>
      </w:r>
      <w:proofErr w:type="spellEnd"/>
      <w:r w:rsidRPr="006C39E4">
        <w:rPr>
          <w:rFonts w:asciiTheme="minorBidi" w:hAnsiTheme="minorBidi"/>
          <w:sz w:val="20"/>
          <w:szCs w:val="20"/>
        </w:rPr>
        <w:t>/</w:t>
      </w:r>
      <w:proofErr w:type="spellStart"/>
      <w:r w:rsidRPr="006C39E4">
        <w:rPr>
          <w:rFonts w:asciiTheme="minorBidi" w:hAnsiTheme="minorBidi"/>
          <w:sz w:val="20"/>
          <w:szCs w:val="20"/>
        </w:rPr>
        <w:t>coordinate</w:t>
      </w:r>
      <w:proofErr w:type="spellEnd"/>
      <w:r w:rsidRPr="006C39E4">
        <w:rPr>
          <w:rFonts w:asciiTheme="minorBidi" w:hAnsiTheme="minorBidi"/>
          <w:sz w:val="20"/>
          <w:szCs w:val="20"/>
        </w:rPr>
        <w:t>/</w:t>
      </w:r>
      <w:proofErr w:type="spellStart"/>
      <w:r w:rsidRPr="006C39E4">
        <w:rPr>
          <w:rFonts w:asciiTheme="minorBidi" w:hAnsiTheme="minorBidi"/>
          <w:sz w:val="20"/>
          <w:szCs w:val="20"/>
        </w:rPr>
        <w:t>sendai-framework</w:t>
      </w:r>
      <w:proofErr w:type="spellEnd"/>
      <w:r w:rsidRPr="006C39E4">
        <w:rPr>
          <w:rFonts w:asciiTheme="minorBidi" w:hAnsiTheme="minorBidi"/>
          <w:sz w:val="20"/>
          <w:szCs w:val="20"/>
        </w:rPr>
        <w:t xml:space="preserve">). </w:t>
      </w:r>
    </w:p>
    <w:p w14:paraId="4F4B5195" w14:textId="77777777" w:rsidR="00B46752" w:rsidRPr="006C39E4" w:rsidRDefault="00B46752" w:rsidP="00245C04">
      <w:pPr>
        <w:pStyle w:val="Default"/>
        <w:spacing w:before="120" w:line="240" w:lineRule="atLeast"/>
        <w:ind w:left="567" w:hanging="567"/>
        <w:jc w:val="both"/>
        <w:rPr>
          <w:rFonts w:asciiTheme="minorBidi" w:hAnsiTheme="minorBidi" w:cstheme="minorBidi"/>
          <w:sz w:val="20"/>
          <w:szCs w:val="20"/>
        </w:rPr>
      </w:pPr>
      <w:r w:rsidRPr="006C39E4">
        <w:rPr>
          <w:rFonts w:asciiTheme="minorBidi" w:hAnsiTheme="minorBidi"/>
          <w:sz w:val="20"/>
          <w:szCs w:val="20"/>
        </w:rPr>
        <w:t>b)</w:t>
      </w:r>
      <w:r w:rsidRPr="006C39E4">
        <w:rPr>
          <w:rFonts w:asciiTheme="minorBidi" w:hAnsiTheme="minorBidi"/>
          <w:sz w:val="20"/>
          <w:szCs w:val="20"/>
        </w:rPr>
        <w:tab/>
        <w:t>Conformidade ou coordenação do projeto com os planos nacionais de gestão dos riscos associados às catástrofes – As propostas que reforçam o papel do operador definido no plano nacional de gestão dos riscos associados às catástrofes são incentivadas.</w:t>
      </w:r>
    </w:p>
    <w:p w14:paraId="1785A310" w14:textId="77777777" w:rsidR="00B46752" w:rsidRPr="006C39E4" w:rsidRDefault="00B46752" w:rsidP="00245C04">
      <w:pPr>
        <w:pStyle w:val="Default"/>
        <w:spacing w:before="120" w:line="240" w:lineRule="atLeast"/>
        <w:ind w:left="567" w:hanging="567"/>
        <w:jc w:val="both"/>
        <w:rPr>
          <w:rFonts w:asciiTheme="minorBidi" w:hAnsiTheme="minorBidi" w:cstheme="minorBidi"/>
          <w:sz w:val="20"/>
          <w:szCs w:val="20"/>
        </w:rPr>
      </w:pPr>
      <w:r w:rsidRPr="006C39E4">
        <w:rPr>
          <w:rFonts w:asciiTheme="minorBidi" w:hAnsiTheme="minorBidi"/>
          <w:sz w:val="20"/>
          <w:szCs w:val="20"/>
        </w:rPr>
        <w:t>c)</w:t>
      </w:r>
      <w:r w:rsidRPr="006C39E4">
        <w:rPr>
          <w:rFonts w:asciiTheme="minorBidi" w:hAnsiTheme="minorBidi"/>
          <w:sz w:val="20"/>
          <w:szCs w:val="20"/>
        </w:rPr>
        <w:tab/>
        <w:t>Viabilidade, calendário e orçamento do projeto.</w:t>
      </w:r>
    </w:p>
    <w:p w14:paraId="7CCD5FCC" w14:textId="77777777" w:rsidR="00B46752" w:rsidRPr="006C39E4" w:rsidRDefault="00B46752" w:rsidP="00245C04">
      <w:pPr>
        <w:pStyle w:val="Default"/>
        <w:spacing w:before="120" w:line="240" w:lineRule="atLeast"/>
        <w:ind w:left="567" w:hanging="567"/>
        <w:jc w:val="both"/>
        <w:rPr>
          <w:rFonts w:asciiTheme="minorBidi" w:hAnsiTheme="minorBidi" w:cstheme="minorBidi"/>
          <w:sz w:val="20"/>
          <w:szCs w:val="20"/>
        </w:rPr>
      </w:pPr>
      <w:r w:rsidRPr="006C39E4">
        <w:rPr>
          <w:rFonts w:asciiTheme="minorBidi" w:hAnsiTheme="minorBidi"/>
          <w:sz w:val="20"/>
          <w:szCs w:val="20"/>
        </w:rPr>
        <w:t>d)</w:t>
      </w:r>
      <w:r w:rsidRPr="006C39E4">
        <w:rPr>
          <w:rFonts w:asciiTheme="minorBidi" w:hAnsiTheme="minorBidi"/>
          <w:sz w:val="20"/>
          <w:szCs w:val="20"/>
        </w:rPr>
        <w:tab/>
        <w:t>Contributo do projeto para a elaboração ou para o desenvolvimento de uma rede postal capaz de enfrentar as catástrofes.</w:t>
      </w:r>
    </w:p>
    <w:p w14:paraId="6DE0FDC8" w14:textId="77777777" w:rsidR="00B46752" w:rsidRPr="006C39E4" w:rsidRDefault="00B46752" w:rsidP="008B29B4">
      <w:pPr>
        <w:pStyle w:val="Default"/>
        <w:spacing w:before="120" w:line="240" w:lineRule="atLeast"/>
        <w:ind w:left="567" w:hanging="567"/>
        <w:jc w:val="both"/>
        <w:rPr>
          <w:rFonts w:asciiTheme="minorBidi" w:hAnsiTheme="minorBidi" w:cstheme="minorBidi"/>
          <w:sz w:val="20"/>
          <w:szCs w:val="20"/>
        </w:rPr>
      </w:pPr>
      <w:r w:rsidRPr="006C39E4">
        <w:rPr>
          <w:rFonts w:asciiTheme="minorBidi" w:hAnsiTheme="minorBidi"/>
          <w:sz w:val="20"/>
          <w:szCs w:val="20"/>
        </w:rPr>
        <w:t>e)</w:t>
      </w:r>
      <w:r w:rsidRPr="006C39E4">
        <w:rPr>
          <w:rFonts w:asciiTheme="minorBidi" w:hAnsiTheme="minorBidi"/>
          <w:sz w:val="20"/>
          <w:szCs w:val="20"/>
        </w:rPr>
        <w:tab/>
        <w:t>Apoio financeiro dos operadores ou dos governos proponentes – Será dada mais prioridade aos projetos propostos, se os operadores ou os governos proponentes fornecerem um apoio financeiro. Esta prioridade será dada apenas se este apoio financeiro ascender a mais de 10% do orçamento total.</w:t>
      </w:r>
    </w:p>
    <w:p w14:paraId="6B74D86A" w14:textId="77777777" w:rsidR="00B46752" w:rsidRPr="006C39E4" w:rsidRDefault="00B46752" w:rsidP="00245C04">
      <w:pPr>
        <w:pStyle w:val="Default"/>
        <w:spacing w:before="120" w:line="240" w:lineRule="atLeast"/>
        <w:ind w:left="567" w:hanging="567"/>
        <w:jc w:val="both"/>
        <w:rPr>
          <w:rFonts w:asciiTheme="minorBidi" w:hAnsiTheme="minorBidi" w:cstheme="minorBidi"/>
          <w:sz w:val="20"/>
          <w:szCs w:val="20"/>
        </w:rPr>
      </w:pPr>
      <w:r w:rsidRPr="006C39E4">
        <w:rPr>
          <w:rFonts w:asciiTheme="minorBidi" w:hAnsiTheme="minorBidi"/>
          <w:sz w:val="20"/>
          <w:szCs w:val="20"/>
        </w:rPr>
        <w:t>f)</w:t>
      </w:r>
      <w:r w:rsidRPr="006C39E4">
        <w:rPr>
          <w:rFonts w:asciiTheme="minorBidi" w:hAnsiTheme="minorBidi"/>
          <w:sz w:val="20"/>
          <w:szCs w:val="20"/>
        </w:rPr>
        <w:tab/>
        <w:t>Equilíbrio regional.</w:t>
      </w:r>
    </w:p>
    <w:p w14:paraId="7C9F56F6" w14:textId="77777777" w:rsidR="00B46752" w:rsidRPr="006C39E4" w:rsidRDefault="00B46752" w:rsidP="00A81EB4">
      <w:pPr>
        <w:pStyle w:val="Default"/>
        <w:spacing w:line="240" w:lineRule="atLeast"/>
        <w:jc w:val="both"/>
        <w:rPr>
          <w:rFonts w:asciiTheme="minorBidi" w:eastAsia="MS Gothic" w:hAnsiTheme="minorBidi" w:cstheme="minorBidi"/>
          <w:sz w:val="20"/>
          <w:szCs w:val="20"/>
        </w:rPr>
      </w:pPr>
    </w:p>
    <w:p w14:paraId="07D81056" w14:textId="77777777" w:rsidR="00B46752" w:rsidRPr="006C39E4" w:rsidRDefault="00B46752" w:rsidP="00A81EB4">
      <w:pPr>
        <w:pStyle w:val="Default"/>
        <w:spacing w:line="240" w:lineRule="atLeast"/>
        <w:jc w:val="both"/>
        <w:rPr>
          <w:rFonts w:asciiTheme="minorBidi" w:eastAsia="MS Gothic" w:hAnsiTheme="minorBidi" w:cstheme="minorBidi"/>
          <w:sz w:val="20"/>
          <w:szCs w:val="20"/>
        </w:rPr>
      </w:pPr>
    </w:p>
    <w:p w14:paraId="06F75530" w14:textId="77777777" w:rsidR="00B46752" w:rsidRPr="006C39E4" w:rsidRDefault="00B46752" w:rsidP="00245C04">
      <w:pPr>
        <w:pStyle w:val="Default"/>
        <w:spacing w:line="240" w:lineRule="atLeast"/>
        <w:jc w:val="both"/>
        <w:rPr>
          <w:rFonts w:asciiTheme="minorBidi" w:eastAsia="MS Gothic" w:hAnsiTheme="minorBidi" w:cstheme="minorBidi"/>
          <w:b/>
          <w:bCs/>
          <w:sz w:val="20"/>
          <w:szCs w:val="20"/>
        </w:rPr>
      </w:pPr>
      <w:r w:rsidRPr="006C39E4">
        <w:rPr>
          <w:rFonts w:asciiTheme="minorBidi" w:hAnsiTheme="minorBidi"/>
          <w:b/>
          <w:bCs/>
          <w:sz w:val="20"/>
          <w:szCs w:val="20"/>
        </w:rPr>
        <w:t>9.</w:t>
      </w:r>
      <w:r w:rsidRPr="006C39E4">
        <w:rPr>
          <w:rFonts w:asciiTheme="minorBidi" w:hAnsiTheme="minorBidi"/>
          <w:b/>
          <w:bCs/>
          <w:sz w:val="20"/>
          <w:szCs w:val="20"/>
        </w:rPr>
        <w:tab/>
        <w:t xml:space="preserve">Apoio financeiro </w:t>
      </w:r>
    </w:p>
    <w:p w14:paraId="598BD0C7" w14:textId="77777777" w:rsidR="00B46752" w:rsidRPr="006C39E4" w:rsidRDefault="00B46752" w:rsidP="00A81EB4">
      <w:pPr>
        <w:pStyle w:val="Default"/>
        <w:spacing w:line="240" w:lineRule="atLeast"/>
        <w:jc w:val="both"/>
        <w:rPr>
          <w:rFonts w:asciiTheme="minorBidi" w:hAnsiTheme="minorBidi" w:cstheme="minorBidi"/>
          <w:sz w:val="20"/>
          <w:szCs w:val="20"/>
        </w:rPr>
      </w:pPr>
    </w:p>
    <w:p w14:paraId="63D540ED" w14:textId="77777777" w:rsidR="00B46752" w:rsidRPr="006C39E4" w:rsidRDefault="00B46752" w:rsidP="00583827">
      <w:pPr>
        <w:pStyle w:val="Default"/>
        <w:spacing w:after="120" w:line="240" w:lineRule="atLeast"/>
        <w:jc w:val="both"/>
        <w:rPr>
          <w:rFonts w:asciiTheme="minorBidi" w:hAnsiTheme="minorBidi" w:cstheme="minorBidi"/>
          <w:sz w:val="20"/>
          <w:szCs w:val="20"/>
        </w:rPr>
      </w:pPr>
      <w:r w:rsidRPr="006C39E4">
        <w:rPr>
          <w:rFonts w:asciiTheme="minorBidi" w:hAnsiTheme="minorBidi"/>
          <w:sz w:val="20"/>
          <w:szCs w:val="20"/>
        </w:rPr>
        <w:t>O apoio financeiro será fornecido para os seguintes elementos: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B46752" w:rsidRPr="006C39E4" w14:paraId="5B6C053D" w14:textId="77777777" w:rsidTr="00887EDF">
        <w:tc>
          <w:tcPr>
            <w:tcW w:w="3397" w:type="dxa"/>
          </w:tcPr>
          <w:p w14:paraId="0728ADC0" w14:textId="77777777" w:rsidR="00B46752" w:rsidRPr="006C39E4" w:rsidRDefault="00B46752" w:rsidP="006D7D03">
            <w:pPr>
              <w:pStyle w:val="Default"/>
              <w:spacing w:before="60" w:after="60" w:line="240" w:lineRule="atLeast"/>
              <w:jc w:val="both"/>
              <w:rPr>
                <w:rFonts w:asciiTheme="minorBidi" w:eastAsia="MS Gothic" w:hAnsiTheme="minorBidi" w:cstheme="minorBidi"/>
                <w:i/>
                <w:iCs/>
                <w:sz w:val="20"/>
                <w:szCs w:val="20"/>
              </w:rPr>
            </w:pPr>
            <w:r w:rsidRPr="006C39E4">
              <w:rPr>
                <w:rFonts w:asciiTheme="minorBidi" w:hAnsiTheme="minorBidi"/>
                <w:i/>
                <w:iCs/>
                <w:sz w:val="20"/>
                <w:szCs w:val="20"/>
              </w:rPr>
              <w:t>Elemento</w:t>
            </w:r>
          </w:p>
        </w:tc>
        <w:tc>
          <w:tcPr>
            <w:tcW w:w="6237" w:type="dxa"/>
          </w:tcPr>
          <w:p w14:paraId="3E9E5692" w14:textId="77777777" w:rsidR="00B46752" w:rsidRPr="006C39E4" w:rsidRDefault="00B46752" w:rsidP="006D7D03">
            <w:pPr>
              <w:pStyle w:val="Default"/>
              <w:spacing w:before="60" w:after="60" w:line="240" w:lineRule="atLeast"/>
              <w:rPr>
                <w:rFonts w:asciiTheme="minorBidi" w:eastAsia="MS Gothic" w:hAnsiTheme="minorBidi" w:cstheme="minorBidi"/>
                <w:i/>
                <w:iCs/>
                <w:sz w:val="20"/>
                <w:szCs w:val="20"/>
              </w:rPr>
            </w:pPr>
            <w:r w:rsidRPr="006C39E4">
              <w:rPr>
                <w:rFonts w:asciiTheme="minorBidi" w:hAnsiTheme="minorBidi"/>
                <w:i/>
                <w:iCs/>
                <w:sz w:val="20"/>
                <w:szCs w:val="20"/>
              </w:rPr>
              <w:t>Descrição</w:t>
            </w:r>
          </w:p>
        </w:tc>
      </w:tr>
      <w:tr w:rsidR="00B46752" w:rsidRPr="006C39E4" w14:paraId="475B9173" w14:textId="77777777" w:rsidTr="00887EDF">
        <w:tc>
          <w:tcPr>
            <w:tcW w:w="3397" w:type="dxa"/>
          </w:tcPr>
          <w:p w14:paraId="5A11EC12" w14:textId="77777777" w:rsidR="00B46752" w:rsidRPr="006C39E4" w:rsidRDefault="00B46752" w:rsidP="006D7D03">
            <w:pPr>
              <w:pStyle w:val="Default"/>
              <w:spacing w:before="60" w:after="60" w:line="240" w:lineRule="atLeast"/>
              <w:jc w:val="both"/>
              <w:rPr>
                <w:rFonts w:asciiTheme="minorBidi" w:eastAsia="MS Gothic" w:hAnsiTheme="minorBidi" w:cstheme="minorBidi"/>
                <w:sz w:val="20"/>
                <w:szCs w:val="20"/>
              </w:rPr>
            </w:pPr>
            <w:r w:rsidRPr="006C39E4">
              <w:rPr>
                <w:rFonts w:asciiTheme="minorBidi" w:hAnsiTheme="minorBidi"/>
                <w:sz w:val="20"/>
                <w:szCs w:val="20"/>
              </w:rPr>
              <w:t>Subsídios para especialistas</w:t>
            </w:r>
          </w:p>
        </w:tc>
        <w:tc>
          <w:tcPr>
            <w:tcW w:w="6237" w:type="dxa"/>
          </w:tcPr>
          <w:p w14:paraId="7C9A527D" w14:textId="77777777" w:rsidR="00B46752" w:rsidRPr="006C39E4" w:rsidRDefault="00B46752" w:rsidP="006D7D03">
            <w:pPr>
              <w:pStyle w:val="Default"/>
              <w:spacing w:before="60" w:after="60" w:line="240" w:lineRule="atLeast"/>
              <w:rPr>
                <w:rFonts w:asciiTheme="minorBidi" w:eastAsia="MS Gothic" w:hAnsiTheme="minorBidi" w:cstheme="minorBidi"/>
                <w:sz w:val="20"/>
                <w:szCs w:val="20"/>
              </w:rPr>
            </w:pPr>
            <w:r w:rsidRPr="006C39E4">
              <w:rPr>
                <w:rFonts w:asciiTheme="minorBidi" w:hAnsiTheme="minorBidi"/>
                <w:sz w:val="20"/>
                <w:szCs w:val="20"/>
              </w:rPr>
              <w:t xml:space="preserve">Subsídios previstos no Regulamento Financeiro da </w:t>
            </w:r>
            <w:proofErr w:type="spellStart"/>
            <w:r w:rsidRPr="006C39E4">
              <w:rPr>
                <w:rFonts w:asciiTheme="minorBidi" w:hAnsiTheme="minorBidi"/>
                <w:sz w:val="20"/>
                <w:szCs w:val="20"/>
              </w:rPr>
              <w:t>UPU</w:t>
            </w:r>
            <w:proofErr w:type="spellEnd"/>
          </w:p>
        </w:tc>
      </w:tr>
      <w:tr w:rsidR="00B46752" w:rsidRPr="006C39E4" w14:paraId="2F206998" w14:textId="77777777" w:rsidTr="00887EDF">
        <w:tc>
          <w:tcPr>
            <w:tcW w:w="3397" w:type="dxa"/>
          </w:tcPr>
          <w:p w14:paraId="1EE7D55A" w14:textId="77777777" w:rsidR="00B46752" w:rsidRPr="006C39E4" w:rsidRDefault="00B46752" w:rsidP="006D7D03">
            <w:pPr>
              <w:pStyle w:val="Default"/>
              <w:spacing w:before="60" w:after="60" w:line="240" w:lineRule="atLeast"/>
              <w:jc w:val="both"/>
              <w:rPr>
                <w:rFonts w:asciiTheme="minorBidi" w:eastAsia="MS Gothic" w:hAnsiTheme="minorBidi" w:cstheme="minorBidi"/>
                <w:sz w:val="20"/>
                <w:szCs w:val="20"/>
              </w:rPr>
            </w:pPr>
            <w:r w:rsidRPr="006C39E4">
              <w:rPr>
                <w:rFonts w:asciiTheme="minorBidi" w:hAnsiTheme="minorBidi"/>
                <w:sz w:val="20"/>
                <w:szCs w:val="20"/>
              </w:rPr>
              <w:t>Aquisição de equipamento</w:t>
            </w:r>
          </w:p>
        </w:tc>
        <w:tc>
          <w:tcPr>
            <w:tcW w:w="6237" w:type="dxa"/>
          </w:tcPr>
          <w:p w14:paraId="3EF098BD" w14:textId="77777777" w:rsidR="00B46752" w:rsidRPr="006C39E4" w:rsidRDefault="00B46752" w:rsidP="006D7D03">
            <w:pPr>
              <w:pStyle w:val="Default"/>
              <w:spacing w:before="60" w:after="60" w:line="240" w:lineRule="atLeast"/>
              <w:rPr>
                <w:rFonts w:asciiTheme="minorBidi" w:eastAsia="MS Gothic" w:hAnsiTheme="minorBidi" w:cstheme="minorBidi"/>
                <w:sz w:val="20"/>
                <w:szCs w:val="20"/>
              </w:rPr>
            </w:pPr>
            <w:r w:rsidRPr="006C39E4">
              <w:rPr>
                <w:rFonts w:asciiTheme="minorBidi" w:hAnsiTheme="minorBidi"/>
                <w:sz w:val="20"/>
                <w:szCs w:val="20"/>
              </w:rPr>
              <w:t>Custo da aquisição do equipamento necessário para o projeto</w:t>
            </w:r>
          </w:p>
        </w:tc>
      </w:tr>
      <w:tr w:rsidR="00B46752" w:rsidRPr="006C39E4" w14:paraId="46187FE3" w14:textId="77777777" w:rsidTr="00887EDF">
        <w:tc>
          <w:tcPr>
            <w:tcW w:w="3397" w:type="dxa"/>
          </w:tcPr>
          <w:p w14:paraId="097FCB62" w14:textId="77777777" w:rsidR="00B46752" w:rsidRPr="006C39E4" w:rsidRDefault="00B46752" w:rsidP="006D7D03">
            <w:pPr>
              <w:pStyle w:val="Default"/>
              <w:spacing w:before="60" w:after="60" w:line="240" w:lineRule="atLeast"/>
              <w:jc w:val="both"/>
              <w:rPr>
                <w:rFonts w:asciiTheme="minorBidi" w:eastAsia="MS Gothic" w:hAnsiTheme="minorBidi" w:cstheme="minorBidi"/>
                <w:sz w:val="20"/>
                <w:szCs w:val="20"/>
              </w:rPr>
            </w:pPr>
            <w:r w:rsidRPr="006C39E4">
              <w:rPr>
                <w:rFonts w:asciiTheme="minorBidi" w:hAnsiTheme="minorBidi"/>
                <w:sz w:val="20"/>
                <w:szCs w:val="20"/>
              </w:rPr>
              <w:t xml:space="preserve">Despesas de transporte </w:t>
            </w:r>
          </w:p>
        </w:tc>
        <w:tc>
          <w:tcPr>
            <w:tcW w:w="6237" w:type="dxa"/>
          </w:tcPr>
          <w:p w14:paraId="06AA15F1" w14:textId="77777777" w:rsidR="00B46752" w:rsidRPr="006C39E4" w:rsidRDefault="00B46752" w:rsidP="006D7D03">
            <w:pPr>
              <w:pStyle w:val="Default"/>
              <w:spacing w:before="60" w:after="60" w:line="240" w:lineRule="atLeast"/>
              <w:rPr>
                <w:rFonts w:asciiTheme="minorBidi" w:eastAsia="MS Gothic" w:hAnsiTheme="minorBidi" w:cstheme="minorBidi"/>
                <w:sz w:val="20"/>
                <w:szCs w:val="20"/>
              </w:rPr>
            </w:pPr>
            <w:r w:rsidRPr="006C39E4">
              <w:rPr>
                <w:rFonts w:asciiTheme="minorBidi" w:hAnsiTheme="minorBidi"/>
                <w:sz w:val="20"/>
                <w:szCs w:val="20"/>
              </w:rPr>
              <w:t>Taxas postais e custos do transporte dos materiais para o projeto</w:t>
            </w:r>
          </w:p>
        </w:tc>
      </w:tr>
      <w:tr w:rsidR="00B46752" w:rsidRPr="006C39E4" w14:paraId="7FA7E33F" w14:textId="77777777" w:rsidTr="00887EDF">
        <w:tc>
          <w:tcPr>
            <w:tcW w:w="3397" w:type="dxa"/>
          </w:tcPr>
          <w:p w14:paraId="34EF104A" w14:textId="77777777" w:rsidR="00B46752" w:rsidRPr="006C39E4" w:rsidRDefault="00B46752" w:rsidP="006D7D03">
            <w:pPr>
              <w:pStyle w:val="Default"/>
              <w:spacing w:before="60" w:after="60" w:line="240" w:lineRule="atLeast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6C39E4">
              <w:rPr>
                <w:rFonts w:asciiTheme="minorBidi" w:hAnsiTheme="minorBidi"/>
                <w:sz w:val="20"/>
                <w:szCs w:val="20"/>
              </w:rPr>
              <w:t>Despesas de comunicação</w:t>
            </w:r>
          </w:p>
        </w:tc>
        <w:tc>
          <w:tcPr>
            <w:tcW w:w="6237" w:type="dxa"/>
          </w:tcPr>
          <w:p w14:paraId="5250C524" w14:textId="77777777" w:rsidR="00B46752" w:rsidRPr="006C39E4" w:rsidRDefault="00B46752" w:rsidP="00887EDF">
            <w:pPr>
              <w:pStyle w:val="Default"/>
              <w:spacing w:before="60" w:after="60" w:line="24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6C39E4">
              <w:rPr>
                <w:rFonts w:asciiTheme="minorBidi" w:hAnsiTheme="minorBidi"/>
                <w:sz w:val="20"/>
                <w:szCs w:val="20"/>
              </w:rPr>
              <w:t>Custos das comunicações por telefone, fax, mensagens eletrónicas, Internet, etc.</w:t>
            </w:r>
          </w:p>
        </w:tc>
      </w:tr>
      <w:tr w:rsidR="00B46752" w:rsidRPr="006C39E4" w14:paraId="247DB781" w14:textId="77777777" w:rsidTr="00887EDF">
        <w:tc>
          <w:tcPr>
            <w:tcW w:w="3397" w:type="dxa"/>
          </w:tcPr>
          <w:p w14:paraId="66C5DAAD" w14:textId="77777777" w:rsidR="00B46752" w:rsidRPr="006C39E4" w:rsidRDefault="00B46752" w:rsidP="006D7D03">
            <w:pPr>
              <w:pStyle w:val="Default"/>
              <w:spacing w:before="60" w:after="60" w:line="240" w:lineRule="atLeast"/>
              <w:jc w:val="both"/>
              <w:rPr>
                <w:rFonts w:asciiTheme="minorBidi" w:eastAsia="MS Gothic" w:hAnsiTheme="minorBidi" w:cstheme="minorBidi"/>
                <w:sz w:val="20"/>
                <w:szCs w:val="20"/>
              </w:rPr>
            </w:pPr>
            <w:r w:rsidRPr="006C39E4">
              <w:rPr>
                <w:rFonts w:asciiTheme="minorBidi" w:hAnsiTheme="minorBidi"/>
                <w:sz w:val="20"/>
                <w:szCs w:val="20"/>
              </w:rPr>
              <w:t>Despesas das viagens profissionais</w:t>
            </w:r>
          </w:p>
        </w:tc>
        <w:tc>
          <w:tcPr>
            <w:tcW w:w="6237" w:type="dxa"/>
          </w:tcPr>
          <w:p w14:paraId="4F63032D" w14:textId="77777777" w:rsidR="00B46752" w:rsidRPr="006C39E4" w:rsidRDefault="00B46752" w:rsidP="006D7D03">
            <w:pPr>
              <w:pStyle w:val="Default"/>
              <w:spacing w:before="60" w:after="60" w:line="24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 w:rsidRPr="006C39E4">
              <w:rPr>
                <w:rFonts w:asciiTheme="minorBidi" w:hAnsiTheme="minorBidi"/>
                <w:sz w:val="20"/>
                <w:szCs w:val="20"/>
              </w:rPr>
              <w:t>Despesas de viagem, de alojamento, etc. (a tarifa avião mais económica será aplicada)</w:t>
            </w:r>
          </w:p>
        </w:tc>
      </w:tr>
      <w:tr w:rsidR="00B46752" w:rsidRPr="006C39E4" w14:paraId="5025EE0B" w14:textId="77777777" w:rsidTr="00887EDF">
        <w:tc>
          <w:tcPr>
            <w:tcW w:w="3397" w:type="dxa"/>
          </w:tcPr>
          <w:p w14:paraId="05F5A7C2" w14:textId="77777777" w:rsidR="00B46752" w:rsidRPr="006C39E4" w:rsidRDefault="00B46752" w:rsidP="006D7D03">
            <w:pPr>
              <w:pStyle w:val="Default"/>
              <w:spacing w:before="60" w:after="60" w:line="240" w:lineRule="atLeast"/>
              <w:jc w:val="both"/>
              <w:rPr>
                <w:rFonts w:asciiTheme="minorBidi" w:eastAsia="MS Gothic" w:hAnsiTheme="minorBidi" w:cstheme="minorBidi"/>
                <w:sz w:val="20"/>
                <w:szCs w:val="20"/>
              </w:rPr>
            </w:pPr>
            <w:r w:rsidRPr="006C39E4">
              <w:rPr>
                <w:rFonts w:asciiTheme="minorBidi" w:hAnsiTheme="minorBidi"/>
                <w:sz w:val="20"/>
                <w:szCs w:val="20"/>
              </w:rPr>
              <w:t>Diversos</w:t>
            </w:r>
          </w:p>
        </w:tc>
        <w:tc>
          <w:tcPr>
            <w:tcW w:w="6237" w:type="dxa"/>
          </w:tcPr>
          <w:p w14:paraId="3C31736D" w14:textId="77777777" w:rsidR="00B46752" w:rsidRPr="006C39E4" w:rsidRDefault="00B46752" w:rsidP="00887EDF">
            <w:pPr>
              <w:pStyle w:val="Default"/>
              <w:spacing w:before="60" w:after="60" w:line="240" w:lineRule="atLeast"/>
              <w:rPr>
                <w:rFonts w:asciiTheme="minorBidi" w:eastAsia="MS Gothic" w:hAnsiTheme="minorBidi" w:cstheme="minorBidi"/>
                <w:sz w:val="20"/>
                <w:szCs w:val="20"/>
              </w:rPr>
            </w:pPr>
            <w:r w:rsidRPr="006C39E4">
              <w:rPr>
                <w:rFonts w:asciiTheme="minorBidi" w:hAnsiTheme="minorBidi"/>
                <w:sz w:val="20"/>
                <w:szCs w:val="20"/>
              </w:rPr>
              <w:t>Despesas imprevistas não mencionadas acima (que não ultrapassam 10% do montante total do apoio financeiro)</w:t>
            </w:r>
          </w:p>
        </w:tc>
      </w:tr>
    </w:tbl>
    <w:p w14:paraId="5A2A06D8" w14:textId="77777777" w:rsidR="00B46752" w:rsidRPr="006C39E4" w:rsidRDefault="00B46752" w:rsidP="00A81EB4">
      <w:pPr>
        <w:pStyle w:val="Default"/>
        <w:spacing w:line="240" w:lineRule="atLeast"/>
        <w:jc w:val="both"/>
        <w:rPr>
          <w:rFonts w:asciiTheme="minorBidi" w:eastAsia="MS Gothic" w:hAnsiTheme="minorBidi" w:cstheme="minorBidi"/>
          <w:sz w:val="20"/>
          <w:szCs w:val="20"/>
        </w:rPr>
      </w:pPr>
    </w:p>
    <w:p w14:paraId="1955670F" w14:textId="77777777" w:rsidR="00B46752" w:rsidRPr="006C39E4" w:rsidRDefault="00B46752" w:rsidP="00A81EB4">
      <w:pPr>
        <w:pStyle w:val="Default"/>
        <w:spacing w:line="240" w:lineRule="atLeast"/>
        <w:jc w:val="both"/>
        <w:rPr>
          <w:rFonts w:asciiTheme="minorBidi" w:hAnsiTheme="minorBidi" w:cstheme="minorBidi"/>
          <w:b/>
          <w:bCs/>
          <w:sz w:val="20"/>
          <w:szCs w:val="20"/>
        </w:rPr>
      </w:pPr>
    </w:p>
    <w:p w14:paraId="7C5F7513" w14:textId="77777777" w:rsidR="00B46752" w:rsidRPr="006C39E4" w:rsidRDefault="00B46752" w:rsidP="006D7D03">
      <w:pPr>
        <w:pStyle w:val="Default"/>
        <w:spacing w:line="240" w:lineRule="atLeast"/>
        <w:jc w:val="both"/>
        <w:rPr>
          <w:rFonts w:asciiTheme="minorBidi" w:hAnsiTheme="minorBidi" w:cstheme="minorBidi"/>
          <w:sz w:val="20"/>
          <w:szCs w:val="20"/>
        </w:rPr>
      </w:pPr>
      <w:r w:rsidRPr="006C39E4">
        <w:rPr>
          <w:rFonts w:asciiTheme="minorBidi" w:hAnsiTheme="minorBidi"/>
          <w:b/>
          <w:bCs/>
          <w:sz w:val="20"/>
          <w:szCs w:val="20"/>
        </w:rPr>
        <w:t>10.</w:t>
      </w:r>
      <w:r w:rsidRPr="006C39E4">
        <w:rPr>
          <w:rFonts w:asciiTheme="minorBidi" w:hAnsiTheme="minorBidi"/>
          <w:b/>
          <w:bCs/>
          <w:sz w:val="20"/>
          <w:szCs w:val="20"/>
        </w:rPr>
        <w:tab/>
        <w:t xml:space="preserve">Custos e método de pagamento </w:t>
      </w:r>
    </w:p>
    <w:p w14:paraId="751B56CE" w14:textId="77777777" w:rsidR="00B46752" w:rsidRPr="006C39E4" w:rsidRDefault="00B46752" w:rsidP="006D7D03">
      <w:pPr>
        <w:pStyle w:val="Default"/>
        <w:spacing w:line="240" w:lineRule="atLeast"/>
        <w:jc w:val="both"/>
        <w:rPr>
          <w:rFonts w:asciiTheme="minorBidi" w:hAnsiTheme="minorBidi" w:cstheme="minorBidi"/>
          <w:sz w:val="20"/>
          <w:szCs w:val="20"/>
        </w:rPr>
      </w:pPr>
    </w:p>
    <w:p w14:paraId="34DE153F" w14:textId="77777777" w:rsidR="00B46752" w:rsidRPr="006C39E4" w:rsidRDefault="00B46752" w:rsidP="006D7D03">
      <w:pPr>
        <w:pStyle w:val="Default"/>
        <w:spacing w:line="240" w:lineRule="atLeast"/>
        <w:jc w:val="both"/>
        <w:rPr>
          <w:rFonts w:asciiTheme="minorBidi" w:hAnsiTheme="minorBidi" w:cstheme="minorBidi"/>
          <w:sz w:val="20"/>
          <w:szCs w:val="20"/>
        </w:rPr>
      </w:pPr>
      <w:r w:rsidRPr="006C39E4">
        <w:rPr>
          <w:rFonts w:asciiTheme="minorBidi" w:hAnsiTheme="minorBidi"/>
          <w:sz w:val="20"/>
          <w:szCs w:val="20"/>
        </w:rPr>
        <w:t>Custos no país candidato:</w:t>
      </w:r>
    </w:p>
    <w:p w14:paraId="46E1E7D4" w14:textId="77777777" w:rsidR="00B46752" w:rsidRPr="006C39E4" w:rsidRDefault="00B46752" w:rsidP="00B46752">
      <w:pPr>
        <w:pStyle w:val="Default"/>
        <w:numPr>
          <w:ilvl w:val="0"/>
          <w:numId w:val="22"/>
        </w:numPr>
        <w:spacing w:before="120" w:line="240" w:lineRule="atLeast"/>
        <w:ind w:left="567" w:hanging="567"/>
        <w:jc w:val="both"/>
        <w:rPr>
          <w:rFonts w:asciiTheme="minorBidi" w:hAnsiTheme="minorBidi" w:cstheme="minorBidi"/>
          <w:sz w:val="20"/>
          <w:szCs w:val="20"/>
        </w:rPr>
      </w:pPr>
      <w:r w:rsidRPr="006C39E4">
        <w:rPr>
          <w:rFonts w:asciiTheme="minorBidi" w:hAnsiTheme="minorBidi"/>
          <w:sz w:val="20"/>
          <w:szCs w:val="20"/>
        </w:rPr>
        <w:t xml:space="preserve">Todos os custos locais associados ao projeto serão suportados, tanto quanto possível, pelo candidato. A Secretaria Internacional pode considerar fornecer algum apoio financeiro caso a caso. </w:t>
      </w:r>
    </w:p>
    <w:p w14:paraId="638796F7" w14:textId="77777777" w:rsidR="00B46752" w:rsidRPr="006C39E4" w:rsidRDefault="00B46752" w:rsidP="00B46752">
      <w:pPr>
        <w:pStyle w:val="Default"/>
        <w:numPr>
          <w:ilvl w:val="0"/>
          <w:numId w:val="22"/>
        </w:numPr>
        <w:spacing w:before="120" w:line="240" w:lineRule="atLeast"/>
        <w:ind w:left="567" w:hanging="567"/>
        <w:jc w:val="both"/>
        <w:rPr>
          <w:rFonts w:asciiTheme="minorBidi" w:hAnsiTheme="minorBidi" w:cstheme="minorBidi"/>
          <w:sz w:val="20"/>
          <w:szCs w:val="20"/>
        </w:rPr>
      </w:pPr>
      <w:r w:rsidRPr="006C39E4">
        <w:rPr>
          <w:rFonts w:asciiTheme="minorBidi" w:hAnsiTheme="minorBidi"/>
          <w:sz w:val="20"/>
          <w:szCs w:val="20"/>
        </w:rPr>
        <w:t xml:space="preserve">Os custos locais supramencionados incluem os custos associados ao alojamento, ao transporte no país do candidato, aos espaços e ao equipamento de escritório (p. ex. mobiliário) e à comunicação. </w:t>
      </w:r>
    </w:p>
    <w:p w14:paraId="63B77199" w14:textId="77777777" w:rsidR="00B46752" w:rsidRPr="006C39E4" w:rsidRDefault="00B46752" w:rsidP="00B46752">
      <w:pPr>
        <w:pStyle w:val="Default"/>
        <w:numPr>
          <w:ilvl w:val="0"/>
          <w:numId w:val="22"/>
        </w:numPr>
        <w:spacing w:before="120" w:line="240" w:lineRule="atLeast"/>
        <w:ind w:left="567" w:hanging="567"/>
        <w:jc w:val="both"/>
        <w:rPr>
          <w:rFonts w:asciiTheme="minorBidi" w:hAnsiTheme="minorBidi" w:cstheme="minorBidi"/>
          <w:sz w:val="20"/>
          <w:szCs w:val="20"/>
        </w:rPr>
      </w:pPr>
      <w:r w:rsidRPr="006C39E4">
        <w:rPr>
          <w:rFonts w:asciiTheme="minorBidi" w:hAnsiTheme="minorBidi"/>
          <w:sz w:val="20"/>
          <w:szCs w:val="20"/>
        </w:rPr>
        <w:t xml:space="preserve">Os candidatos deverão envidar todos os esforços possíveis para que o equipamento utilizado no âmbito do projeto seja isentado de qualquer taxa de importação e de direitos aduaneiros. </w:t>
      </w:r>
    </w:p>
    <w:p w14:paraId="0F8DDBB1" w14:textId="77777777" w:rsidR="00B46752" w:rsidRPr="006C39E4" w:rsidRDefault="00B46752" w:rsidP="00B46752">
      <w:pPr>
        <w:pStyle w:val="Default"/>
        <w:numPr>
          <w:ilvl w:val="0"/>
          <w:numId w:val="22"/>
        </w:numPr>
        <w:spacing w:before="120" w:line="240" w:lineRule="atLeast"/>
        <w:ind w:left="567" w:hanging="567"/>
        <w:jc w:val="both"/>
        <w:rPr>
          <w:rFonts w:asciiTheme="minorBidi" w:hAnsiTheme="minorBidi" w:cstheme="minorBidi"/>
          <w:sz w:val="20"/>
          <w:szCs w:val="20"/>
        </w:rPr>
      </w:pPr>
      <w:r w:rsidRPr="006C39E4">
        <w:rPr>
          <w:rFonts w:asciiTheme="minorBidi" w:hAnsiTheme="minorBidi"/>
          <w:sz w:val="20"/>
          <w:szCs w:val="20"/>
        </w:rPr>
        <w:t xml:space="preserve">A </w:t>
      </w:r>
      <w:proofErr w:type="spellStart"/>
      <w:r w:rsidRPr="006C39E4">
        <w:rPr>
          <w:rFonts w:asciiTheme="minorBidi" w:hAnsiTheme="minorBidi"/>
          <w:sz w:val="20"/>
          <w:szCs w:val="20"/>
        </w:rPr>
        <w:t>UPU</w:t>
      </w:r>
      <w:proofErr w:type="spellEnd"/>
      <w:r w:rsidRPr="006C39E4">
        <w:rPr>
          <w:rFonts w:asciiTheme="minorBidi" w:hAnsiTheme="minorBidi"/>
          <w:sz w:val="20"/>
          <w:szCs w:val="20"/>
        </w:rPr>
        <w:t xml:space="preserve"> não é responsável pelo pagamento dos salários do pessoal da organização que se candidata. </w:t>
      </w:r>
    </w:p>
    <w:p w14:paraId="5031D85C" w14:textId="77777777" w:rsidR="00B46752" w:rsidRPr="006C39E4" w:rsidRDefault="00B46752" w:rsidP="008A680B">
      <w:pPr>
        <w:pStyle w:val="Default"/>
        <w:spacing w:line="240" w:lineRule="atLeast"/>
        <w:jc w:val="both"/>
        <w:rPr>
          <w:rFonts w:asciiTheme="minorBidi" w:hAnsiTheme="minorBidi"/>
          <w:sz w:val="20"/>
          <w:szCs w:val="20"/>
        </w:rPr>
      </w:pPr>
    </w:p>
    <w:p w14:paraId="23463111" w14:textId="77777777" w:rsidR="00B46752" w:rsidRPr="006C39E4" w:rsidRDefault="00B46752" w:rsidP="00794811">
      <w:pPr>
        <w:pStyle w:val="Default"/>
        <w:pageBreakBefore/>
        <w:spacing w:line="240" w:lineRule="atLeast"/>
        <w:jc w:val="both"/>
        <w:rPr>
          <w:rFonts w:asciiTheme="minorBidi" w:hAnsiTheme="minorBidi" w:cstheme="minorBidi"/>
          <w:sz w:val="20"/>
          <w:szCs w:val="20"/>
        </w:rPr>
      </w:pPr>
      <w:r w:rsidRPr="006C39E4">
        <w:rPr>
          <w:rFonts w:asciiTheme="minorBidi" w:hAnsiTheme="minorBidi"/>
          <w:sz w:val="20"/>
          <w:szCs w:val="20"/>
        </w:rPr>
        <w:lastRenderedPageBreak/>
        <w:t>Método de pagamento:</w:t>
      </w:r>
    </w:p>
    <w:p w14:paraId="56D52560" w14:textId="77777777" w:rsidR="00B46752" w:rsidRPr="006C39E4" w:rsidRDefault="00B46752" w:rsidP="00B46752">
      <w:pPr>
        <w:pStyle w:val="Default"/>
        <w:numPr>
          <w:ilvl w:val="0"/>
          <w:numId w:val="23"/>
        </w:numPr>
        <w:spacing w:before="120" w:line="240" w:lineRule="atLeast"/>
        <w:ind w:left="567" w:hanging="567"/>
        <w:jc w:val="both"/>
        <w:rPr>
          <w:rFonts w:asciiTheme="minorBidi" w:hAnsiTheme="minorBidi" w:cstheme="minorBidi"/>
          <w:sz w:val="20"/>
          <w:szCs w:val="20"/>
        </w:rPr>
      </w:pPr>
      <w:r w:rsidRPr="006C39E4">
        <w:rPr>
          <w:rFonts w:asciiTheme="minorBidi" w:hAnsiTheme="minorBidi"/>
          <w:sz w:val="20"/>
          <w:szCs w:val="20"/>
        </w:rPr>
        <w:t xml:space="preserve">Depois de ter recebido o relatório financeiro, que tem de incluir comprovativos como recibos, por exemplo, a Secretaria Internacional determinará o montante total do apoio financeiro para o projeto. </w:t>
      </w:r>
    </w:p>
    <w:p w14:paraId="4A07C9A9" w14:textId="77777777" w:rsidR="00B46752" w:rsidRPr="006C39E4" w:rsidRDefault="00B46752" w:rsidP="00B46752">
      <w:pPr>
        <w:pStyle w:val="Default"/>
        <w:numPr>
          <w:ilvl w:val="0"/>
          <w:numId w:val="23"/>
        </w:numPr>
        <w:spacing w:before="120" w:line="240" w:lineRule="atLeast"/>
        <w:ind w:left="567" w:hanging="567"/>
        <w:jc w:val="both"/>
        <w:rPr>
          <w:rFonts w:asciiTheme="minorBidi" w:hAnsiTheme="minorBidi" w:cstheme="minorBidi"/>
          <w:sz w:val="20"/>
          <w:szCs w:val="20"/>
        </w:rPr>
      </w:pPr>
      <w:r w:rsidRPr="006C39E4">
        <w:rPr>
          <w:rFonts w:asciiTheme="minorBidi" w:hAnsiTheme="minorBidi"/>
          <w:sz w:val="20"/>
          <w:szCs w:val="20"/>
        </w:rPr>
        <w:t>O montante do apoio financeiro atribuído ao projeto será pago após a sua conclusão. A Secretaria Internacional poderá considerar, caso a caso, o fornecimento de um determinado apoio financeiro antes da conclusão do projeto.</w:t>
      </w:r>
    </w:p>
    <w:p w14:paraId="27D046EA" w14:textId="77777777" w:rsidR="00B46752" w:rsidRPr="006C39E4" w:rsidRDefault="00B46752" w:rsidP="00B46752">
      <w:pPr>
        <w:pStyle w:val="Default"/>
        <w:numPr>
          <w:ilvl w:val="0"/>
          <w:numId w:val="23"/>
        </w:numPr>
        <w:spacing w:before="120" w:line="240" w:lineRule="atLeast"/>
        <w:ind w:left="567" w:hanging="567"/>
        <w:jc w:val="both"/>
        <w:rPr>
          <w:rFonts w:asciiTheme="minorBidi" w:hAnsiTheme="minorBidi" w:cstheme="minorBidi"/>
          <w:sz w:val="20"/>
          <w:szCs w:val="20"/>
        </w:rPr>
      </w:pPr>
      <w:r w:rsidRPr="006C39E4">
        <w:rPr>
          <w:rFonts w:asciiTheme="minorBidi" w:hAnsiTheme="minorBidi"/>
          <w:sz w:val="20"/>
          <w:szCs w:val="20"/>
        </w:rPr>
        <w:t xml:space="preserve">Qualquer custo superior ao orçamento aprovado será suportado pelos operadores designados em questão. </w:t>
      </w:r>
    </w:p>
    <w:p w14:paraId="7C3D55C5" w14:textId="77777777" w:rsidR="00B46752" w:rsidRPr="006C39E4" w:rsidRDefault="00B46752" w:rsidP="006D7D03">
      <w:pPr>
        <w:pStyle w:val="Default"/>
        <w:spacing w:line="240" w:lineRule="atLeast"/>
        <w:jc w:val="both"/>
        <w:rPr>
          <w:rFonts w:asciiTheme="minorBidi" w:hAnsiTheme="minorBidi" w:cstheme="minorBidi"/>
          <w:sz w:val="20"/>
          <w:szCs w:val="20"/>
        </w:rPr>
      </w:pPr>
    </w:p>
    <w:p w14:paraId="581073CE" w14:textId="77777777" w:rsidR="00B46752" w:rsidRPr="006C39E4" w:rsidRDefault="00B46752" w:rsidP="006D7D03">
      <w:pPr>
        <w:pStyle w:val="Default"/>
        <w:spacing w:line="240" w:lineRule="atLeast"/>
        <w:jc w:val="both"/>
        <w:rPr>
          <w:rFonts w:asciiTheme="minorBidi" w:hAnsiTheme="minorBidi"/>
          <w:b/>
          <w:bCs/>
          <w:sz w:val="20"/>
          <w:szCs w:val="20"/>
        </w:rPr>
      </w:pPr>
    </w:p>
    <w:p w14:paraId="0A378ED0" w14:textId="77777777" w:rsidR="00B46752" w:rsidRPr="006C39E4" w:rsidRDefault="00B46752" w:rsidP="00794811">
      <w:pPr>
        <w:pStyle w:val="Default"/>
        <w:spacing w:line="240" w:lineRule="atLeast"/>
        <w:jc w:val="both"/>
        <w:rPr>
          <w:rFonts w:asciiTheme="minorBidi" w:hAnsiTheme="minorBidi" w:cstheme="minorBidi"/>
          <w:sz w:val="20"/>
          <w:szCs w:val="20"/>
        </w:rPr>
      </w:pPr>
      <w:r w:rsidRPr="006C39E4">
        <w:rPr>
          <w:rFonts w:asciiTheme="minorBidi" w:hAnsiTheme="minorBidi"/>
          <w:b/>
          <w:bCs/>
          <w:sz w:val="20"/>
          <w:szCs w:val="20"/>
        </w:rPr>
        <w:t>11.</w:t>
      </w:r>
      <w:r w:rsidRPr="006C39E4">
        <w:rPr>
          <w:rFonts w:asciiTheme="minorBidi" w:hAnsiTheme="minorBidi"/>
          <w:b/>
          <w:bCs/>
          <w:sz w:val="20"/>
          <w:szCs w:val="20"/>
        </w:rPr>
        <w:tab/>
        <w:t>Aquisição do equipamento e dos materiais</w:t>
      </w:r>
    </w:p>
    <w:p w14:paraId="106E8766" w14:textId="77777777" w:rsidR="00B46752" w:rsidRPr="006C39E4" w:rsidRDefault="00B46752">
      <w:pPr>
        <w:spacing w:line="240" w:lineRule="auto"/>
        <w:rPr>
          <w:rFonts w:asciiTheme="minorBidi" w:hAnsiTheme="minorBidi"/>
          <w:color w:val="000000"/>
        </w:rPr>
      </w:pPr>
    </w:p>
    <w:p w14:paraId="7B4D129E" w14:textId="77777777" w:rsidR="00B46752" w:rsidRPr="006C39E4" w:rsidRDefault="00B46752" w:rsidP="00794811">
      <w:pPr>
        <w:pStyle w:val="Default"/>
        <w:rPr>
          <w:rFonts w:asciiTheme="minorBidi" w:hAnsiTheme="minorBidi"/>
          <w:sz w:val="20"/>
          <w:szCs w:val="20"/>
        </w:rPr>
      </w:pPr>
      <w:r w:rsidRPr="006C39E4">
        <w:rPr>
          <w:rFonts w:asciiTheme="minorBidi" w:hAnsiTheme="minorBidi"/>
          <w:sz w:val="20"/>
          <w:szCs w:val="20"/>
        </w:rPr>
        <w:t>No que se refere à aquisição de equipamento e dos materiais, os candidatos selecionados escolherão uma das seguintes opções de entrega:</w:t>
      </w:r>
    </w:p>
    <w:p w14:paraId="56D02AF0" w14:textId="77777777" w:rsidR="00B46752" w:rsidRPr="006C39E4" w:rsidRDefault="00B46752" w:rsidP="00B46752">
      <w:pPr>
        <w:pStyle w:val="Default"/>
        <w:numPr>
          <w:ilvl w:val="0"/>
          <w:numId w:val="27"/>
        </w:numPr>
        <w:spacing w:before="120" w:line="240" w:lineRule="atLeast"/>
        <w:ind w:left="567" w:hanging="567"/>
        <w:jc w:val="both"/>
        <w:rPr>
          <w:rFonts w:asciiTheme="minorBidi" w:hAnsiTheme="minorBidi"/>
          <w:sz w:val="20"/>
          <w:szCs w:val="20"/>
        </w:rPr>
      </w:pPr>
      <w:r w:rsidRPr="006C39E4">
        <w:rPr>
          <w:rFonts w:asciiTheme="minorBidi" w:hAnsiTheme="minorBidi"/>
          <w:sz w:val="20"/>
          <w:szCs w:val="20"/>
        </w:rPr>
        <w:t xml:space="preserve">Aquisição e entrega pelo Programa das Nações Unidas para o Desenvolvimento, a agência de implementação para a </w:t>
      </w:r>
      <w:proofErr w:type="spellStart"/>
      <w:r w:rsidRPr="006C39E4">
        <w:rPr>
          <w:rFonts w:asciiTheme="minorBidi" w:hAnsiTheme="minorBidi"/>
          <w:sz w:val="20"/>
          <w:szCs w:val="20"/>
        </w:rPr>
        <w:t>UPU</w:t>
      </w:r>
      <w:proofErr w:type="spellEnd"/>
      <w:r w:rsidRPr="006C39E4">
        <w:rPr>
          <w:rFonts w:asciiTheme="minorBidi" w:hAnsiTheme="minorBidi"/>
          <w:sz w:val="20"/>
          <w:szCs w:val="20"/>
        </w:rPr>
        <w:t xml:space="preserve"> (opção A)</w:t>
      </w:r>
      <w:r>
        <w:rPr>
          <w:rFonts w:asciiTheme="minorBidi" w:hAnsiTheme="minorBidi"/>
          <w:sz w:val="20"/>
          <w:szCs w:val="20"/>
        </w:rPr>
        <w:t>;</w:t>
      </w:r>
    </w:p>
    <w:p w14:paraId="0B0C16A0" w14:textId="77777777" w:rsidR="00B46752" w:rsidRPr="006C39E4" w:rsidRDefault="00B46752" w:rsidP="00B46752">
      <w:pPr>
        <w:pStyle w:val="Default"/>
        <w:numPr>
          <w:ilvl w:val="0"/>
          <w:numId w:val="27"/>
        </w:numPr>
        <w:spacing w:before="120" w:line="240" w:lineRule="atLeast"/>
        <w:ind w:left="567" w:hanging="567"/>
        <w:jc w:val="both"/>
        <w:rPr>
          <w:rFonts w:asciiTheme="minorBidi" w:hAnsiTheme="minorBidi"/>
          <w:b/>
          <w:bCs/>
          <w:sz w:val="20"/>
          <w:szCs w:val="20"/>
        </w:rPr>
      </w:pPr>
      <w:r w:rsidRPr="006C39E4">
        <w:rPr>
          <w:rFonts w:asciiTheme="minorBidi" w:hAnsiTheme="minorBidi" w:cstheme="minorBidi"/>
          <w:color w:val="auto"/>
          <w:sz w:val="20"/>
          <w:szCs w:val="20"/>
        </w:rPr>
        <w:t>Aquisição e entrega pelos candidatos selecionados (opção B, excecional)</w:t>
      </w:r>
      <w:r>
        <w:rPr>
          <w:rFonts w:asciiTheme="minorBidi" w:hAnsiTheme="minorBidi" w:cstheme="minorBidi"/>
          <w:color w:val="auto"/>
          <w:sz w:val="20"/>
          <w:szCs w:val="20"/>
        </w:rPr>
        <w:t>.</w:t>
      </w:r>
    </w:p>
    <w:p w14:paraId="69CCBF01" w14:textId="77777777" w:rsidR="00B46752" w:rsidRPr="006C39E4" w:rsidRDefault="00B46752" w:rsidP="00794811">
      <w:pPr>
        <w:pStyle w:val="Default"/>
        <w:spacing w:line="240" w:lineRule="atLeast"/>
        <w:jc w:val="both"/>
        <w:rPr>
          <w:rFonts w:asciiTheme="minorBidi" w:hAnsiTheme="minorBidi"/>
          <w:b/>
          <w:bCs/>
          <w:sz w:val="20"/>
          <w:szCs w:val="20"/>
        </w:rPr>
      </w:pPr>
    </w:p>
    <w:p w14:paraId="6EC8831F" w14:textId="77777777" w:rsidR="00B46752" w:rsidRPr="006C39E4" w:rsidRDefault="00B46752" w:rsidP="00794811">
      <w:pPr>
        <w:pStyle w:val="Default"/>
        <w:spacing w:line="240" w:lineRule="atLeast"/>
        <w:jc w:val="both"/>
        <w:rPr>
          <w:rFonts w:asciiTheme="minorBidi" w:hAnsiTheme="minorBidi"/>
          <w:b/>
          <w:bCs/>
          <w:sz w:val="20"/>
          <w:szCs w:val="20"/>
        </w:rPr>
      </w:pPr>
    </w:p>
    <w:p w14:paraId="1D5B1C79" w14:textId="77777777" w:rsidR="00B46752" w:rsidRPr="006C39E4" w:rsidRDefault="00B46752" w:rsidP="006C39E4">
      <w:pPr>
        <w:pStyle w:val="Default"/>
        <w:spacing w:line="240" w:lineRule="atLeast"/>
        <w:jc w:val="both"/>
        <w:rPr>
          <w:rFonts w:asciiTheme="minorBidi" w:hAnsiTheme="minorBidi"/>
          <w:b/>
          <w:bCs/>
          <w:sz w:val="20"/>
          <w:szCs w:val="20"/>
        </w:rPr>
      </w:pPr>
      <w:r w:rsidRPr="006C39E4">
        <w:rPr>
          <w:rFonts w:asciiTheme="minorBidi" w:hAnsiTheme="minorBidi"/>
          <w:b/>
          <w:bCs/>
          <w:sz w:val="20"/>
          <w:szCs w:val="20"/>
        </w:rPr>
        <w:t>12.</w:t>
      </w:r>
      <w:r w:rsidRPr="006C39E4">
        <w:rPr>
          <w:rFonts w:asciiTheme="minorBidi" w:hAnsiTheme="minorBidi"/>
          <w:b/>
          <w:bCs/>
          <w:sz w:val="20"/>
          <w:szCs w:val="20"/>
        </w:rPr>
        <w:tab/>
        <w:t>Formulação do projeto</w:t>
      </w:r>
    </w:p>
    <w:p w14:paraId="4B600A20" w14:textId="77777777" w:rsidR="00B46752" w:rsidRPr="006C39E4" w:rsidRDefault="00B46752" w:rsidP="00B46752">
      <w:pPr>
        <w:pStyle w:val="Default"/>
        <w:numPr>
          <w:ilvl w:val="0"/>
          <w:numId w:val="28"/>
        </w:numPr>
        <w:spacing w:before="120" w:line="240" w:lineRule="atLeast"/>
        <w:ind w:left="567" w:hanging="567"/>
        <w:jc w:val="both"/>
        <w:rPr>
          <w:rFonts w:asciiTheme="minorBidi" w:hAnsiTheme="minorBidi"/>
          <w:sz w:val="20"/>
          <w:szCs w:val="20"/>
        </w:rPr>
      </w:pPr>
      <w:r w:rsidRPr="006C39E4">
        <w:rPr>
          <w:rFonts w:asciiTheme="minorBidi" w:hAnsiTheme="minorBidi"/>
          <w:sz w:val="20"/>
          <w:szCs w:val="20"/>
        </w:rPr>
        <w:t>Os candidatos selecionados e a Secretaria Internacional deverão envidar esforços para elaborar documentos de projeto detalhados.  Os candidatos selecionados fornecerão as informações pertinentes à Secretaria Internacional.</w:t>
      </w:r>
    </w:p>
    <w:p w14:paraId="3E7141FF" w14:textId="77777777" w:rsidR="00B46752" w:rsidRPr="006C39E4" w:rsidRDefault="00B46752" w:rsidP="00B46752">
      <w:pPr>
        <w:pStyle w:val="Default"/>
        <w:numPr>
          <w:ilvl w:val="0"/>
          <w:numId w:val="28"/>
        </w:numPr>
        <w:spacing w:before="120" w:line="240" w:lineRule="atLeast"/>
        <w:ind w:left="567" w:hanging="567"/>
        <w:jc w:val="both"/>
        <w:rPr>
          <w:rFonts w:asciiTheme="minorBidi" w:hAnsiTheme="minorBidi"/>
          <w:sz w:val="20"/>
          <w:szCs w:val="20"/>
        </w:rPr>
      </w:pPr>
      <w:r w:rsidRPr="006C39E4">
        <w:rPr>
          <w:rFonts w:asciiTheme="minorBidi" w:hAnsiTheme="minorBidi"/>
          <w:sz w:val="20"/>
          <w:szCs w:val="20"/>
        </w:rPr>
        <w:t>Sem prejuízo do disposto no parágrafo 11 acima, se um projeto não for assinado no</w:t>
      </w:r>
      <w:r>
        <w:rPr>
          <w:rFonts w:asciiTheme="minorBidi" w:hAnsiTheme="minorBidi"/>
          <w:sz w:val="20"/>
          <w:szCs w:val="20"/>
        </w:rPr>
        <w:t xml:space="preserve"> prazo de</w:t>
      </w:r>
      <w:r w:rsidRPr="006C39E4">
        <w:rPr>
          <w:rFonts w:asciiTheme="minorBidi" w:hAnsiTheme="minorBidi"/>
          <w:sz w:val="20"/>
          <w:szCs w:val="20"/>
        </w:rPr>
        <w:t xml:space="preserve"> </w:t>
      </w:r>
      <w:bookmarkStart w:id="0" w:name="_GoBack"/>
      <w:r>
        <w:rPr>
          <w:rFonts w:asciiTheme="minorBidi" w:hAnsiTheme="minorBidi"/>
          <w:sz w:val="20"/>
          <w:szCs w:val="20"/>
        </w:rPr>
        <w:t>90</w:t>
      </w:r>
      <w:bookmarkEnd w:id="0"/>
      <w:r>
        <w:rPr>
          <w:rFonts w:asciiTheme="minorBidi" w:hAnsiTheme="minorBidi"/>
          <w:sz w:val="20"/>
          <w:szCs w:val="20"/>
        </w:rPr>
        <w:t xml:space="preserve"> dias após </w:t>
      </w:r>
      <w:r w:rsidRPr="006C39E4">
        <w:rPr>
          <w:rFonts w:asciiTheme="minorBidi" w:hAnsiTheme="minorBidi"/>
          <w:sz w:val="20"/>
          <w:szCs w:val="20"/>
        </w:rPr>
        <w:t>a comunicação da seleção, a Secretaria Internacional poderá anular a seleção e libertar os fundos que tinham sido alocados ao projeto.</w:t>
      </w:r>
    </w:p>
    <w:p w14:paraId="19FD9B59" w14:textId="77777777" w:rsidR="00B46752" w:rsidRPr="006C39E4" w:rsidRDefault="00B46752" w:rsidP="00794811">
      <w:pPr>
        <w:pStyle w:val="Default"/>
        <w:spacing w:line="240" w:lineRule="atLeast"/>
        <w:jc w:val="both"/>
        <w:rPr>
          <w:rFonts w:asciiTheme="minorBidi" w:hAnsiTheme="minorBidi"/>
          <w:sz w:val="20"/>
          <w:szCs w:val="20"/>
        </w:rPr>
      </w:pPr>
    </w:p>
    <w:p w14:paraId="313D524A" w14:textId="77777777" w:rsidR="00B46752" w:rsidRPr="006C39E4" w:rsidRDefault="00B46752" w:rsidP="00794811">
      <w:pPr>
        <w:pStyle w:val="Default"/>
        <w:spacing w:line="240" w:lineRule="atLeast"/>
        <w:jc w:val="both"/>
        <w:rPr>
          <w:rFonts w:asciiTheme="minorBidi" w:hAnsiTheme="minorBidi"/>
          <w:b/>
          <w:bCs/>
          <w:sz w:val="20"/>
          <w:szCs w:val="20"/>
        </w:rPr>
      </w:pPr>
    </w:p>
    <w:p w14:paraId="188ABA20" w14:textId="77777777" w:rsidR="00B46752" w:rsidRPr="006C39E4" w:rsidRDefault="00B46752" w:rsidP="00794811">
      <w:pPr>
        <w:pStyle w:val="Default"/>
        <w:spacing w:line="240" w:lineRule="atLeast"/>
        <w:jc w:val="both"/>
        <w:rPr>
          <w:rFonts w:asciiTheme="minorBidi" w:hAnsiTheme="minorBidi" w:cstheme="minorBidi"/>
          <w:b/>
          <w:bCs/>
          <w:sz w:val="20"/>
          <w:szCs w:val="20"/>
        </w:rPr>
      </w:pPr>
      <w:r w:rsidRPr="006C39E4">
        <w:rPr>
          <w:rFonts w:asciiTheme="minorBidi" w:hAnsiTheme="minorBidi"/>
          <w:b/>
          <w:bCs/>
          <w:sz w:val="20"/>
          <w:szCs w:val="20"/>
        </w:rPr>
        <w:t>13.</w:t>
      </w:r>
      <w:r w:rsidRPr="006C39E4">
        <w:rPr>
          <w:rFonts w:asciiTheme="minorBidi" w:hAnsiTheme="minorBidi"/>
          <w:b/>
          <w:bCs/>
          <w:sz w:val="20"/>
          <w:szCs w:val="20"/>
        </w:rPr>
        <w:tab/>
        <w:t>Relatório à Secretaria Internacional</w:t>
      </w:r>
    </w:p>
    <w:p w14:paraId="1D131DEA" w14:textId="77777777" w:rsidR="00B46752" w:rsidRPr="006C39E4" w:rsidRDefault="00B46752" w:rsidP="006D7D03">
      <w:pPr>
        <w:pStyle w:val="Default"/>
        <w:spacing w:line="240" w:lineRule="atLeast"/>
        <w:jc w:val="both"/>
        <w:rPr>
          <w:rFonts w:asciiTheme="minorBidi" w:hAnsiTheme="minorBidi" w:cstheme="minorBidi"/>
          <w:sz w:val="20"/>
          <w:szCs w:val="20"/>
        </w:rPr>
      </w:pPr>
    </w:p>
    <w:p w14:paraId="016F6E02" w14:textId="77777777" w:rsidR="00B46752" w:rsidRPr="006C39E4" w:rsidRDefault="00B46752" w:rsidP="00B46752">
      <w:pPr>
        <w:pStyle w:val="Default"/>
        <w:numPr>
          <w:ilvl w:val="0"/>
          <w:numId w:val="24"/>
        </w:numPr>
        <w:spacing w:line="240" w:lineRule="atLeast"/>
        <w:ind w:left="567" w:hanging="567"/>
        <w:jc w:val="both"/>
        <w:rPr>
          <w:rFonts w:asciiTheme="minorBidi" w:hAnsiTheme="minorBidi" w:cstheme="minorBidi"/>
          <w:sz w:val="20"/>
          <w:szCs w:val="20"/>
        </w:rPr>
      </w:pPr>
      <w:r w:rsidRPr="006C39E4">
        <w:rPr>
          <w:rFonts w:asciiTheme="minorBidi" w:hAnsiTheme="minorBidi"/>
          <w:sz w:val="20"/>
          <w:szCs w:val="20"/>
        </w:rPr>
        <w:t xml:space="preserve">Um relatório de projeto intercalar e um relatório contabilístico intercalar terão de ser apresentados à Secretaria Internacional, a meio do calendário do projeto. </w:t>
      </w:r>
    </w:p>
    <w:p w14:paraId="2ADBE798" w14:textId="77777777" w:rsidR="00B46752" w:rsidRPr="006C39E4" w:rsidRDefault="00B46752" w:rsidP="00B46752">
      <w:pPr>
        <w:pStyle w:val="Default"/>
        <w:numPr>
          <w:ilvl w:val="0"/>
          <w:numId w:val="24"/>
        </w:numPr>
        <w:spacing w:before="120" w:line="240" w:lineRule="atLeast"/>
        <w:ind w:left="567" w:hanging="567"/>
        <w:jc w:val="both"/>
        <w:rPr>
          <w:rFonts w:asciiTheme="minorBidi" w:hAnsiTheme="minorBidi" w:cstheme="minorBidi"/>
          <w:sz w:val="20"/>
          <w:szCs w:val="20"/>
        </w:rPr>
      </w:pPr>
      <w:r w:rsidRPr="006C39E4">
        <w:rPr>
          <w:rFonts w:asciiTheme="minorBidi" w:hAnsiTheme="minorBidi"/>
          <w:sz w:val="20"/>
          <w:szCs w:val="20"/>
        </w:rPr>
        <w:t xml:space="preserve">Os seguintes relatórios devem ser apresentados à Secretaria Internacional no mês que segue a conclusão do projeto: </w:t>
      </w:r>
    </w:p>
    <w:p w14:paraId="515073C8" w14:textId="77777777" w:rsidR="00B46752" w:rsidRPr="006C39E4" w:rsidRDefault="00B46752" w:rsidP="006D7D03">
      <w:pPr>
        <w:pStyle w:val="Default"/>
        <w:spacing w:before="120" w:line="240" w:lineRule="atLeast"/>
        <w:ind w:left="1134" w:hanging="567"/>
        <w:jc w:val="both"/>
        <w:rPr>
          <w:rFonts w:asciiTheme="minorBidi" w:hAnsiTheme="minorBidi" w:cstheme="minorBidi"/>
          <w:sz w:val="20"/>
          <w:szCs w:val="20"/>
        </w:rPr>
      </w:pPr>
      <w:r w:rsidRPr="006C39E4">
        <w:rPr>
          <w:rFonts w:asciiTheme="minorBidi" w:hAnsiTheme="minorBidi"/>
          <w:sz w:val="20"/>
          <w:szCs w:val="20"/>
        </w:rPr>
        <w:t>a)</w:t>
      </w:r>
      <w:r w:rsidRPr="006C39E4">
        <w:rPr>
          <w:rFonts w:asciiTheme="minorBidi" w:hAnsiTheme="minorBidi"/>
          <w:sz w:val="20"/>
          <w:szCs w:val="20"/>
        </w:rPr>
        <w:tab/>
        <w:t xml:space="preserve">Relatório de conclusão do projeto com uma análise detalhada dos resultados do projeto. </w:t>
      </w:r>
    </w:p>
    <w:p w14:paraId="1676A287" w14:textId="77777777" w:rsidR="00B46752" w:rsidRPr="006C39E4" w:rsidRDefault="00B46752" w:rsidP="006D7D03">
      <w:pPr>
        <w:pStyle w:val="Default"/>
        <w:spacing w:before="120" w:line="240" w:lineRule="atLeast"/>
        <w:ind w:left="1134" w:hanging="567"/>
        <w:jc w:val="both"/>
        <w:rPr>
          <w:rFonts w:asciiTheme="minorBidi" w:hAnsiTheme="minorBidi" w:cstheme="minorBidi"/>
          <w:sz w:val="20"/>
          <w:szCs w:val="20"/>
        </w:rPr>
      </w:pPr>
      <w:r w:rsidRPr="006C39E4">
        <w:rPr>
          <w:rFonts w:asciiTheme="minorBidi" w:hAnsiTheme="minorBidi"/>
          <w:sz w:val="20"/>
          <w:szCs w:val="20"/>
        </w:rPr>
        <w:t>b)</w:t>
      </w:r>
      <w:r w:rsidRPr="006C39E4">
        <w:rPr>
          <w:rFonts w:asciiTheme="minorBidi" w:hAnsiTheme="minorBidi"/>
          <w:sz w:val="20"/>
          <w:szCs w:val="20"/>
        </w:rPr>
        <w:tab/>
        <w:t xml:space="preserve">Relatório contabilístico final com os originais das certificações e dos recibos. </w:t>
      </w:r>
    </w:p>
    <w:p w14:paraId="6045CF30" w14:textId="77777777" w:rsidR="00B46752" w:rsidRPr="006C39E4" w:rsidRDefault="00B46752" w:rsidP="00B46752">
      <w:pPr>
        <w:pStyle w:val="Default"/>
        <w:numPr>
          <w:ilvl w:val="0"/>
          <w:numId w:val="24"/>
        </w:numPr>
        <w:spacing w:before="120" w:line="240" w:lineRule="atLeast"/>
        <w:ind w:left="567" w:hanging="567"/>
        <w:jc w:val="both"/>
        <w:rPr>
          <w:rFonts w:asciiTheme="minorBidi" w:hAnsiTheme="minorBidi" w:cstheme="minorBidi"/>
          <w:sz w:val="20"/>
          <w:szCs w:val="20"/>
        </w:rPr>
      </w:pPr>
      <w:r w:rsidRPr="006C39E4">
        <w:rPr>
          <w:rFonts w:asciiTheme="minorBidi" w:hAnsiTheme="minorBidi"/>
          <w:sz w:val="20"/>
          <w:szCs w:val="20"/>
        </w:rPr>
        <w:t xml:space="preserve">Caso seja necessário introduzir alterações no plano ou no orçamento do projeto inicial, estas alterações devem ser imediatamente notificadas à Secretaria Internacional, para aprovação.  </w:t>
      </w:r>
    </w:p>
    <w:p w14:paraId="712A3C7A" w14:textId="77777777" w:rsidR="00B46752" w:rsidRPr="006C39E4" w:rsidRDefault="00B46752" w:rsidP="00B46752">
      <w:pPr>
        <w:pStyle w:val="Default"/>
        <w:numPr>
          <w:ilvl w:val="0"/>
          <w:numId w:val="24"/>
        </w:numPr>
        <w:spacing w:before="120" w:line="240" w:lineRule="atLeast"/>
        <w:ind w:left="567" w:hanging="567"/>
        <w:jc w:val="both"/>
        <w:rPr>
          <w:rFonts w:asciiTheme="minorBidi" w:hAnsiTheme="minorBidi" w:cstheme="minorBidi"/>
          <w:sz w:val="20"/>
          <w:szCs w:val="20"/>
        </w:rPr>
      </w:pPr>
      <w:r w:rsidRPr="006C39E4">
        <w:rPr>
          <w:rFonts w:asciiTheme="minorBidi" w:hAnsiTheme="minorBidi"/>
          <w:sz w:val="20"/>
          <w:szCs w:val="20"/>
        </w:rPr>
        <w:t xml:space="preserve">O secretariado da Secretaria Internacional poderá solicitar mais informações, se tal for considerado necessário. </w:t>
      </w:r>
    </w:p>
    <w:p w14:paraId="7C5EFE91" w14:textId="77777777" w:rsidR="00B46752" w:rsidRPr="006C39E4" w:rsidRDefault="00B46752" w:rsidP="00B46752">
      <w:pPr>
        <w:pStyle w:val="Default"/>
        <w:numPr>
          <w:ilvl w:val="0"/>
          <w:numId w:val="24"/>
        </w:numPr>
        <w:spacing w:before="120" w:line="240" w:lineRule="atLeast"/>
        <w:ind w:left="567" w:hanging="567"/>
        <w:jc w:val="both"/>
        <w:rPr>
          <w:rFonts w:asciiTheme="minorBidi" w:hAnsiTheme="minorBidi" w:cstheme="minorBidi"/>
          <w:sz w:val="20"/>
          <w:szCs w:val="20"/>
        </w:rPr>
      </w:pPr>
      <w:r w:rsidRPr="006C39E4">
        <w:rPr>
          <w:rFonts w:asciiTheme="minorBidi" w:hAnsiTheme="minorBidi"/>
          <w:sz w:val="20"/>
          <w:szCs w:val="20"/>
        </w:rPr>
        <w:t xml:space="preserve">Os relatórios de projeto finais serão publicados no </w:t>
      </w:r>
      <w:r w:rsidRPr="006C39E4">
        <w:rPr>
          <w:rFonts w:asciiTheme="minorBidi" w:hAnsiTheme="minorBidi"/>
          <w:i/>
          <w:sz w:val="20"/>
          <w:szCs w:val="20"/>
        </w:rPr>
        <w:t>site</w:t>
      </w:r>
      <w:r w:rsidRPr="006C39E4">
        <w:rPr>
          <w:rFonts w:asciiTheme="minorBidi" w:hAnsiTheme="minorBidi"/>
          <w:sz w:val="20"/>
          <w:szCs w:val="20"/>
        </w:rPr>
        <w:t xml:space="preserve"> da </w:t>
      </w:r>
      <w:proofErr w:type="spellStart"/>
      <w:r w:rsidRPr="006C39E4">
        <w:rPr>
          <w:rFonts w:asciiTheme="minorBidi" w:hAnsiTheme="minorBidi"/>
          <w:sz w:val="20"/>
          <w:szCs w:val="20"/>
        </w:rPr>
        <w:t>UPU</w:t>
      </w:r>
      <w:proofErr w:type="spellEnd"/>
      <w:r w:rsidRPr="006C39E4">
        <w:rPr>
          <w:rFonts w:asciiTheme="minorBidi" w:hAnsiTheme="minorBidi"/>
          <w:sz w:val="20"/>
          <w:szCs w:val="20"/>
        </w:rPr>
        <w:t xml:space="preserve">. </w:t>
      </w:r>
    </w:p>
    <w:p w14:paraId="6358F064" w14:textId="77777777" w:rsidR="00B46752" w:rsidRPr="006C39E4" w:rsidRDefault="00B46752" w:rsidP="00B46752">
      <w:pPr>
        <w:pStyle w:val="Default"/>
        <w:numPr>
          <w:ilvl w:val="0"/>
          <w:numId w:val="24"/>
        </w:numPr>
        <w:spacing w:before="120" w:line="240" w:lineRule="atLeast"/>
        <w:ind w:left="567" w:hanging="567"/>
        <w:jc w:val="both"/>
        <w:rPr>
          <w:rFonts w:asciiTheme="minorBidi" w:hAnsiTheme="minorBidi" w:cstheme="minorBidi"/>
          <w:sz w:val="20"/>
          <w:szCs w:val="20"/>
        </w:rPr>
      </w:pPr>
      <w:r w:rsidRPr="006C39E4">
        <w:rPr>
          <w:rFonts w:asciiTheme="minorBidi" w:hAnsiTheme="minorBidi"/>
          <w:sz w:val="20"/>
          <w:szCs w:val="20"/>
        </w:rPr>
        <w:t xml:space="preserve">Os resultados dos projetos serão comunicados ao Conselho de Administração. </w:t>
      </w:r>
    </w:p>
    <w:p w14:paraId="660B25EF" w14:textId="77777777" w:rsidR="00B46752" w:rsidRPr="006C39E4" w:rsidRDefault="00B46752" w:rsidP="00A81EB4">
      <w:pPr>
        <w:pStyle w:val="Default"/>
        <w:spacing w:line="240" w:lineRule="atLeast"/>
        <w:jc w:val="both"/>
        <w:rPr>
          <w:rFonts w:asciiTheme="minorBidi" w:hAnsiTheme="minorBidi" w:cstheme="minorBidi"/>
          <w:sz w:val="20"/>
          <w:szCs w:val="20"/>
        </w:rPr>
      </w:pPr>
    </w:p>
    <w:p w14:paraId="54BB3A75" w14:textId="77777777" w:rsidR="00B46752" w:rsidRPr="006C39E4" w:rsidRDefault="00B46752" w:rsidP="00A81EB4">
      <w:pPr>
        <w:pStyle w:val="Default"/>
        <w:spacing w:line="240" w:lineRule="atLeast"/>
        <w:jc w:val="both"/>
        <w:rPr>
          <w:rFonts w:asciiTheme="minorBidi" w:hAnsiTheme="minorBidi" w:cstheme="minorBidi"/>
          <w:sz w:val="20"/>
          <w:szCs w:val="20"/>
        </w:rPr>
      </w:pPr>
    </w:p>
    <w:p w14:paraId="2DBE8547" w14:textId="77777777" w:rsidR="00B46752" w:rsidRPr="006C39E4" w:rsidRDefault="00B46752" w:rsidP="00D35131">
      <w:pPr>
        <w:pStyle w:val="Default"/>
        <w:spacing w:line="240" w:lineRule="atLeast"/>
        <w:jc w:val="both"/>
        <w:rPr>
          <w:rFonts w:asciiTheme="minorBidi" w:hAnsiTheme="minorBidi" w:cstheme="minorBidi"/>
          <w:b/>
          <w:bCs/>
          <w:sz w:val="20"/>
          <w:szCs w:val="20"/>
        </w:rPr>
      </w:pPr>
      <w:r w:rsidRPr="006C39E4">
        <w:rPr>
          <w:rFonts w:asciiTheme="minorBidi" w:hAnsiTheme="minorBidi"/>
          <w:b/>
          <w:bCs/>
          <w:sz w:val="20"/>
          <w:szCs w:val="20"/>
        </w:rPr>
        <w:t>1</w:t>
      </w:r>
      <w:r>
        <w:rPr>
          <w:rFonts w:asciiTheme="minorBidi" w:hAnsiTheme="minorBidi"/>
          <w:b/>
          <w:bCs/>
          <w:sz w:val="20"/>
          <w:szCs w:val="20"/>
        </w:rPr>
        <w:t>4</w:t>
      </w:r>
      <w:r w:rsidRPr="006C39E4">
        <w:rPr>
          <w:rFonts w:asciiTheme="minorBidi" w:hAnsiTheme="minorBidi"/>
          <w:b/>
          <w:bCs/>
          <w:sz w:val="20"/>
          <w:szCs w:val="20"/>
        </w:rPr>
        <w:t>.</w:t>
      </w:r>
      <w:r w:rsidRPr="006C39E4">
        <w:rPr>
          <w:rFonts w:asciiTheme="minorBidi" w:hAnsiTheme="minorBidi"/>
          <w:b/>
          <w:bCs/>
          <w:sz w:val="20"/>
          <w:szCs w:val="20"/>
        </w:rPr>
        <w:tab/>
        <w:t>Responsabilidade</w:t>
      </w:r>
    </w:p>
    <w:p w14:paraId="010BC86B" w14:textId="77777777" w:rsidR="00B46752" w:rsidRPr="006C39E4" w:rsidRDefault="00B46752" w:rsidP="006D7D03">
      <w:pPr>
        <w:pStyle w:val="Default"/>
        <w:spacing w:line="240" w:lineRule="atLeast"/>
        <w:jc w:val="both"/>
        <w:rPr>
          <w:rFonts w:asciiTheme="minorBidi" w:hAnsiTheme="minorBidi" w:cstheme="minorBidi"/>
          <w:sz w:val="20"/>
          <w:szCs w:val="20"/>
        </w:rPr>
      </w:pPr>
    </w:p>
    <w:p w14:paraId="3C145942" w14:textId="77777777" w:rsidR="00B46752" w:rsidRPr="006C39E4" w:rsidRDefault="00B46752" w:rsidP="00B46752">
      <w:pPr>
        <w:pStyle w:val="Default"/>
        <w:numPr>
          <w:ilvl w:val="0"/>
          <w:numId w:val="25"/>
        </w:numPr>
        <w:spacing w:line="240" w:lineRule="atLeast"/>
        <w:ind w:left="567" w:hanging="567"/>
        <w:jc w:val="both"/>
        <w:rPr>
          <w:rFonts w:asciiTheme="minorBidi" w:hAnsiTheme="minorBidi" w:cstheme="minorBidi"/>
          <w:sz w:val="20"/>
          <w:szCs w:val="20"/>
        </w:rPr>
      </w:pPr>
      <w:r w:rsidRPr="006C39E4">
        <w:rPr>
          <w:rFonts w:asciiTheme="minorBidi" w:hAnsiTheme="minorBidi"/>
          <w:sz w:val="20"/>
          <w:szCs w:val="20"/>
        </w:rPr>
        <w:t xml:space="preserve">A </w:t>
      </w:r>
      <w:proofErr w:type="spellStart"/>
      <w:r w:rsidRPr="006C39E4">
        <w:rPr>
          <w:rFonts w:asciiTheme="minorBidi" w:hAnsiTheme="minorBidi"/>
          <w:sz w:val="20"/>
          <w:szCs w:val="20"/>
        </w:rPr>
        <w:t>UPU</w:t>
      </w:r>
      <w:proofErr w:type="spellEnd"/>
      <w:r w:rsidRPr="006C39E4">
        <w:rPr>
          <w:rFonts w:asciiTheme="minorBidi" w:hAnsiTheme="minorBidi"/>
          <w:sz w:val="20"/>
          <w:szCs w:val="20"/>
        </w:rPr>
        <w:t xml:space="preserve"> declina qualquer responsabilidade em caso de acidente, dano corporal ou perda durante a implementação dos projetos no âmbito deste programa. </w:t>
      </w:r>
    </w:p>
    <w:p w14:paraId="73B10F24" w14:textId="77777777" w:rsidR="00B46752" w:rsidRPr="006C39E4" w:rsidRDefault="00B46752" w:rsidP="00B46752">
      <w:pPr>
        <w:pStyle w:val="Default"/>
        <w:numPr>
          <w:ilvl w:val="0"/>
          <w:numId w:val="25"/>
        </w:numPr>
        <w:spacing w:before="120" w:line="240" w:lineRule="atLeast"/>
        <w:ind w:left="567" w:hanging="567"/>
        <w:jc w:val="both"/>
        <w:rPr>
          <w:rFonts w:asciiTheme="minorBidi" w:hAnsiTheme="minorBidi" w:cstheme="minorBidi"/>
          <w:sz w:val="20"/>
          <w:szCs w:val="20"/>
        </w:rPr>
      </w:pPr>
      <w:r w:rsidRPr="006C39E4">
        <w:rPr>
          <w:rFonts w:asciiTheme="minorBidi" w:hAnsiTheme="minorBidi"/>
          <w:sz w:val="20"/>
          <w:szCs w:val="20"/>
        </w:rPr>
        <w:t xml:space="preserve">A </w:t>
      </w:r>
      <w:proofErr w:type="spellStart"/>
      <w:r w:rsidRPr="006C39E4">
        <w:rPr>
          <w:rFonts w:asciiTheme="minorBidi" w:hAnsiTheme="minorBidi"/>
          <w:sz w:val="20"/>
          <w:szCs w:val="20"/>
        </w:rPr>
        <w:t>UPU</w:t>
      </w:r>
      <w:proofErr w:type="spellEnd"/>
      <w:r w:rsidRPr="006C39E4">
        <w:rPr>
          <w:rFonts w:asciiTheme="minorBidi" w:hAnsiTheme="minorBidi"/>
          <w:sz w:val="20"/>
          <w:szCs w:val="20"/>
        </w:rPr>
        <w:t xml:space="preserve"> declina qualquer responsabilidade relativamente às implicações jurídicas decorrentes da implementação e do funcionamento dos projetos. </w:t>
      </w:r>
    </w:p>
    <w:p w14:paraId="6A9EDF65" w14:textId="77777777" w:rsidR="00B46752" w:rsidRPr="006C39E4" w:rsidRDefault="00B46752" w:rsidP="006D7D03">
      <w:pPr>
        <w:pStyle w:val="Default"/>
        <w:spacing w:line="240" w:lineRule="atLeast"/>
        <w:jc w:val="both"/>
        <w:rPr>
          <w:rFonts w:asciiTheme="minorBidi" w:hAnsiTheme="minorBidi" w:cstheme="minorBidi"/>
          <w:sz w:val="20"/>
          <w:szCs w:val="20"/>
        </w:rPr>
      </w:pPr>
    </w:p>
    <w:p w14:paraId="6BED27B1" w14:textId="77777777" w:rsidR="00B46752" w:rsidRPr="006C39E4" w:rsidRDefault="00B46752" w:rsidP="00A81EB4">
      <w:pPr>
        <w:pStyle w:val="Default"/>
        <w:spacing w:line="240" w:lineRule="atLeast"/>
        <w:jc w:val="both"/>
        <w:rPr>
          <w:rFonts w:asciiTheme="minorBidi" w:hAnsiTheme="minorBidi" w:cstheme="minorBidi"/>
          <w:sz w:val="20"/>
          <w:szCs w:val="20"/>
        </w:rPr>
      </w:pPr>
    </w:p>
    <w:p w14:paraId="041890C3" w14:textId="77777777" w:rsidR="00B46752" w:rsidRDefault="00B46752" w:rsidP="006D7D03">
      <w:pPr>
        <w:pStyle w:val="Default"/>
        <w:spacing w:line="240" w:lineRule="atLeast"/>
        <w:jc w:val="both"/>
        <w:rPr>
          <w:rFonts w:asciiTheme="minorBidi" w:hAnsiTheme="minorBidi"/>
          <w:b/>
          <w:bCs/>
          <w:sz w:val="20"/>
          <w:szCs w:val="20"/>
        </w:rPr>
      </w:pPr>
    </w:p>
    <w:p w14:paraId="3D764C33" w14:textId="77777777" w:rsidR="00B46752" w:rsidRPr="006C39E4" w:rsidRDefault="00B46752" w:rsidP="00D35131">
      <w:pPr>
        <w:pStyle w:val="Default"/>
        <w:spacing w:line="240" w:lineRule="atLeast"/>
        <w:jc w:val="both"/>
        <w:rPr>
          <w:rFonts w:asciiTheme="minorBidi" w:hAnsiTheme="minorBidi" w:cstheme="minorBidi"/>
          <w:b/>
          <w:bCs/>
          <w:sz w:val="20"/>
          <w:szCs w:val="20"/>
        </w:rPr>
      </w:pPr>
      <w:r w:rsidRPr="006C39E4">
        <w:rPr>
          <w:rFonts w:asciiTheme="minorBidi" w:hAnsiTheme="minorBidi"/>
          <w:b/>
          <w:bCs/>
          <w:sz w:val="20"/>
          <w:szCs w:val="20"/>
        </w:rPr>
        <w:lastRenderedPageBreak/>
        <w:t>1</w:t>
      </w:r>
      <w:r>
        <w:rPr>
          <w:rFonts w:asciiTheme="minorBidi" w:hAnsiTheme="minorBidi"/>
          <w:b/>
          <w:bCs/>
          <w:sz w:val="20"/>
          <w:szCs w:val="20"/>
        </w:rPr>
        <w:t>5</w:t>
      </w:r>
      <w:r w:rsidRPr="006C39E4">
        <w:rPr>
          <w:rFonts w:asciiTheme="minorBidi" w:hAnsiTheme="minorBidi"/>
          <w:b/>
          <w:bCs/>
          <w:sz w:val="20"/>
          <w:szCs w:val="20"/>
        </w:rPr>
        <w:t>.</w:t>
      </w:r>
      <w:r w:rsidRPr="006C39E4">
        <w:rPr>
          <w:rFonts w:asciiTheme="minorBidi" w:hAnsiTheme="minorBidi"/>
          <w:b/>
          <w:bCs/>
          <w:sz w:val="20"/>
          <w:szCs w:val="20"/>
        </w:rPr>
        <w:tab/>
        <w:t>Contacto</w:t>
      </w:r>
    </w:p>
    <w:p w14:paraId="7E5625AD" w14:textId="77777777" w:rsidR="00B46752" w:rsidRPr="006C39E4" w:rsidRDefault="00B46752" w:rsidP="006D7D03">
      <w:pPr>
        <w:pStyle w:val="Default"/>
        <w:spacing w:line="240" w:lineRule="atLeast"/>
        <w:jc w:val="both"/>
        <w:rPr>
          <w:rFonts w:asciiTheme="minorBidi" w:hAnsiTheme="minorBidi" w:cstheme="minorBidi"/>
          <w:sz w:val="20"/>
          <w:szCs w:val="20"/>
        </w:rPr>
      </w:pPr>
    </w:p>
    <w:p w14:paraId="49F0664B" w14:textId="77777777" w:rsidR="00B46752" w:rsidRPr="006C39E4" w:rsidRDefault="00B46752" w:rsidP="00B46752">
      <w:pPr>
        <w:pStyle w:val="Default"/>
        <w:numPr>
          <w:ilvl w:val="0"/>
          <w:numId w:val="26"/>
        </w:numPr>
        <w:spacing w:line="240" w:lineRule="atLeast"/>
        <w:ind w:left="567" w:hanging="567"/>
        <w:jc w:val="both"/>
        <w:rPr>
          <w:rFonts w:asciiTheme="minorBidi" w:hAnsiTheme="minorBidi" w:cstheme="minorBidi"/>
          <w:sz w:val="20"/>
          <w:szCs w:val="20"/>
        </w:rPr>
      </w:pPr>
      <w:r w:rsidRPr="006C39E4">
        <w:rPr>
          <w:rFonts w:asciiTheme="minorBidi" w:hAnsiTheme="minorBidi"/>
          <w:sz w:val="20"/>
          <w:szCs w:val="20"/>
        </w:rPr>
        <w:t>Caso tenha alguma pergunta, não hesite em contactar a Secretaria Internacional por correio eletrónico (</w:t>
      </w:r>
      <w:proofErr w:type="spellStart"/>
      <w:r>
        <w:rPr>
          <w:rFonts w:asciiTheme="minorBidi" w:hAnsiTheme="minorBidi"/>
          <w:sz w:val="20"/>
          <w:szCs w:val="20"/>
        </w:rPr>
        <w:t>DRM</w:t>
      </w:r>
      <w:r w:rsidRPr="006C39E4">
        <w:rPr>
          <w:rFonts w:asciiTheme="minorBidi" w:hAnsiTheme="minorBidi"/>
          <w:sz w:val="20"/>
          <w:szCs w:val="20"/>
        </w:rPr>
        <w:t>@upu.int</w:t>
      </w:r>
      <w:proofErr w:type="spellEnd"/>
      <w:r w:rsidRPr="006C39E4">
        <w:rPr>
          <w:rFonts w:asciiTheme="minorBidi" w:hAnsiTheme="minorBidi"/>
          <w:sz w:val="20"/>
          <w:szCs w:val="20"/>
        </w:rPr>
        <w:t>).</w:t>
      </w:r>
    </w:p>
    <w:p w14:paraId="26911C3F" w14:textId="77777777" w:rsidR="00B46752" w:rsidRPr="006C39E4" w:rsidRDefault="00B46752" w:rsidP="00A81EB4">
      <w:pPr>
        <w:jc w:val="both"/>
        <w:rPr>
          <w:rFonts w:asciiTheme="minorBidi" w:hAnsiTheme="minorBidi"/>
        </w:rPr>
      </w:pPr>
    </w:p>
    <w:p w14:paraId="5FE8B8E6" w14:textId="77777777" w:rsidR="00B46752" w:rsidRPr="00A862A5" w:rsidRDefault="00B46752" w:rsidP="008E6336">
      <w:pPr>
        <w:pStyle w:val="Titre2"/>
        <w:rPr>
          <w:rFonts w:asciiTheme="minorBidi" w:hAnsiTheme="minorBidi"/>
          <w:b/>
          <w:i w:val="0"/>
          <w:iCs w:val="0"/>
        </w:rPr>
      </w:pPr>
      <w:r>
        <w:rPr>
          <w:rFonts w:asciiTheme="minorBidi" w:hAnsiTheme="minorBidi" w:cstheme="minorBidi"/>
          <w:bCs/>
          <w:i w:val="0"/>
          <w:iCs w:val="0"/>
        </w:rPr>
        <w:t>Secções 1 a 6 a</w:t>
      </w:r>
      <w:r w:rsidRPr="00A862A5">
        <w:rPr>
          <w:rFonts w:asciiTheme="minorBidi" w:hAnsiTheme="minorBidi" w:cstheme="minorBidi"/>
          <w:bCs/>
          <w:i w:val="0"/>
          <w:iCs w:val="0"/>
        </w:rPr>
        <w:t xml:space="preserve"> preencher e a devolver em formato Word</w:t>
      </w:r>
      <w:r>
        <w:rPr>
          <w:rFonts w:asciiTheme="minorBidi" w:hAnsiTheme="minorBidi" w:cstheme="minorBidi"/>
          <w:bCs/>
          <w:i w:val="0"/>
          <w:iCs w:val="0"/>
        </w:rPr>
        <w:t xml:space="preserve"> (secções 7 e 8 a</w:t>
      </w:r>
      <w:r w:rsidRPr="008E6336">
        <w:rPr>
          <w:rFonts w:asciiTheme="minorBidi" w:hAnsiTheme="minorBidi" w:cstheme="minorBidi"/>
          <w:bCs/>
          <w:i w:val="0"/>
          <w:iCs w:val="0"/>
        </w:rPr>
        <w:t xml:space="preserve"> </w:t>
      </w:r>
      <w:r w:rsidRPr="00A862A5">
        <w:rPr>
          <w:rFonts w:asciiTheme="minorBidi" w:hAnsiTheme="minorBidi" w:cstheme="minorBidi"/>
          <w:bCs/>
          <w:i w:val="0"/>
          <w:iCs w:val="0"/>
        </w:rPr>
        <w:t>devolver em formato</w:t>
      </w:r>
      <w:r>
        <w:rPr>
          <w:rFonts w:asciiTheme="minorBidi" w:hAnsiTheme="minorBidi" w:cstheme="minorBidi"/>
          <w:bCs/>
          <w:i w:val="0"/>
          <w:iCs w:val="0"/>
        </w:rPr>
        <w:t xml:space="preserve"> PDF)</w:t>
      </w:r>
    </w:p>
    <w:p w14:paraId="7E0A3AEC" w14:textId="77777777" w:rsidR="00B46752" w:rsidRPr="00A862A5" w:rsidRDefault="00B46752" w:rsidP="0007329A">
      <w:pPr>
        <w:pStyle w:val="Titre2"/>
        <w:rPr>
          <w:rFonts w:asciiTheme="minorBidi" w:hAnsiTheme="minorBidi"/>
          <w:b/>
          <w:i w:val="0"/>
          <w:iCs w:val="0"/>
        </w:rPr>
      </w:pPr>
    </w:p>
    <w:p w14:paraId="69837B19" w14:textId="77777777" w:rsidR="00B46752" w:rsidRPr="00375B45" w:rsidRDefault="00B46752" w:rsidP="0007329A">
      <w:pPr>
        <w:pStyle w:val="Titre2"/>
        <w:rPr>
          <w:rFonts w:asciiTheme="minorBidi" w:hAnsiTheme="minorBidi" w:cstheme="minorBidi"/>
          <w:b/>
          <w:i w:val="0"/>
          <w:iCs w:val="0"/>
        </w:rPr>
      </w:pPr>
      <w:r w:rsidRPr="00375B45">
        <w:rPr>
          <w:rFonts w:asciiTheme="minorBidi" w:hAnsiTheme="minorBidi"/>
          <w:b/>
          <w:i w:val="0"/>
          <w:iCs w:val="0"/>
        </w:rPr>
        <w:t>Projetos de assistência técnica sobre a gestão dos riscos associados às catástrofes</w:t>
      </w:r>
    </w:p>
    <w:p w14:paraId="74166896" w14:textId="77777777" w:rsidR="00B46752" w:rsidRPr="00375B45" w:rsidRDefault="00B46752" w:rsidP="0007329A">
      <w:pPr>
        <w:rPr>
          <w:rFonts w:asciiTheme="minorBidi" w:hAnsiTheme="minorBidi" w:cstheme="minorBidi"/>
        </w:rPr>
      </w:pPr>
    </w:p>
    <w:tbl>
      <w:tblPr>
        <w:tblW w:w="9723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919"/>
        <w:gridCol w:w="6804"/>
      </w:tblGrid>
      <w:tr w:rsidR="00B46752" w:rsidRPr="00375B45" w14:paraId="784F5B5B" w14:textId="77777777" w:rsidTr="00375B45">
        <w:trPr>
          <w:cantSplit/>
        </w:trPr>
        <w:tc>
          <w:tcPr>
            <w:tcW w:w="29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74206" w14:textId="77777777" w:rsidR="00B46752" w:rsidRPr="00375B45" w:rsidRDefault="00B46752" w:rsidP="00F506CF">
            <w:pPr>
              <w:spacing w:before="60" w:after="60" w:line="220" w:lineRule="atLeast"/>
              <w:rPr>
                <w:rFonts w:cs="Arial"/>
                <w:sz w:val="16"/>
                <w:szCs w:val="16"/>
              </w:rPr>
            </w:pPr>
            <w:r w:rsidRPr="00375B45">
              <w:rPr>
                <w:sz w:val="16"/>
                <w:szCs w:val="16"/>
              </w:rPr>
              <w:t>Data de apresentação (DD/MM/AA):</w:t>
            </w:r>
          </w:p>
        </w:tc>
        <w:tc>
          <w:tcPr>
            <w:tcW w:w="6804" w:type="dxa"/>
          </w:tcPr>
          <w:p w14:paraId="036C99A7" w14:textId="77777777" w:rsidR="00B46752" w:rsidRPr="00375B45" w:rsidRDefault="00B46752" w:rsidP="00F506CF">
            <w:pPr>
              <w:spacing w:before="60" w:after="60" w:line="220" w:lineRule="atLeast"/>
              <w:rPr>
                <w:rFonts w:cs="Arial"/>
                <w:sz w:val="16"/>
                <w:szCs w:val="16"/>
              </w:rPr>
            </w:pPr>
          </w:p>
        </w:tc>
      </w:tr>
    </w:tbl>
    <w:p w14:paraId="17709B09" w14:textId="77777777" w:rsidR="00B46752" w:rsidRPr="00375B45" w:rsidRDefault="00B46752" w:rsidP="0007329A">
      <w:pPr>
        <w:rPr>
          <w:rFonts w:asciiTheme="minorBidi" w:hAnsiTheme="minorBidi" w:cstheme="minorBidi"/>
        </w:rPr>
      </w:pPr>
    </w:p>
    <w:p w14:paraId="55F86E2D" w14:textId="77777777" w:rsidR="00B46752" w:rsidRPr="00375B45" w:rsidRDefault="00B46752" w:rsidP="0007329A">
      <w:pPr>
        <w:rPr>
          <w:rFonts w:asciiTheme="minorBidi" w:hAnsiTheme="minorBidi" w:cstheme="minorBidi"/>
          <w:b/>
          <w:bCs/>
        </w:rPr>
      </w:pPr>
      <w:r w:rsidRPr="00375B45">
        <w:rPr>
          <w:rFonts w:asciiTheme="minorBidi" w:hAnsiTheme="minorBidi"/>
          <w:b/>
          <w:bCs/>
        </w:rPr>
        <w:t>Formulário de candidatura</w:t>
      </w:r>
    </w:p>
    <w:p w14:paraId="36A7A03F" w14:textId="77777777" w:rsidR="00B46752" w:rsidRPr="00375B45" w:rsidRDefault="00B46752" w:rsidP="0007329A">
      <w:pPr>
        <w:rPr>
          <w:rFonts w:asciiTheme="minorBidi" w:hAnsiTheme="minorBidi" w:cstheme="minorBidi"/>
        </w:rPr>
      </w:pPr>
    </w:p>
    <w:p w14:paraId="57BB59F1" w14:textId="77777777" w:rsidR="00B46752" w:rsidRPr="00375B45" w:rsidRDefault="00B46752" w:rsidP="00B46752">
      <w:pPr>
        <w:pStyle w:val="Paragraphedeliste"/>
        <w:widowControl w:val="0"/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Theme="minorBidi" w:hAnsiTheme="minorBidi"/>
        </w:rPr>
      </w:pPr>
      <w:r w:rsidRPr="00375B45">
        <w:rPr>
          <w:rFonts w:asciiTheme="minorBidi" w:hAnsiTheme="minorBidi"/>
          <w:b/>
          <w:bCs/>
        </w:rPr>
        <w:t>Organização que apresenta a candidatura</w:t>
      </w:r>
    </w:p>
    <w:p w14:paraId="49765036" w14:textId="77777777" w:rsidR="00B46752" w:rsidRPr="00375B45" w:rsidRDefault="00B46752" w:rsidP="0007329A">
      <w:pPr>
        <w:rPr>
          <w:rFonts w:asciiTheme="minorBidi" w:hAnsiTheme="minorBidi" w:cstheme="minorBidi"/>
        </w:rPr>
      </w:pPr>
    </w:p>
    <w:tbl>
      <w:tblPr>
        <w:tblW w:w="9709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21"/>
        <w:gridCol w:w="4888"/>
      </w:tblGrid>
      <w:tr w:rsidR="00B46752" w:rsidRPr="00375B45" w14:paraId="232FD029" w14:textId="77777777" w:rsidTr="009716F5">
        <w:trPr>
          <w:cantSplit/>
        </w:trPr>
        <w:tc>
          <w:tcPr>
            <w:tcW w:w="9709" w:type="dxa"/>
            <w:gridSpan w:val="2"/>
            <w:tcMar>
              <w:top w:w="57" w:type="dxa"/>
              <w:bottom w:w="0" w:type="dxa"/>
            </w:tcMar>
          </w:tcPr>
          <w:p w14:paraId="5AF00367" w14:textId="77777777" w:rsidR="00B46752" w:rsidRPr="00375B45" w:rsidRDefault="00B46752" w:rsidP="00F506CF">
            <w:pPr>
              <w:spacing w:line="220" w:lineRule="atLeast"/>
              <w:rPr>
                <w:rFonts w:cs="Arial"/>
                <w:sz w:val="16"/>
                <w:szCs w:val="16"/>
              </w:rPr>
            </w:pPr>
            <w:r w:rsidRPr="00375B45">
              <w:rPr>
                <w:sz w:val="16"/>
                <w:szCs w:val="16"/>
              </w:rPr>
              <w:t>País</w:t>
            </w:r>
          </w:p>
          <w:p w14:paraId="44BF73D0" w14:textId="77777777" w:rsidR="00B46752" w:rsidRPr="00375B45" w:rsidRDefault="00B46752" w:rsidP="00F506CF">
            <w:pPr>
              <w:spacing w:line="220" w:lineRule="atLeast"/>
              <w:ind w:right="74"/>
              <w:rPr>
                <w:rFonts w:cs="Arial"/>
                <w:sz w:val="16"/>
                <w:szCs w:val="16"/>
              </w:rPr>
            </w:pPr>
          </w:p>
          <w:p w14:paraId="7FCAD3E4" w14:textId="77777777" w:rsidR="00B46752" w:rsidRPr="00375B45" w:rsidRDefault="00B46752" w:rsidP="00F506CF">
            <w:pPr>
              <w:spacing w:line="220" w:lineRule="atLeast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B46752" w:rsidRPr="00375B45" w14:paraId="7DC95726" w14:textId="77777777" w:rsidTr="009716F5">
        <w:trPr>
          <w:cantSplit/>
          <w:trHeight w:val="33"/>
        </w:trPr>
        <w:tc>
          <w:tcPr>
            <w:tcW w:w="9709" w:type="dxa"/>
            <w:gridSpan w:val="2"/>
            <w:tcMar>
              <w:top w:w="57" w:type="dxa"/>
              <w:bottom w:w="0" w:type="dxa"/>
            </w:tcMar>
          </w:tcPr>
          <w:p w14:paraId="7C5171F5" w14:textId="77777777" w:rsidR="00B46752" w:rsidRPr="00375B45" w:rsidRDefault="00B46752" w:rsidP="00F506CF">
            <w:pPr>
              <w:spacing w:line="220" w:lineRule="atLeast"/>
              <w:ind w:right="75"/>
              <w:rPr>
                <w:rFonts w:cs="Arial"/>
                <w:sz w:val="16"/>
                <w:szCs w:val="16"/>
              </w:rPr>
            </w:pPr>
            <w:r w:rsidRPr="00375B45">
              <w:rPr>
                <w:sz w:val="16"/>
                <w:szCs w:val="16"/>
              </w:rPr>
              <w:t>Nome da organização</w:t>
            </w:r>
          </w:p>
          <w:p w14:paraId="5B8DC5A1" w14:textId="77777777" w:rsidR="00B46752" w:rsidRPr="00375B45" w:rsidRDefault="00B46752" w:rsidP="00F506CF">
            <w:pPr>
              <w:spacing w:line="220" w:lineRule="atLeast"/>
              <w:rPr>
                <w:rFonts w:cs="Arial"/>
                <w:sz w:val="16"/>
                <w:szCs w:val="16"/>
              </w:rPr>
            </w:pPr>
          </w:p>
          <w:p w14:paraId="68E3949E" w14:textId="77777777" w:rsidR="00B46752" w:rsidRPr="00375B45" w:rsidRDefault="00B46752" w:rsidP="00F506CF">
            <w:pPr>
              <w:tabs>
                <w:tab w:val="left" w:pos="921"/>
              </w:tabs>
              <w:spacing w:line="220" w:lineRule="atLeast"/>
              <w:rPr>
                <w:rFonts w:cs="Arial"/>
                <w:sz w:val="16"/>
                <w:szCs w:val="16"/>
              </w:rPr>
            </w:pPr>
          </w:p>
        </w:tc>
      </w:tr>
      <w:tr w:rsidR="00B46752" w:rsidRPr="00375B45" w14:paraId="02943FFC" w14:textId="77777777" w:rsidTr="009716F5">
        <w:trPr>
          <w:cantSplit/>
        </w:trPr>
        <w:tc>
          <w:tcPr>
            <w:tcW w:w="9709" w:type="dxa"/>
            <w:gridSpan w:val="2"/>
            <w:tcMar>
              <w:top w:w="57" w:type="dxa"/>
              <w:bottom w:w="0" w:type="dxa"/>
            </w:tcMar>
          </w:tcPr>
          <w:p w14:paraId="30214045" w14:textId="77777777" w:rsidR="00B46752" w:rsidRPr="00375B45" w:rsidRDefault="00B46752" w:rsidP="00F506CF">
            <w:pPr>
              <w:spacing w:line="220" w:lineRule="atLeast"/>
              <w:ind w:right="74"/>
              <w:rPr>
                <w:rFonts w:cs="Arial"/>
                <w:sz w:val="16"/>
                <w:szCs w:val="16"/>
              </w:rPr>
            </w:pPr>
            <w:r w:rsidRPr="00375B45">
              <w:rPr>
                <w:sz w:val="16"/>
                <w:szCs w:val="16"/>
              </w:rPr>
              <w:t>Endereço postal</w:t>
            </w:r>
          </w:p>
          <w:p w14:paraId="06AB6D76" w14:textId="77777777" w:rsidR="00B46752" w:rsidRPr="00375B45" w:rsidRDefault="00B46752" w:rsidP="00F506CF">
            <w:pPr>
              <w:ind w:right="74"/>
              <w:rPr>
                <w:rFonts w:cs="Arial"/>
                <w:sz w:val="16"/>
                <w:szCs w:val="16"/>
              </w:rPr>
            </w:pPr>
          </w:p>
          <w:p w14:paraId="79930BE6" w14:textId="77777777" w:rsidR="00B46752" w:rsidRPr="00375B45" w:rsidRDefault="00B46752" w:rsidP="00F506CF">
            <w:pPr>
              <w:ind w:right="74"/>
              <w:rPr>
                <w:rFonts w:cs="Arial"/>
                <w:sz w:val="16"/>
                <w:szCs w:val="16"/>
              </w:rPr>
            </w:pPr>
          </w:p>
          <w:p w14:paraId="193C7410" w14:textId="77777777" w:rsidR="00B46752" w:rsidRPr="00375B45" w:rsidRDefault="00B46752" w:rsidP="00F506CF">
            <w:pPr>
              <w:ind w:right="74"/>
              <w:rPr>
                <w:rFonts w:cs="Arial"/>
                <w:sz w:val="16"/>
                <w:szCs w:val="16"/>
              </w:rPr>
            </w:pPr>
          </w:p>
          <w:p w14:paraId="3F3D46E1" w14:textId="77777777" w:rsidR="00B46752" w:rsidRPr="00375B45" w:rsidRDefault="00B46752" w:rsidP="00F506CF">
            <w:pPr>
              <w:ind w:right="74"/>
              <w:rPr>
                <w:rFonts w:cs="Arial"/>
                <w:sz w:val="16"/>
                <w:szCs w:val="16"/>
              </w:rPr>
            </w:pPr>
          </w:p>
          <w:p w14:paraId="2CD50101" w14:textId="77777777" w:rsidR="00B46752" w:rsidRPr="00375B45" w:rsidRDefault="00B46752" w:rsidP="00F506CF">
            <w:pPr>
              <w:spacing w:line="220" w:lineRule="atLeast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B46752" w:rsidRPr="00375B45" w14:paraId="3B784C7E" w14:textId="77777777" w:rsidTr="009716F5">
        <w:trPr>
          <w:cantSplit/>
          <w:trHeight w:val="192"/>
        </w:trPr>
        <w:tc>
          <w:tcPr>
            <w:tcW w:w="4821" w:type="dxa"/>
            <w:tcMar>
              <w:top w:w="57" w:type="dxa"/>
              <w:bottom w:w="0" w:type="dxa"/>
            </w:tcMar>
          </w:tcPr>
          <w:p w14:paraId="0C675801" w14:textId="77777777" w:rsidR="00B46752" w:rsidRPr="00375B45" w:rsidRDefault="00B46752" w:rsidP="00F506CF">
            <w:pPr>
              <w:spacing w:line="220" w:lineRule="atLeast"/>
              <w:ind w:right="74"/>
              <w:rPr>
                <w:rFonts w:cs="Arial"/>
                <w:sz w:val="16"/>
                <w:szCs w:val="16"/>
              </w:rPr>
            </w:pPr>
            <w:r w:rsidRPr="00375B45">
              <w:rPr>
                <w:sz w:val="16"/>
                <w:szCs w:val="16"/>
              </w:rPr>
              <w:t>Telefone</w:t>
            </w:r>
          </w:p>
          <w:p w14:paraId="73A7CD58" w14:textId="77777777" w:rsidR="00B46752" w:rsidRPr="00375B45" w:rsidRDefault="00B46752" w:rsidP="00F506CF">
            <w:pPr>
              <w:spacing w:line="220" w:lineRule="atLeast"/>
              <w:ind w:right="74"/>
              <w:rPr>
                <w:rFonts w:cs="Arial"/>
                <w:sz w:val="16"/>
                <w:szCs w:val="16"/>
              </w:rPr>
            </w:pPr>
          </w:p>
          <w:p w14:paraId="077D9589" w14:textId="77777777" w:rsidR="00B46752" w:rsidRPr="00375B45" w:rsidRDefault="00B46752" w:rsidP="00F506CF">
            <w:pPr>
              <w:spacing w:line="220" w:lineRule="atLeast"/>
              <w:ind w:right="74"/>
              <w:rPr>
                <w:rFonts w:cs="Arial"/>
                <w:sz w:val="16"/>
                <w:szCs w:val="16"/>
              </w:rPr>
            </w:pPr>
          </w:p>
        </w:tc>
        <w:tc>
          <w:tcPr>
            <w:tcW w:w="4888" w:type="dxa"/>
            <w:tcMar>
              <w:top w:w="57" w:type="dxa"/>
              <w:bottom w:w="0" w:type="dxa"/>
            </w:tcMar>
          </w:tcPr>
          <w:p w14:paraId="77DE5499" w14:textId="77777777" w:rsidR="00B46752" w:rsidRPr="00375B45" w:rsidRDefault="00B46752" w:rsidP="00F506CF">
            <w:pPr>
              <w:spacing w:line="220" w:lineRule="atLeast"/>
              <w:ind w:right="74"/>
              <w:rPr>
                <w:rFonts w:cs="Arial"/>
                <w:sz w:val="16"/>
                <w:szCs w:val="16"/>
              </w:rPr>
            </w:pPr>
            <w:r w:rsidRPr="00375B45">
              <w:rPr>
                <w:sz w:val="16"/>
                <w:szCs w:val="16"/>
              </w:rPr>
              <w:t>Fax</w:t>
            </w:r>
          </w:p>
          <w:p w14:paraId="27607BC0" w14:textId="77777777" w:rsidR="00B46752" w:rsidRPr="00375B45" w:rsidRDefault="00B46752" w:rsidP="00F506CF">
            <w:pPr>
              <w:spacing w:line="220" w:lineRule="atLeast"/>
              <w:ind w:right="74"/>
              <w:rPr>
                <w:rFonts w:cs="Arial"/>
                <w:sz w:val="16"/>
                <w:szCs w:val="16"/>
              </w:rPr>
            </w:pPr>
          </w:p>
        </w:tc>
      </w:tr>
    </w:tbl>
    <w:p w14:paraId="111B4C27" w14:textId="77777777" w:rsidR="00B46752" w:rsidRPr="00375B45" w:rsidRDefault="00B46752" w:rsidP="0007329A">
      <w:pPr>
        <w:rPr>
          <w:rFonts w:asciiTheme="minorBidi" w:hAnsiTheme="minorBidi" w:cstheme="minorBidi"/>
        </w:rPr>
      </w:pPr>
    </w:p>
    <w:p w14:paraId="5F45277E" w14:textId="77777777" w:rsidR="00B46752" w:rsidRPr="00375B45" w:rsidRDefault="00B46752" w:rsidP="0007329A">
      <w:pPr>
        <w:rPr>
          <w:rFonts w:asciiTheme="minorBidi" w:hAnsiTheme="minorBidi" w:cstheme="minorBidi"/>
        </w:rPr>
      </w:pPr>
    </w:p>
    <w:p w14:paraId="7B08F6DE" w14:textId="77777777" w:rsidR="00B46752" w:rsidRPr="00375B45" w:rsidRDefault="00B46752" w:rsidP="0007329A">
      <w:pPr>
        <w:rPr>
          <w:rFonts w:asciiTheme="minorBidi" w:hAnsiTheme="minorBidi" w:cstheme="minorBidi"/>
          <w:b/>
          <w:bCs/>
        </w:rPr>
      </w:pPr>
      <w:r w:rsidRPr="00375B45">
        <w:rPr>
          <w:rFonts w:asciiTheme="minorBidi" w:hAnsiTheme="minorBidi"/>
          <w:b/>
          <w:bCs/>
        </w:rPr>
        <w:t>2.</w:t>
      </w:r>
      <w:r w:rsidRPr="00375B45">
        <w:rPr>
          <w:rFonts w:asciiTheme="minorBidi" w:hAnsiTheme="minorBidi"/>
          <w:b/>
          <w:bCs/>
        </w:rPr>
        <w:tab/>
        <w:t>Título do projeto</w:t>
      </w:r>
    </w:p>
    <w:p w14:paraId="21F3AAA5" w14:textId="77777777" w:rsidR="00B46752" w:rsidRPr="00375B45" w:rsidRDefault="00B46752" w:rsidP="0007329A">
      <w:pPr>
        <w:rPr>
          <w:rFonts w:asciiTheme="minorBidi" w:hAnsiTheme="minorBidi" w:cstheme="minorBidi"/>
        </w:rPr>
      </w:pPr>
    </w:p>
    <w:tbl>
      <w:tblPr>
        <w:tblW w:w="9719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719"/>
      </w:tblGrid>
      <w:tr w:rsidR="00B46752" w:rsidRPr="00375B45" w14:paraId="0E1EB8D7" w14:textId="77777777" w:rsidTr="009716F5">
        <w:trPr>
          <w:cantSplit/>
        </w:trPr>
        <w:tc>
          <w:tcPr>
            <w:tcW w:w="9719" w:type="dxa"/>
            <w:tcMar>
              <w:top w:w="57" w:type="dxa"/>
              <w:bottom w:w="0" w:type="dxa"/>
            </w:tcMar>
          </w:tcPr>
          <w:p w14:paraId="1BE6497F" w14:textId="77777777" w:rsidR="00B46752" w:rsidRPr="00375B45" w:rsidRDefault="00B46752" w:rsidP="00F506CF">
            <w:pPr>
              <w:spacing w:line="220" w:lineRule="atLeast"/>
              <w:ind w:right="74"/>
              <w:rPr>
                <w:rFonts w:cs="Arial"/>
              </w:rPr>
            </w:pPr>
          </w:p>
          <w:p w14:paraId="6C9E4089" w14:textId="77777777" w:rsidR="00B46752" w:rsidRPr="00375B45" w:rsidRDefault="00B46752" w:rsidP="00F506CF">
            <w:pPr>
              <w:spacing w:line="220" w:lineRule="atLeast"/>
              <w:ind w:right="74"/>
              <w:rPr>
                <w:rFonts w:cs="Arial"/>
              </w:rPr>
            </w:pPr>
          </w:p>
        </w:tc>
      </w:tr>
    </w:tbl>
    <w:p w14:paraId="4BA5C754" w14:textId="77777777" w:rsidR="00B46752" w:rsidRPr="00375B45" w:rsidRDefault="00B46752" w:rsidP="0007329A">
      <w:pPr>
        <w:rPr>
          <w:rFonts w:asciiTheme="minorBidi" w:hAnsiTheme="minorBidi" w:cstheme="minorBidi"/>
        </w:rPr>
      </w:pPr>
    </w:p>
    <w:p w14:paraId="31DCB656" w14:textId="77777777" w:rsidR="00B46752" w:rsidRPr="00375B45" w:rsidRDefault="00B46752" w:rsidP="0007329A">
      <w:pPr>
        <w:rPr>
          <w:rFonts w:asciiTheme="minorBidi" w:hAnsiTheme="minorBidi" w:cstheme="minorBidi"/>
        </w:rPr>
      </w:pPr>
    </w:p>
    <w:p w14:paraId="7B4BCC64" w14:textId="77777777" w:rsidR="00B46752" w:rsidRPr="00375B45" w:rsidRDefault="00B46752" w:rsidP="009716F5">
      <w:pPr>
        <w:rPr>
          <w:rFonts w:asciiTheme="minorBidi" w:hAnsiTheme="minorBidi" w:cstheme="minorBidi"/>
          <w:b/>
          <w:bCs/>
        </w:rPr>
      </w:pPr>
      <w:r w:rsidRPr="00375B45">
        <w:rPr>
          <w:rFonts w:asciiTheme="minorBidi" w:hAnsiTheme="minorBidi"/>
          <w:b/>
          <w:bCs/>
        </w:rPr>
        <w:t>3.</w:t>
      </w:r>
      <w:r w:rsidRPr="00375B45">
        <w:rPr>
          <w:rFonts w:asciiTheme="minorBidi" w:hAnsiTheme="minorBidi"/>
          <w:b/>
          <w:bCs/>
        </w:rPr>
        <w:tab/>
        <w:t>Resumo do projeto</w:t>
      </w:r>
    </w:p>
    <w:p w14:paraId="25ED1FA7" w14:textId="77777777" w:rsidR="00B46752" w:rsidRPr="00375B45" w:rsidRDefault="00B46752" w:rsidP="0007329A">
      <w:pPr>
        <w:rPr>
          <w:rFonts w:asciiTheme="minorBidi" w:hAnsiTheme="minorBidi" w:cstheme="minorBidi"/>
        </w:rPr>
      </w:pPr>
    </w:p>
    <w:p w14:paraId="14E3FEF2" w14:textId="77777777" w:rsidR="00B46752" w:rsidRDefault="00B46752" w:rsidP="009936EB">
      <w:pPr>
        <w:jc w:val="both"/>
        <w:rPr>
          <w:rFonts w:asciiTheme="minorBidi" w:hAnsiTheme="minorBidi"/>
        </w:rPr>
      </w:pPr>
      <w:r w:rsidRPr="00375B45">
        <w:rPr>
          <w:rFonts w:asciiTheme="minorBidi" w:hAnsiTheme="minorBidi"/>
        </w:rPr>
        <w:t>Resuma o projeto em cerca de 20 linhas. Os pormenores serão fornecidos na apresentação completa do projeto.</w:t>
      </w:r>
    </w:p>
    <w:p w14:paraId="09B84303" w14:textId="77777777" w:rsidR="00B46752" w:rsidRPr="00375B45" w:rsidRDefault="00B46752" w:rsidP="009936EB">
      <w:pPr>
        <w:jc w:val="both"/>
        <w:rPr>
          <w:rFonts w:asciiTheme="minorBidi" w:hAnsiTheme="minorBidi" w:cstheme="minorBidi"/>
        </w:rPr>
      </w:pPr>
    </w:p>
    <w:tbl>
      <w:tblPr>
        <w:tblW w:w="9719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719"/>
      </w:tblGrid>
      <w:tr w:rsidR="00B46752" w:rsidRPr="00375B45" w14:paraId="4C854DBE" w14:textId="77777777" w:rsidTr="009936EB">
        <w:trPr>
          <w:cantSplit/>
        </w:trPr>
        <w:tc>
          <w:tcPr>
            <w:tcW w:w="9719" w:type="dxa"/>
            <w:tcMar>
              <w:top w:w="57" w:type="dxa"/>
              <w:bottom w:w="0" w:type="dxa"/>
            </w:tcMar>
          </w:tcPr>
          <w:p w14:paraId="7CEF8D4C" w14:textId="77777777" w:rsidR="00B46752" w:rsidRPr="00375B45" w:rsidRDefault="00B46752" w:rsidP="00F506CF">
            <w:pPr>
              <w:spacing w:line="220" w:lineRule="atLeast"/>
              <w:ind w:right="74"/>
              <w:rPr>
                <w:rFonts w:cs="Arial"/>
              </w:rPr>
            </w:pPr>
          </w:p>
          <w:p w14:paraId="0D0C9A31" w14:textId="77777777" w:rsidR="00B46752" w:rsidRPr="00375B45" w:rsidRDefault="00B46752" w:rsidP="00F506CF">
            <w:pPr>
              <w:spacing w:line="220" w:lineRule="atLeast"/>
              <w:ind w:right="74"/>
              <w:rPr>
                <w:rFonts w:cs="Arial"/>
              </w:rPr>
            </w:pPr>
          </w:p>
          <w:p w14:paraId="37840DC3" w14:textId="77777777" w:rsidR="00B46752" w:rsidRPr="00375B45" w:rsidRDefault="00B46752" w:rsidP="00F506CF">
            <w:pPr>
              <w:spacing w:line="220" w:lineRule="atLeast"/>
              <w:ind w:right="74"/>
              <w:rPr>
                <w:rFonts w:cs="Arial"/>
              </w:rPr>
            </w:pPr>
          </w:p>
          <w:p w14:paraId="6010C203" w14:textId="77777777" w:rsidR="00B46752" w:rsidRPr="00375B45" w:rsidRDefault="00B46752" w:rsidP="00F506CF">
            <w:pPr>
              <w:spacing w:line="220" w:lineRule="atLeast"/>
              <w:ind w:right="74"/>
              <w:rPr>
                <w:rFonts w:cs="Arial"/>
              </w:rPr>
            </w:pPr>
          </w:p>
          <w:p w14:paraId="7DEFD490" w14:textId="77777777" w:rsidR="00B46752" w:rsidRPr="00375B45" w:rsidRDefault="00B46752" w:rsidP="00F506CF">
            <w:pPr>
              <w:spacing w:line="220" w:lineRule="atLeast"/>
              <w:ind w:right="74"/>
              <w:rPr>
                <w:rFonts w:cs="Arial"/>
              </w:rPr>
            </w:pPr>
          </w:p>
          <w:p w14:paraId="74BA9298" w14:textId="77777777" w:rsidR="00B46752" w:rsidRPr="00375B45" w:rsidRDefault="00B46752" w:rsidP="00F506CF">
            <w:pPr>
              <w:spacing w:line="220" w:lineRule="atLeast"/>
              <w:ind w:right="74"/>
              <w:rPr>
                <w:rFonts w:cs="Arial"/>
              </w:rPr>
            </w:pPr>
          </w:p>
          <w:p w14:paraId="3496BBD8" w14:textId="77777777" w:rsidR="00B46752" w:rsidRPr="00375B45" w:rsidRDefault="00B46752" w:rsidP="00F506CF">
            <w:pPr>
              <w:spacing w:line="220" w:lineRule="atLeast"/>
              <w:ind w:right="74"/>
              <w:rPr>
                <w:rFonts w:cs="Arial"/>
              </w:rPr>
            </w:pPr>
          </w:p>
          <w:p w14:paraId="15B1133B" w14:textId="77777777" w:rsidR="00B46752" w:rsidRPr="00375B45" w:rsidRDefault="00B46752" w:rsidP="00F506CF">
            <w:pPr>
              <w:spacing w:line="220" w:lineRule="atLeast"/>
              <w:ind w:right="74"/>
              <w:rPr>
                <w:rFonts w:cs="Arial"/>
              </w:rPr>
            </w:pPr>
          </w:p>
          <w:p w14:paraId="453B7608" w14:textId="77777777" w:rsidR="00B46752" w:rsidRPr="00375B45" w:rsidRDefault="00B46752" w:rsidP="00F506CF">
            <w:pPr>
              <w:spacing w:line="220" w:lineRule="atLeast"/>
              <w:ind w:right="74"/>
              <w:rPr>
                <w:rFonts w:cs="Arial"/>
              </w:rPr>
            </w:pPr>
          </w:p>
          <w:p w14:paraId="152BE235" w14:textId="77777777" w:rsidR="00B46752" w:rsidRPr="00375B45" w:rsidRDefault="00B46752" w:rsidP="00F506CF">
            <w:pPr>
              <w:spacing w:line="220" w:lineRule="atLeast"/>
              <w:ind w:right="74"/>
              <w:rPr>
                <w:rFonts w:cs="Arial"/>
              </w:rPr>
            </w:pPr>
          </w:p>
          <w:p w14:paraId="4F91C1CD" w14:textId="77777777" w:rsidR="00B46752" w:rsidRPr="00375B45" w:rsidRDefault="00B46752" w:rsidP="00F506CF">
            <w:pPr>
              <w:spacing w:line="220" w:lineRule="atLeast"/>
              <w:ind w:right="74"/>
              <w:rPr>
                <w:rFonts w:cs="Arial"/>
              </w:rPr>
            </w:pPr>
          </w:p>
          <w:p w14:paraId="25C4B84E" w14:textId="77777777" w:rsidR="00B46752" w:rsidRPr="00375B45" w:rsidRDefault="00B46752" w:rsidP="00F506CF">
            <w:pPr>
              <w:spacing w:line="220" w:lineRule="atLeast"/>
              <w:ind w:right="74"/>
              <w:rPr>
                <w:rFonts w:cs="Arial"/>
              </w:rPr>
            </w:pPr>
          </w:p>
          <w:p w14:paraId="06DF5238" w14:textId="77777777" w:rsidR="00B46752" w:rsidRPr="00375B45" w:rsidRDefault="00B46752" w:rsidP="00F506CF">
            <w:pPr>
              <w:spacing w:line="220" w:lineRule="atLeast"/>
              <w:ind w:right="74"/>
              <w:rPr>
                <w:rFonts w:cs="Arial"/>
              </w:rPr>
            </w:pPr>
          </w:p>
          <w:p w14:paraId="4061E591" w14:textId="77777777" w:rsidR="00B46752" w:rsidRPr="00375B45" w:rsidRDefault="00B46752" w:rsidP="00F506CF">
            <w:pPr>
              <w:spacing w:line="220" w:lineRule="atLeast"/>
              <w:ind w:right="74"/>
              <w:rPr>
                <w:rFonts w:cs="Arial"/>
              </w:rPr>
            </w:pPr>
          </w:p>
          <w:p w14:paraId="06B0C080" w14:textId="77777777" w:rsidR="00B46752" w:rsidRPr="00375B45" w:rsidRDefault="00B46752" w:rsidP="00F506CF">
            <w:pPr>
              <w:spacing w:line="220" w:lineRule="atLeast"/>
              <w:ind w:right="74"/>
              <w:rPr>
                <w:rFonts w:cs="Arial"/>
              </w:rPr>
            </w:pPr>
          </w:p>
          <w:p w14:paraId="45D5934A" w14:textId="77777777" w:rsidR="00B46752" w:rsidRPr="00375B45" w:rsidRDefault="00B46752" w:rsidP="00F506CF">
            <w:pPr>
              <w:spacing w:line="220" w:lineRule="atLeast"/>
              <w:ind w:right="74"/>
              <w:rPr>
                <w:rFonts w:cs="Arial"/>
              </w:rPr>
            </w:pPr>
          </w:p>
          <w:p w14:paraId="2D805ED7" w14:textId="77777777" w:rsidR="00B46752" w:rsidRPr="00375B45" w:rsidRDefault="00B46752" w:rsidP="00F506CF">
            <w:pPr>
              <w:spacing w:line="220" w:lineRule="atLeast"/>
              <w:ind w:right="74"/>
              <w:rPr>
                <w:rFonts w:cs="Arial"/>
              </w:rPr>
            </w:pPr>
          </w:p>
          <w:p w14:paraId="30C33998" w14:textId="77777777" w:rsidR="00B46752" w:rsidRPr="00375B45" w:rsidRDefault="00B46752" w:rsidP="00F506CF">
            <w:pPr>
              <w:spacing w:line="220" w:lineRule="atLeast"/>
              <w:ind w:right="74"/>
              <w:rPr>
                <w:rFonts w:cs="Arial"/>
              </w:rPr>
            </w:pPr>
          </w:p>
        </w:tc>
      </w:tr>
    </w:tbl>
    <w:p w14:paraId="31043D7A" w14:textId="77777777" w:rsidR="00B46752" w:rsidRPr="00375B45" w:rsidRDefault="00B46752" w:rsidP="006C7DAD">
      <w:pPr>
        <w:pStyle w:val="Textedebase"/>
      </w:pPr>
      <w:r w:rsidRPr="00375B45">
        <w:br w:type="page"/>
      </w:r>
    </w:p>
    <w:p w14:paraId="0AB747CB" w14:textId="77777777" w:rsidR="00B46752" w:rsidRPr="00375B45" w:rsidRDefault="00B46752" w:rsidP="0007329A">
      <w:pPr>
        <w:rPr>
          <w:rFonts w:asciiTheme="minorBidi" w:hAnsiTheme="minorBidi" w:cstheme="minorBidi"/>
          <w:b/>
          <w:bCs/>
        </w:rPr>
      </w:pPr>
      <w:r w:rsidRPr="00375B45">
        <w:rPr>
          <w:rFonts w:asciiTheme="minorBidi" w:hAnsiTheme="minorBidi"/>
          <w:b/>
          <w:bCs/>
        </w:rPr>
        <w:lastRenderedPageBreak/>
        <w:t>4.</w:t>
      </w:r>
      <w:r w:rsidRPr="00375B45">
        <w:rPr>
          <w:rFonts w:asciiTheme="minorBidi" w:hAnsiTheme="minorBidi"/>
          <w:b/>
          <w:bCs/>
        </w:rPr>
        <w:tab/>
        <w:t>Montante solicitado (CHF)</w:t>
      </w:r>
    </w:p>
    <w:p w14:paraId="3449DB63" w14:textId="77777777" w:rsidR="00B46752" w:rsidRPr="00375B45" w:rsidRDefault="00B46752" w:rsidP="006C7DAD">
      <w:pPr>
        <w:rPr>
          <w:rFonts w:asciiTheme="minorBidi" w:hAnsiTheme="minorBidi" w:cstheme="minorBidi"/>
        </w:rPr>
      </w:pPr>
    </w:p>
    <w:tbl>
      <w:tblPr>
        <w:tblW w:w="9719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719"/>
      </w:tblGrid>
      <w:tr w:rsidR="00B46752" w:rsidRPr="00375B45" w14:paraId="46904E91" w14:textId="77777777" w:rsidTr="00F506CF">
        <w:trPr>
          <w:cantSplit/>
        </w:trPr>
        <w:tc>
          <w:tcPr>
            <w:tcW w:w="9719" w:type="dxa"/>
            <w:tcMar>
              <w:top w:w="57" w:type="dxa"/>
              <w:bottom w:w="0" w:type="dxa"/>
            </w:tcMar>
          </w:tcPr>
          <w:p w14:paraId="107237FD" w14:textId="77777777" w:rsidR="00B46752" w:rsidRPr="00375B45" w:rsidRDefault="00B46752" w:rsidP="005E2C32">
            <w:pPr>
              <w:spacing w:line="220" w:lineRule="atLeast"/>
              <w:jc w:val="both"/>
              <w:rPr>
                <w:rFonts w:cs="Arial"/>
                <w:b/>
                <w:bCs/>
                <w:lang w:eastAsia="en-GB"/>
              </w:rPr>
            </w:pPr>
          </w:p>
          <w:p w14:paraId="08DAA248" w14:textId="77777777" w:rsidR="00B46752" w:rsidRPr="00375B45" w:rsidRDefault="00B46752" w:rsidP="00F506CF">
            <w:pPr>
              <w:spacing w:line="220" w:lineRule="atLeast"/>
              <w:ind w:right="74"/>
              <w:rPr>
                <w:rFonts w:cs="Arial"/>
              </w:rPr>
            </w:pPr>
          </w:p>
        </w:tc>
      </w:tr>
    </w:tbl>
    <w:p w14:paraId="2922E32C" w14:textId="77777777" w:rsidR="00B46752" w:rsidRPr="00375B45" w:rsidRDefault="00B46752" w:rsidP="006C7DAD">
      <w:pPr>
        <w:rPr>
          <w:rFonts w:asciiTheme="minorBidi" w:hAnsiTheme="minorBidi" w:cstheme="minorBidi"/>
        </w:rPr>
      </w:pPr>
    </w:p>
    <w:p w14:paraId="3A71E84D" w14:textId="77777777" w:rsidR="00B46752" w:rsidRPr="00375B45" w:rsidRDefault="00B46752" w:rsidP="0007329A">
      <w:pPr>
        <w:rPr>
          <w:rFonts w:asciiTheme="minorBidi" w:hAnsiTheme="minorBidi" w:cstheme="minorBidi"/>
          <w:b/>
          <w:bCs/>
        </w:rPr>
      </w:pPr>
      <w:r w:rsidRPr="00375B45">
        <w:rPr>
          <w:rFonts w:asciiTheme="minorBidi" w:hAnsiTheme="minorBidi"/>
          <w:b/>
          <w:bCs/>
        </w:rPr>
        <w:t>5.</w:t>
      </w:r>
      <w:r w:rsidRPr="00375B45">
        <w:rPr>
          <w:rFonts w:asciiTheme="minorBidi" w:hAnsiTheme="minorBidi"/>
          <w:b/>
          <w:bCs/>
        </w:rPr>
        <w:tab/>
        <w:t>Duração do projeto</w:t>
      </w:r>
    </w:p>
    <w:p w14:paraId="3EE9993B" w14:textId="77777777" w:rsidR="00B46752" w:rsidRPr="00375B45" w:rsidRDefault="00B46752" w:rsidP="006C7DAD">
      <w:pPr>
        <w:rPr>
          <w:rFonts w:asciiTheme="minorBidi" w:hAnsiTheme="minorBidi" w:cstheme="minorBidi"/>
        </w:rPr>
      </w:pPr>
    </w:p>
    <w:p w14:paraId="22A83C4F" w14:textId="77777777" w:rsidR="00B46752" w:rsidRPr="00375B45" w:rsidRDefault="00B46752" w:rsidP="00F868C7">
      <w:pPr>
        <w:jc w:val="both"/>
        <w:rPr>
          <w:rFonts w:asciiTheme="minorBidi" w:hAnsiTheme="minorBidi" w:cstheme="minorBidi"/>
        </w:rPr>
      </w:pPr>
      <w:r w:rsidRPr="00375B45">
        <w:rPr>
          <w:rFonts w:asciiTheme="minorBidi" w:hAnsiTheme="minorBidi"/>
          <w:bCs/>
        </w:rPr>
        <w:t xml:space="preserve">Em princípio, o projeto deve </w:t>
      </w:r>
      <w:r>
        <w:rPr>
          <w:rFonts w:asciiTheme="minorBidi" w:hAnsiTheme="minorBidi"/>
          <w:bCs/>
        </w:rPr>
        <w:t>ficar</w:t>
      </w:r>
      <w:r w:rsidRPr="00375B45">
        <w:rPr>
          <w:rFonts w:asciiTheme="minorBidi" w:hAnsiTheme="minorBidi"/>
          <w:bCs/>
        </w:rPr>
        <w:t xml:space="preserve"> concluído </w:t>
      </w:r>
      <w:r>
        <w:rPr>
          <w:rFonts w:asciiTheme="minorBidi" w:hAnsiTheme="minorBidi"/>
          <w:bCs/>
        </w:rPr>
        <w:t>em</w:t>
      </w:r>
      <w:r w:rsidRPr="00375B45">
        <w:rPr>
          <w:rFonts w:asciiTheme="minorBidi" w:hAnsiTheme="minorBidi"/>
          <w:bCs/>
        </w:rPr>
        <w:t xml:space="preserve"> doze meses</w:t>
      </w:r>
      <w:r w:rsidRPr="00375B45">
        <w:rPr>
          <w:rFonts w:asciiTheme="minorBidi" w:hAnsiTheme="minorBidi"/>
        </w:rPr>
        <w:t>.</w:t>
      </w:r>
      <w:r>
        <w:rPr>
          <w:rFonts w:asciiTheme="minorBidi" w:hAnsiTheme="minorBidi"/>
        </w:rPr>
        <w:t xml:space="preserve"> O projeto não pode ter início antes de julho de 2020.</w:t>
      </w:r>
    </w:p>
    <w:p w14:paraId="2B1E6E4E" w14:textId="77777777" w:rsidR="00B46752" w:rsidRPr="00375B45" w:rsidRDefault="00B46752" w:rsidP="006C7DAD">
      <w:pPr>
        <w:rPr>
          <w:rFonts w:asciiTheme="minorBidi" w:hAnsiTheme="minorBidi" w:cstheme="minorBidi"/>
        </w:rPr>
      </w:pPr>
    </w:p>
    <w:tbl>
      <w:tblPr>
        <w:tblStyle w:val="Grilledutableau"/>
        <w:tblW w:w="9747" w:type="dxa"/>
        <w:tblInd w:w="-113" w:type="dxa"/>
        <w:tblLook w:val="04A0" w:firstRow="1" w:lastRow="0" w:firstColumn="1" w:lastColumn="0" w:noHBand="0" w:noVBand="1"/>
      </w:tblPr>
      <w:tblGrid>
        <w:gridCol w:w="846"/>
        <w:gridCol w:w="1983"/>
        <w:gridCol w:w="1984"/>
        <w:gridCol w:w="569"/>
        <w:gridCol w:w="2126"/>
        <w:gridCol w:w="2239"/>
      </w:tblGrid>
      <w:tr w:rsidR="00B46752" w:rsidRPr="00375B45" w14:paraId="7BDB037B" w14:textId="77777777" w:rsidTr="009936EB">
        <w:tc>
          <w:tcPr>
            <w:tcW w:w="846" w:type="dxa"/>
            <w:tcBorders>
              <w:right w:val="nil"/>
            </w:tcBorders>
          </w:tcPr>
          <w:p w14:paraId="497A6460" w14:textId="77777777" w:rsidR="00B46752" w:rsidRPr="00375B45" w:rsidRDefault="00B46752" w:rsidP="00F506CF">
            <w:pPr>
              <w:spacing w:before="60" w:after="60" w:line="220" w:lineRule="atLeast"/>
              <w:jc w:val="both"/>
              <w:rPr>
                <w:rFonts w:cs="Arial"/>
              </w:rPr>
            </w:pPr>
            <w:r w:rsidRPr="00375B45">
              <w:t>De:</w:t>
            </w:r>
          </w:p>
        </w:tc>
        <w:tc>
          <w:tcPr>
            <w:tcW w:w="1983" w:type="dxa"/>
            <w:tcBorders>
              <w:left w:val="nil"/>
              <w:right w:val="nil"/>
            </w:tcBorders>
          </w:tcPr>
          <w:p w14:paraId="77699FFF" w14:textId="77777777" w:rsidR="00B46752" w:rsidRPr="00375B45" w:rsidRDefault="00B46752" w:rsidP="009936EB">
            <w:pPr>
              <w:spacing w:before="60" w:after="60" w:line="220" w:lineRule="atLeast"/>
              <w:jc w:val="both"/>
              <w:rPr>
                <w:rFonts w:cs="Arial"/>
              </w:rPr>
            </w:pPr>
            <w:r w:rsidRPr="00375B45">
              <w:t>mês</w:t>
            </w:r>
          </w:p>
        </w:tc>
        <w:tc>
          <w:tcPr>
            <w:tcW w:w="1984" w:type="dxa"/>
            <w:tcBorders>
              <w:left w:val="nil"/>
            </w:tcBorders>
          </w:tcPr>
          <w:p w14:paraId="2A2BF3C6" w14:textId="77777777" w:rsidR="00B46752" w:rsidRPr="00375B45" w:rsidRDefault="00B46752" w:rsidP="009936EB">
            <w:pPr>
              <w:spacing w:before="60" w:after="60" w:line="220" w:lineRule="atLeast"/>
              <w:jc w:val="both"/>
              <w:rPr>
                <w:rFonts w:cs="Arial"/>
              </w:rPr>
            </w:pPr>
            <w:r w:rsidRPr="00375B45">
              <w:t>ano</w:t>
            </w:r>
          </w:p>
        </w:tc>
        <w:tc>
          <w:tcPr>
            <w:tcW w:w="569" w:type="dxa"/>
            <w:tcBorders>
              <w:right w:val="nil"/>
            </w:tcBorders>
          </w:tcPr>
          <w:p w14:paraId="7333A966" w14:textId="77777777" w:rsidR="00B46752" w:rsidRPr="00375B45" w:rsidRDefault="00B46752" w:rsidP="00F506CF">
            <w:pPr>
              <w:spacing w:before="60" w:after="60" w:line="220" w:lineRule="atLeast"/>
              <w:jc w:val="both"/>
              <w:rPr>
                <w:rFonts w:cs="Arial"/>
              </w:rPr>
            </w:pPr>
            <w:r w:rsidRPr="00375B45">
              <w:t>a: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1FF6B048" w14:textId="77777777" w:rsidR="00B46752" w:rsidRPr="00375B45" w:rsidRDefault="00B46752" w:rsidP="009936EB">
            <w:pPr>
              <w:spacing w:before="60" w:after="60" w:line="220" w:lineRule="atLeast"/>
              <w:jc w:val="both"/>
              <w:rPr>
                <w:rFonts w:cs="Arial"/>
              </w:rPr>
            </w:pPr>
            <w:r w:rsidRPr="00375B45">
              <w:t>mês</w:t>
            </w:r>
          </w:p>
        </w:tc>
        <w:tc>
          <w:tcPr>
            <w:tcW w:w="2239" w:type="dxa"/>
            <w:tcBorders>
              <w:left w:val="nil"/>
            </w:tcBorders>
          </w:tcPr>
          <w:p w14:paraId="55D5884E" w14:textId="77777777" w:rsidR="00B46752" w:rsidRPr="00375B45" w:rsidRDefault="00B46752" w:rsidP="009936EB">
            <w:pPr>
              <w:spacing w:before="60" w:after="60" w:line="220" w:lineRule="atLeast"/>
              <w:jc w:val="both"/>
              <w:rPr>
                <w:rFonts w:cs="Arial"/>
              </w:rPr>
            </w:pPr>
            <w:r w:rsidRPr="00375B45">
              <w:t>ano</w:t>
            </w:r>
          </w:p>
        </w:tc>
      </w:tr>
    </w:tbl>
    <w:p w14:paraId="1C217C26" w14:textId="77777777" w:rsidR="00B46752" w:rsidRPr="00375B45" w:rsidRDefault="00B46752" w:rsidP="006C7DAD">
      <w:pPr>
        <w:rPr>
          <w:rFonts w:asciiTheme="minorBidi" w:hAnsiTheme="minorBidi" w:cstheme="minorBidi"/>
        </w:rPr>
      </w:pPr>
    </w:p>
    <w:p w14:paraId="4BA47806" w14:textId="77777777" w:rsidR="00B46752" w:rsidRPr="00375B45" w:rsidRDefault="00B46752" w:rsidP="006C7DAD">
      <w:pPr>
        <w:rPr>
          <w:rFonts w:asciiTheme="minorBidi" w:hAnsiTheme="minorBidi" w:cstheme="minorBidi"/>
        </w:rPr>
      </w:pPr>
    </w:p>
    <w:p w14:paraId="7F9D5D2F" w14:textId="77777777" w:rsidR="00B46752" w:rsidRPr="00375B45" w:rsidRDefault="00B46752" w:rsidP="0007329A">
      <w:pPr>
        <w:rPr>
          <w:rFonts w:asciiTheme="minorBidi" w:hAnsiTheme="minorBidi" w:cstheme="minorBidi"/>
          <w:b/>
          <w:bCs/>
        </w:rPr>
      </w:pPr>
      <w:r w:rsidRPr="00375B45">
        <w:rPr>
          <w:rFonts w:asciiTheme="minorBidi" w:hAnsiTheme="minorBidi"/>
          <w:b/>
          <w:bCs/>
        </w:rPr>
        <w:t>6.</w:t>
      </w:r>
      <w:r w:rsidRPr="00375B45">
        <w:rPr>
          <w:rFonts w:asciiTheme="minorBidi" w:hAnsiTheme="minorBidi"/>
          <w:b/>
          <w:bCs/>
        </w:rPr>
        <w:tab/>
        <w:t>Dados de contacto</w:t>
      </w:r>
    </w:p>
    <w:p w14:paraId="530CE090" w14:textId="77777777" w:rsidR="00B46752" w:rsidRPr="00375B45" w:rsidRDefault="00B46752" w:rsidP="005E2C32">
      <w:pPr>
        <w:tabs>
          <w:tab w:val="left" w:pos="11057"/>
        </w:tabs>
        <w:overflowPunct w:val="0"/>
        <w:autoSpaceDE w:val="0"/>
        <w:autoSpaceDN w:val="0"/>
        <w:ind w:right="66"/>
        <w:textAlignment w:val="bottom"/>
        <w:rPr>
          <w:rFonts w:asciiTheme="minorBidi" w:hAnsiTheme="minorBidi" w:cstheme="minorBidi"/>
          <w:bCs/>
          <w:u w:val="single"/>
        </w:rPr>
      </w:pPr>
    </w:p>
    <w:tbl>
      <w:tblPr>
        <w:tblW w:w="9715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904"/>
        <w:gridCol w:w="3084"/>
        <w:gridCol w:w="1727"/>
      </w:tblGrid>
      <w:tr w:rsidR="00B46752" w:rsidRPr="00375B45" w14:paraId="2DEC7675" w14:textId="77777777" w:rsidTr="009936EB">
        <w:trPr>
          <w:cantSplit/>
        </w:trPr>
        <w:tc>
          <w:tcPr>
            <w:tcW w:w="9715" w:type="dxa"/>
            <w:gridSpan w:val="3"/>
            <w:tcBorders>
              <w:bottom w:val="single" w:sz="4" w:space="0" w:color="auto"/>
            </w:tcBorders>
          </w:tcPr>
          <w:p w14:paraId="300FE455" w14:textId="77777777" w:rsidR="00B46752" w:rsidRPr="00375B45" w:rsidRDefault="00B46752" w:rsidP="00F506CF">
            <w:pPr>
              <w:pStyle w:val="Textedebase"/>
              <w:spacing w:before="4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375B45">
              <w:rPr>
                <w:sz w:val="16"/>
                <w:szCs w:val="16"/>
              </w:rPr>
              <w:t>País</w:t>
            </w:r>
          </w:p>
          <w:p w14:paraId="6CB7598F" w14:textId="77777777" w:rsidR="00B46752" w:rsidRPr="00375B45" w:rsidRDefault="00B46752" w:rsidP="00F506CF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50F3A421" w14:textId="77777777" w:rsidR="00B46752" w:rsidRPr="00375B45" w:rsidRDefault="00B46752" w:rsidP="00F506CF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B46752" w:rsidRPr="00375B45" w14:paraId="4F1AE836" w14:textId="77777777" w:rsidTr="009936EB">
        <w:trPr>
          <w:cantSplit/>
        </w:trPr>
        <w:tc>
          <w:tcPr>
            <w:tcW w:w="9715" w:type="dxa"/>
            <w:gridSpan w:val="3"/>
          </w:tcPr>
          <w:p w14:paraId="638932A1" w14:textId="77777777" w:rsidR="00B46752" w:rsidRPr="00375B45" w:rsidRDefault="00B46752" w:rsidP="00F506CF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 w:rsidRPr="00375B45">
              <w:rPr>
                <w:sz w:val="16"/>
                <w:szCs w:val="16"/>
              </w:rPr>
              <w:t>Organização/instituição</w:t>
            </w:r>
          </w:p>
          <w:p w14:paraId="2168394F" w14:textId="77777777" w:rsidR="00B46752" w:rsidRPr="00375B45" w:rsidRDefault="00B46752" w:rsidP="00F506CF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366B57FA" w14:textId="77777777" w:rsidR="00B46752" w:rsidRPr="00375B45" w:rsidRDefault="00B46752" w:rsidP="00F506CF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B46752" w:rsidRPr="00375B45" w14:paraId="71D636D6" w14:textId="77777777" w:rsidTr="009936EB">
        <w:trPr>
          <w:cantSplit/>
          <w:trHeight w:val="597"/>
        </w:trPr>
        <w:tc>
          <w:tcPr>
            <w:tcW w:w="7988" w:type="dxa"/>
            <w:gridSpan w:val="2"/>
            <w:tcBorders>
              <w:right w:val="nil"/>
            </w:tcBorders>
          </w:tcPr>
          <w:p w14:paraId="564B4A04" w14:textId="77777777" w:rsidR="00B46752" w:rsidRPr="00375B45" w:rsidRDefault="00B46752" w:rsidP="00F506CF">
            <w:pPr>
              <w:spacing w:before="40" w:line="240" w:lineRule="auto"/>
              <w:ind w:right="75"/>
              <w:rPr>
                <w:rFonts w:cs="Arial"/>
                <w:sz w:val="16"/>
                <w:szCs w:val="16"/>
              </w:rPr>
            </w:pPr>
            <w:r w:rsidRPr="00375B45">
              <w:rPr>
                <w:sz w:val="16"/>
                <w:szCs w:val="16"/>
              </w:rPr>
              <w:t>Nome completo</w:t>
            </w:r>
          </w:p>
          <w:p w14:paraId="21635299" w14:textId="77777777" w:rsidR="00B46752" w:rsidRPr="00375B45" w:rsidRDefault="00B46752" w:rsidP="005E2C32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7A647492" w14:textId="77777777" w:rsidR="00B46752" w:rsidRPr="00375B45" w:rsidRDefault="00B46752" w:rsidP="00F506CF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  <w:tc>
          <w:tcPr>
            <w:tcW w:w="1727" w:type="dxa"/>
            <w:tcBorders>
              <w:left w:val="nil"/>
            </w:tcBorders>
            <w:vAlign w:val="bottom"/>
          </w:tcPr>
          <w:p w14:paraId="7AD8FFB2" w14:textId="77777777" w:rsidR="00B46752" w:rsidRPr="00375B45" w:rsidRDefault="00B46752" w:rsidP="00F506CF">
            <w:pPr>
              <w:tabs>
                <w:tab w:val="left" w:pos="921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81128962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Pr="00375B4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Pr="00375B45">
              <w:t xml:space="preserve"> </w:t>
            </w:r>
            <w:r w:rsidRPr="00375B45">
              <w:rPr>
                <w:sz w:val="16"/>
                <w:szCs w:val="16"/>
              </w:rPr>
              <w:t>Sra.</w:t>
            </w:r>
            <w:r w:rsidRPr="00375B45">
              <w:tab/>
            </w:r>
            <w:sdt>
              <w:sdtPr>
                <w:rPr>
                  <w:rFonts w:cs="Arial"/>
                  <w:sz w:val="24"/>
                  <w:szCs w:val="24"/>
                </w:rPr>
                <w:id w:val="159181710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Pr="00375B4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Pr="00375B45">
              <w:t xml:space="preserve"> </w:t>
            </w:r>
            <w:r w:rsidRPr="00375B45">
              <w:rPr>
                <w:sz w:val="16"/>
                <w:szCs w:val="16"/>
              </w:rPr>
              <w:t>Sr.</w:t>
            </w:r>
          </w:p>
        </w:tc>
      </w:tr>
      <w:tr w:rsidR="00B46752" w:rsidRPr="00375B45" w14:paraId="50E791CA" w14:textId="77777777" w:rsidTr="009936EB">
        <w:trPr>
          <w:cantSplit/>
        </w:trPr>
        <w:tc>
          <w:tcPr>
            <w:tcW w:w="9715" w:type="dxa"/>
            <w:gridSpan w:val="3"/>
          </w:tcPr>
          <w:p w14:paraId="4202B497" w14:textId="77777777" w:rsidR="00B46752" w:rsidRPr="00375B45" w:rsidRDefault="00B46752" w:rsidP="00F506CF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 w:rsidRPr="00375B45">
              <w:rPr>
                <w:sz w:val="16"/>
                <w:szCs w:val="16"/>
              </w:rPr>
              <w:t>Cargo/título</w:t>
            </w:r>
          </w:p>
          <w:p w14:paraId="7CD6E0A4" w14:textId="77777777" w:rsidR="00B46752" w:rsidRPr="00375B45" w:rsidRDefault="00B46752" w:rsidP="00F506CF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5A74E0F9" w14:textId="77777777" w:rsidR="00B46752" w:rsidRPr="00375B45" w:rsidRDefault="00B46752" w:rsidP="00F506CF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B46752" w:rsidRPr="00375B45" w14:paraId="14C145B2" w14:textId="77777777" w:rsidTr="00F868C7">
        <w:trPr>
          <w:cantSplit/>
        </w:trPr>
        <w:tc>
          <w:tcPr>
            <w:tcW w:w="4904" w:type="dxa"/>
          </w:tcPr>
          <w:p w14:paraId="5ED0CA59" w14:textId="77777777" w:rsidR="00B46752" w:rsidRPr="00375B45" w:rsidRDefault="00B46752" w:rsidP="00F506CF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 w:rsidRPr="00375B45">
              <w:rPr>
                <w:sz w:val="16"/>
                <w:szCs w:val="16"/>
              </w:rPr>
              <w:t>Telefone</w:t>
            </w:r>
          </w:p>
          <w:p w14:paraId="0AEF9B9E" w14:textId="77777777" w:rsidR="00B46752" w:rsidRPr="00375B45" w:rsidRDefault="00B46752" w:rsidP="00F506CF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</w:rPr>
            </w:pPr>
          </w:p>
          <w:p w14:paraId="2531A35D" w14:textId="77777777" w:rsidR="00B46752" w:rsidRPr="00375B45" w:rsidRDefault="00B46752" w:rsidP="00F506CF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  <w:tc>
          <w:tcPr>
            <w:tcW w:w="4811" w:type="dxa"/>
            <w:gridSpan w:val="2"/>
          </w:tcPr>
          <w:p w14:paraId="7C54EBA4" w14:textId="77777777" w:rsidR="00B46752" w:rsidRPr="00375B45" w:rsidRDefault="00B46752" w:rsidP="00F506CF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 w:rsidRPr="00375B45">
              <w:rPr>
                <w:sz w:val="16"/>
                <w:szCs w:val="16"/>
              </w:rPr>
              <w:t>Fax</w:t>
            </w:r>
          </w:p>
          <w:p w14:paraId="60E0F002" w14:textId="77777777" w:rsidR="00B46752" w:rsidRPr="00375B45" w:rsidRDefault="00B46752" w:rsidP="00F506CF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30645944" w14:textId="77777777" w:rsidR="00B46752" w:rsidRPr="00375B45" w:rsidRDefault="00B46752" w:rsidP="00F506CF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B46752" w:rsidRPr="00375B45" w14:paraId="403551F7" w14:textId="77777777" w:rsidTr="00F868C7">
        <w:trPr>
          <w:cantSplit/>
          <w:trHeight w:val="653"/>
        </w:trPr>
        <w:tc>
          <w:tcPr>
            <w:tcW w:w="4904" w:type="dxa"/>
          </w:tcPr>
          <w:p w14:paraId="559B75C9" w14:textId="77777777" w:rsidR="00B46752" w:rsidRPr="00375B45" w:rsidRDefault="00B46752" w:rsidP="00F506CF">
            <w:pPr>
              <w:spacing w:before="40" w:line="240" w:lineRule="auto"/>
              <w:ind w:right="74"/>
              <w:rPr>
                <w:rFonts w:eastAsia="SimSun" w:cs="Arial"/>
                <w:sz w:val="16"/>
                <w:szCs w:val="16"/>
              </w:rPr>
            </w:pPr>
            <w:r w:rsidRPr="00375B45">
              <w:rPr>
                <w:sz w:val="16"/>
                <w:szCs w:val="16"/>
              </w:rPr>
              <w:t>Endereço eletrónico</w:t>
            </w:r>
          </w:p>
          <w:p w14:paraId="48027BBB" w14:textId="77777777" w:rsidR="00B46752" w:rsidRPr="00375B45" w:rsidRDefault="00B46752" w:rsidP="00F506CF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</w:rPr>
            </w:pPr>
          </w:p>
        </w:tc>
        <w:tc>
          <w:tcPr>
            <w:tcW w:w="4811" w:type="dxa"/>
            <w:gridSpan w:val="2"/>
          </w:tcPr>
          <w:p w14:paraId="22519B5D" w14:textId="77777777" w:rsidR="00B46752" w:rsidRPr="00375B45" w:rsidRDefault="00B46752" w:rsidP="00F868C7">
            <w:pPr>
              <w:spacing w:before="40" w:line="240" w:lineRule="auto"/>
              <w:ind w:right="74"/>
              <w:rPr>
                <w:rFonts w:eastAsia="SimSun" w:cs="Arial"/>
                <w:sz w:val="16"/>
                <w:szCs w:val="16"/>
              </w:rPr>
            </w:pPr>
            <w:r w:rsidRPr="00375B45">
              <w:rPr>
                <w:sz w:val="16"/>
                <w:szCs w:val="16"/>
              </w:rPr>
              <w:t>Endereço eletrónico</w:t>
            </w:r>
            <w:r>
              <w:rPr>
                <w:sz w:val="16"/>
                <w:szCs w:val="16"/>
              </w:rPr>
              <w:t xml:space="preserve"> alternativo</w:t>
            </w:r>
          </w:p>
          <w:p w14:paraId="2FC1FDE0" w14:textId="77777777" w:rsidR="00B46752" w:rsidRPr="00375B45" w:rsidRDefault="00B46752" w:rsidP="00F506CF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</w:tbl>
    <w:p w14:paraId="58965788" w14:textId="77777777" w:rsidR="00B46752" w:rsidRDefault="00B46752" w:rsidP="00EF5EDA">
      <w:pPr>
        <w:rPr>
          <w:rFonts w:asciiTheme="minorBidi" w:hAnsiTheme="minorBidi"/>
          <w:b/>
          <w:bCs/>
        </w:rPr>
      </w:pPr>
    </w:p>
    <w:p w14:paraId="1AA8DE57" w14:textId="77777777" w:rsidR="00B46752" w:rsidRPr="007633C0" w:rsidRDefault="00B46752" w:rsidP="00EF5EDA">
      <w:pPr>
        <w:pageBreakBefore/>
        <w:rPr>
          <w:rFonts w:asciiTheme="minorBidi" w:hAnsiTheme="minorBidi" w:cstheme="minorBidi"/>
          <w:b/>
          <w:bCs/>
        </w:rPr>
      </w:pPr>
      <w:r>
        <w:rPr>
          <w:rFonts w:asciiTheme="minorBidi" w:hAnsiTheme="minorBidi"/>
          <w:b/>
          <w:bCs/>
        </w:rPr>
        <w:lastRenderedPageBreak/>
        <w:t>7</w:t>
      </w:r>
      <w:r w:rsidRPr="00375B45">
        <w:rPr>
          <w:rFonts w:asciiTheme="minorBidi" w:hAnsiTheme="minorBidi"/>
          <w:b/>
          <w:bCs/>
        </w:rPr>
        <w:t>.</w:t>
      </w:r>
      <w:r w:rsidRPr="00375B45">
        <w:rPr>
          <w:rFonts w:asciiTheme="minorBidi" w:hAnsiTheme="minorBidi"/>
          <w:b/>
          <w:bCs/>
        </w:rPr>
        <w:tab/>
      </w:r>
      <w:r>
        <w:rPr>
          <w:rFonts w:asciiTheme="minorBidi" w:hAnsiTheme="minorBidi"/>
          <w:b/>
          <w:bCs/>
        </w:rPr>
        <w:t>Certificação</w:t>
      </w:r>
    </w:p>
    <w:p w14:paraId="5B667297" w14:textId="77777777" w:rsidR="00B46752" w:rsidRPr="007633C0" w:rsidRDefault="00B46752" w:rsidP="00EF5EDA">
      <w:pPr>
        <w:spacing w:line="240" w:lineRule="auto"/>
        <w:rPr>
          <w:rFonts w:asciiTheme="minorBidi" w:hAnsiTheme="minorBidi" w:cstheme="minorBidi"/>
          <w:b/>
          <w:bCs/>
          <w:sz w:val="18"/>
          <w:szCs w:val="18"/>
        </w:rPr>
      </w:pPr>
    </w:p>
    <w:p w14:paraId="0446F389" w14:textId="77777777" w:rsidR="00B46752" w:rsidRPr="007633C0" w:rsidRDefault="00B46752" w:rsidP="00EF5EDA">
      <w:pPr>
        <w:jc w:val="both"/>
        <w:rPr>
          <w:rFonts w:asciiTheme="minorBidi" w:hAnsiTheme="minorBidi" w:cstheme="minorBidi"/>
          <w:bCs/>
        </w:rPr>
      </w:pPr>
      <w:r>
        <w:rPr>
          <w:rFonts w:asciiTheme="minorBidi" w:hAnsiTheme="minorBidi"/>
          <w:bCs/>
        </w:rPr>
        <w:t>Certifico que todas as informações contidas no presente formulário são exatas e verdadeiras. Se este projeto for selecionado pela UPU, comprometo-me a implementá-lo conforme estabelecido no formulário de candidatura e nos documentos conexos, com base na descrição fornecida para os projetos de assistência técnica no âmbito do programa de gestão dos riscos associados às catástrofes.</w:t>
      </w:r>
    </w:p>
    <w:p w14:paraId="30F978BB" w14:textId="77777777" w:rsidR="00B46752" w:rsidRPr="007633C0" w:rsidRDefault="00B46752" w:rsidP="00EF5EDA">
      <w:pPr>
        <w:spacing w:line="240" w:lineRule="auto"/>
        <w:rPr>
          <w:rFonts w:asciiTheme="minorBidi" w:hAnsiTheme="minorBidi" w:cstheme="minorBidi"/>
          <w:sz w:val="18"/>
          <w:szCs w:val="18"/>
        </w:rPr>
      </w:pPr>
    </w:p>
    <w:tbl>
      <w:tblPr>
        <w:tblW w:w="9715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74"/>
        <w:gridCol w:w="4841"/>
      </w:tblGrid>
      <w:tr w:rsidR="00B46752" w:rsidRPr="007633C0" w14:paraId="0509E504" w14:textId="77777777" w:rsidTr="00B51A2D">
        <w:trPr>
          <w:cantSplit/>
        </w:trPr>
        <w:tc>
          <w:tcPr>
            <w:tcW w:w="9715" w:type="dxa"/>
            <w:gridSpan w:val="2"/>
          </w:tcPr>
          <w:p w14:paraId="6D996CFB" w14:textId="77777777" w:rsidR="00B46752" w:rsidRPr="007633C0" w:rsidRDefault="00B46752" w:rsidP="00B51A2D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Nome do candidato</w:t>
            </w:r>
          </w:p>
          <w:p w14:paraId="31F6CB3A" w14:textId="77777777" w:rsidR="00B46752" w:rsidRPr="007633C0" w:rsidRDefault="00B46752" w:rsidP="00B51A2D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63DF353A" w14:textId="77777777" w:rsidR="00B46752" w:rsidRPr="007633C0" w:rsidRDefault="00B46752" w:rsidP="00B51A2D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B46752" w:rsidRPr="0073293E" w14:paraId="48AE17C2" w14:textId="77777777" w:rsidTr="00B51A2D">
        <w:trPr>
          <w:cantSplit/>
        </w:trPr>
        <w:tc>
          <w:tcPr>
            <w:tcW w:w="4874" w:type="dxa"/>
          </w:tcPr>
          <w:p w14:paraId="67A36FFD" w14:textId="77777777" w:rsidR="00B46752" w:rsidRPr="007633C0" w:rsidRDefault="00B46752" w:rsidP="00B51A2D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Data (dia/mês/ano)</w:t>
            </w:r>
          </w:p>
          <w:p w14:paraId="040C3D31" w14:textId="77777777" w:rsidR="00B46752" w:rsidRPr="007633C0" w:rsidRDefault="00B46752" w:rsidP="00B51A2D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</w:rPr>
            </w:pPr>
          </w:p>
          <w:p w14:paraId="64943313" w14:textId="77777777" w:rsidR="00B46752" w:rsidRPr="007633C0" w:rsidRDefault="00B46752" w:rsidP="00B51A2D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  <w:tc>
          <w:tcPr>
            <w:tcW w:w="4841" w:type="dxa"/>
          </w:tcPr>
          <w:p w14:paraId="24785B89" w14:textId="77777777" w:rsidR="00B46752" w:rsidRDefault="00B46752" w:rsidP="00B51A2D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Assinatura</w:t>
            </w:r>
          </w:p>
          <w:p w14:paraId="385C655F" w14:textId="77777777" w:rsidR="00B46752" w:rsidRPr="0073293E" w:rsidRDefault="00B46752" w:rsidP="00B51A2D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4BA9B5BE" w14:textId="77777777" w:rsidR="00B46752" w:rsidRPr="0073293E" w:rsidRDefault="00B46752" w:rsidP="00B51A2D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</w:tbl>
    <w:p w14:paraId="59D2503B" w14:textId="77777777" w:rsidR="00B46752" w:rsidRPr="007633C0" w:rsidRDefault="00B46752" w:rsidP="00EF5EDA">
      <w:pPr>
        <w:spacing w:line="240" w:lineRule="auto"/>
        <w:rPr>
          <w:rFonts w:asciiTheme="minorBidi" w:hAnsiTheme="minorBidi" w:cstheme="minorBidi"/>
          <w:sz w:val="18"/>
          <w:szCs w:val="18"/>
        </w:rPr>
      </w:pPr>
    </w:p>
    <w:p w14:paraId="745CD0B4" w14:textId="77777777" w:rsidR="00B46752" w:rsidRPr="007633C0" w:rsidRDefault="00B46752" w:rsidP="00EF5EDA">
      <w:pPr>
        <w:spacing w:line="240" w:lineRule="auto"/>
        <w:rPr>
          <w:rFonts w:asciiTheme="minorBidi" w:hAnsiTheme="minorBidi" w:cstheme="minorBidi"/>
          <w:sz w:val="18"/>
          <w:szCs w:val="18"/>
        </w:rPr>
      </w:pPr>
    </w:p>
    <w:p w14:paraId="27BF9176" w14:textId="77777777" w:rsidR="00B46752" w:rsidRPr="007633C0" w:rsidRDefault="00B46752" w:rsidP="00EF5EDA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/>
          <w:b/>
          <w:bCs/>
        </w:rPr>
        <w:t>8.</w:t>
      </w:r>
      <w:r>
        <w:rPr>
          <w:rFonts w:asciiTheme="minorBidi" w:hAnsiTheme="minorBidi"/>
          <w:b/>
          <w:bCs/>
        </w:rPr>
        <w:tab/>
        <w:t>Aprovação da candidatura</w:t>
      </w:r>
    </w:p>
    <w:p w14:paraId="7B3C304F" w14:textId="77777777" w:rsidR="00B46752" w:rsidRPr="007633C0" w:rsidRDefault="00B46752" w:rsidP="00EF5EDA">
      <w:pPr>
        <w:spacing w:line="240" w:lineRule="auto"/>
        <w:rPr>
          <w:rFonts w:asciiTheme="minorBidi" w:hAnsiTheme="minorBidi" w:cstheme="minorBidi"/>
          <w:b/>
          <w:bCs/>
          <w:sz w:val="18"/>
          <w:szCs w:val="18"/>
        </w:rPr>
      </w:pPr>
    </w:p>
    <w:p w14:paraId="4F163BBD" w14:textId="77777777" w:rsidR="00B46752" w:rsidRPr="007633C0" w:rsidRDefault="00B46752" w:rsidP="00EF5EDA">
      <w:pPr>
        <w:jc w:val="both"/>
        <w:rPr>
          <w:rFonts w:asciiTheme="minorBidi" w:hAnsiTheme="minorBidi" w:cstheme="minorBidi"/>
          <w:bCs/>
        </w:rPr>
      </w:pPr>
      <w:r>
        <w:rPr>
          <w:rFonts w:asciiTheme="minorBidi" w:hAnsiTheme="minorBidi"/>
          <w:bCs/>
        </w:rPr>
        <w:t>A presente candidatura para um projeto de assistência técnica sobre a gestão dos riscos associados às catástrofes está devidamente aprovada pela administração abaixo.</w:t>
      </w:r>
    </w:p>
    <w:p w14:paraId="22FE9103" w14:textId="77777777" w:rsidR="00B46752" w:rsidRPr="007633C0" w:rsidRDefault="00B46752" w:rsidP="00EF5EDA">
      <w:pPr>
        <w:spacing w:line="240" w:lineRule="auto"/>
        <w:rPr>
          <w:rFonts w:asciiTheme="minorBidi" w:hAnsiTheme="minorBidi" w:cstheme="minorBidi"/>
          <w:b/>
          <w:bCs/>
          <w:sz w:val="18"/>
          <w:szCs w:val="18"/>
        </w:rPr>
      </w:pPr>
    </w:p>
    <w:tbl>
      <w:tblPr>
        <w:tblW w:w="9715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74"/>
        <w:gridCol w:w="3114"/>
        <w:gridCol w:w="1727"/>
      </w:tblGrid>
      <w:tr w:rsidR="00B46752" w:rsidRPr="007633C0" w14:paraId="32CBFA8A" w14:textId="77777777" w:rsidTr="00B51A2D">
        <w:trPr>
          <w:cantSplit/>
        </w:trPr>
        <w:tc>
          <w:tcPr>
            <w:tcW w:w="9715" w:type="dxa"/>
            <w:gridSpan w:val="3"/>
            <w:tcBorders>
              <w:bottom w:val="single" w:sz="4" w:space="0" w:color="auto"/>
            </w:tcBorders>
          </w:tcPr>
          <w:p w14:paraId="1B0DE148" w14:textId="77777777" w:rsidR="00B46752" w:rsidRPr="007633C0" w:rsidRDefault="00B46752" w:rsidP="00B51A2D">
            <w:pPr>
              <w:pStyle w:val="Textedebase"/>
              <w:spacing w:before="40"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Nome da administração</w:t>
            </w:r>
          </w:p>
          <w:p w14:paraId="7E883BAD" w14:textId="77777777" w:rsidR="00B46752" w:rsidRPr="007633C0" w:rsidRDefault="00B46752" w:rsidP="00B51A2D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4B6668B6" w14:textId="77777777" w:rsidR="00B46752" w:rsidRPr="007633C0" w:rsidRDefault="00B46752" w:rsidP="00B51A2D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B46752" w:rsidRPr="007633C0" w14:paraId="23106FB2" w14:textId="77777777" w:rsidTr="00B51A2D">
        <w:trPr>
          <w:cantSplit/>
          <w:trHeight w:val="597"/>
        </w:trPr>
        <w:tc>
          <w:tcPr>
            <w:tcW w:w="7988" w:type="dxa"/>
            <w:gridSpan w:val="2"/>
            <w:tcBorders>
              <w:right w:val="nil"/>
            </w:tcBorders>
          </w:tcPr>
          <w:p w14:paraId="5657539A" w14:textId="77777777" w:rsidR="00B46752" w:rsidRPr="007633C0" w:rsidRDefault="00B46752" w:rsidP="00B51A2D">
            <w:pPr>
              <w:spacing w:before="40" w:line="240" w:lineRule="auto"/>
              <w:ind w:right="75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Nome completo</w:t>
            </w:r>
          </w:p>
          <w:p w14:paraId="6F2F221E" w14:textId="77777777" w:rsidR="00B46752" w:rsidRPr="007633C0" w:rsidRDefault="00B46752" w:rsidP="00B51A2D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7E3CDDAB" w14:textId="77777777" w:rsidR="00B46752" w:rsidRPr="007633C0" w:rsidRDefault="00B46752" w:rsidP="00B51A2D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  <w:tc>
          <w:tcPr>
            <w:tcW w:w="1727" w:type="dxa"/>
            <w:tcBorders>
              <w:left w:val="nil"/>
            </w:tcBorders>
            <w:vAlign w:val="bottom"/>
          </w:tcPr>
          <w:p w14:paraId="0010E43C" w14:textId="77777777" w:rsidR="00B46752" w:rsidRPr="007633C0" w:rsidRDefault="00B46752" w:rsidP="00B51A2D">
            <w:pPr>
              <w:tabs>
                <w:tab w:val="left" w:pos="921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50340229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Pr="007633C0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>
              <w:t xml:space="preserve"> </w:t>
            </w:r>
            <w:r>
              <w:rPr>
                <w:sz w:val="16"/>
                <w:szCs w:val="16"/>
              </w:rPr>
              <w:t>Sra.</w:t>
            </w:r>
            <w:r>
              <w:tab/>
            </w:r>
            <w:sdt>
              <w:sdtPr>
                <w:rPr>
                  <w:rFonts w:cs="Arial"/>
                  <w:sz w:val="24"/>
                  <w:szCs w:val="24"/>
                </w:rPr>
                <w:id w:val="-5771465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Pr="007633C0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>
              <w:t xml:space="preserve"> </w:t>
            </w:r>
            <w:r>
              <w:rPr>
                <w:sz w:val="16"/>
                <w:szCs w:val="16"/>
              </w:rPr>
              <w:t>Sr.</w:t>
            </w:r>
          </w:p>
        </w:tc>
      </w:tr>
      <w:tr w:rsidR="00B46752" w:rsidRPr="007633C0" w14:paraId="334D44AD" w14:textId="77777777" w:rsidTr="00B51A2D">
        <w:trPr>
          <w:cantSplit/>
        </w:trPr>
        <w:tc>
          <w:tcPr>
            <w:tcW w:w="9715" w:type="dxa"/>
            <w:gridSpan w:val="3"/>
          </w:tcPr>
          <w:p w14:paraId="4899C559" w14:textId="77777777" w:rsidR="00B46752" w:rsidRPr="007633C0" w:rsidRDefault="00B46752" w:rsidP="00B51A2D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Cargo/título</w:t>
            </w:r>
          </w:p>
          <w:p w14:paraId="4E34CBF6" w14:textId="77777777" w:rsidR="00B46752" w:rsidRPr="007633C0" w:rsidRDefault="00B46752" w:rsidP="00B51A2D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5A817408" w14:textId="77777777" w:rsidR="00B46752" w:rsidRPr="007633C0" w:rsidRDefault="00B46752" w:rsidP="00B51A2D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B46752" w:rsidRPr="0073293E" w14:paraId="5619CB9E" w14:textId="77777777" w:rsidTr="00B51A2D">
        <w:trPr>
          <w:cantSplit/>
        </w:trPr>
        <w:tc>
          <w:tcPr>
            <w:tcW w:w="4874" w:type="dxa"/>
          </w:tcPr>
          <w:p w14:paraId="36507EA9" w14:textId="77777777" w:rsidR="00B46752" w:rsidRPr="007633C0" w:rsidRDefault="00B46752" w:rsidP="00B51A2D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Data (dia/mês/ano)</w:t>
            </w:r>
          </w:p>
          <w:p w14:paraId="4917DCC1" w14:textId="77777777" w:rsidR="00B46752" w:rsidRPr="007633C0" w:rsidRDefault="00B46752" w:rsidP="00B51A2D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</w:rPr>
            </w:pPr>
          </w:p>
          <w:p w14:paraId="337CBD44" w14:textId="77777777" w:rsidR="00B46752" w:rsidRPr="007633C0" w:rsidRDefault="00B46752" w:rsidP="00B51A2D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  <w:tc>
          <w:tcPr>
            <w:tcW w:w="4841" w:type="dxa"/>
            <w:gridSpan w:val="2"/>
          </w:tcPr>
          <w:p w14:paraId="5375BBC9" w14:textId="77777777" w:rsidR="00B46752" w:rsidRDefault="00B46752" w:rsidP="00B51A2D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Assinatura</w:t>
            </w:r>
          </w:p>
          <w:p w14:paraId="66B1DEF1" w14:textId="77777777" w:rsidR="00B46752" w:rsidRPr="0073293E" w:rsidRDefault="00B46752" w:rsidP="00B51A2D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50C2A3FC" w14:textId="77777777" w:rsidR="00B46752" w:rsidRPr="0073293E" w:rsidRDefault="00B46752" w:rsidP="00B51A2D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</w:tbl>
    <w:p w14:paraId="36A55AC5" w14:textId="77777777" w:rsidR="00B46752" w:rsidRPr="00375B45" w:rsidRDefault="00B46752" w:rsidP="005E2C32">
      <w:pPr>
        <w:rPr>
          <w:rFonts w:asciiTheme="minorBidi" w:hAnsiTheme="minorBidi" w:cstheme="minorBidi"/>
          <w:sz w:val="2"/>
          <w:szCs w:val="2"/>
        </w:rPr>
      </w:pPr>
    </w:p>
    <w:p w14:paraId="67B1CC06" w14:textId="77777777" w:rsidR="00B46752" w:rsidRPr="00200043" w:rsidRDefault="00B46752" w:rsidP="005C17B5">
      <w:pPr>
        <w:jc w:val="both"/>
        <w:rPr>
          <w:rFonts w:cs="Arial"/>
        </w:rPr>
      </w:pPr>
      <w:r w:rsidRPr="00200043">
        <w:t>A preencher e a devolver em formato Word</w:t>
      </w:r>
    </w:p>
    <w:p w14:paraId="2AECDF9E" w14:textId="77777777" w:rsidR="00B46752" w:rsidRPr="00200043" w:rsidRDefault="00B46752" w:rsidP="005C17B5">
      <w:pPr>
        <w:jc w:val="both"/>
        <w:rPr>
          <w:rFonts w:cs="Arial"/>
        </w:rPr>
      </w:pPr>
    </w:p>
    <w:p w14:paraId="5C4B7747" w14:textId="77777777" w:rsidR="00B46752" w:rsidRPr="00200043" w:rsidRDefault="00B46752" w:rsidP="005C17B5">
      <w:pPr>
        <w:jc w:val="both"/>
        <w:rPr>
          <w:rFonts w:cs="Arial"/>
          <w:b/>
          <w:bCs/>
        </w:rPr>
      </w:pPr>
      <w:r w:rsidRPr="00200043">
        <w:rPr>
          <w:b/>
          <w:bCs/>
        </w:rPr>
        <w:t>Detalhes do projeto</w:t>
      </w:r>
    </w:p>
    <w:p w14:paraId="562BD88D" w14:textId="77777777" w:rsidR="00B46752" w:rsidRPr="00200043" w:rsidRDefault="00B46752" w:rsidP="005C17B5">
      <w:pPr>
        <w:jc w:val="both"/>
        <w:rPr>
          <w:rFonts w:cs="Arial"/>
        </w:rPr>
      </w:pPr>
    </w:p>
    <w:p w14:paraId="6B1F796E" w14:textId="77777777" w:rsidR="00B46752" w:rsidRPr="00200043" w:rsidRDefault="00B46752" w:rsidP="005C17B5">
      <w:pPr>
        <w:jc w:val="both"/>
        <w:rPr>
          <w:rFonts w:cs="Arial"/>
          <w:b/>
          <w:bCs/>
        </w:rPr>
      </w:pPr>
      <w:r w:rsidRPr="00200043">
        <w:rPr>
          <w:b/>
          <w:bCs/>
        </w:rPr>
        <w:t>Tipo de assistência (várias escolhas possíveis)</w:t>
      </w:r>
    </w:p>
    <w:p w14:paraId="3182537E" w14:textId="77777777" w:rsidR="00B46752" w:rsidRPr="00200043" w:rsidRDefault="00B46752" w:rsidP="005C17B5">
      <w:pPr>
        <w:jc w:val="both"/>
        <w:rPr>
          <w:rFonts w:cs="Arial"/>
          <w:b/>
          <w:bCs/>
          <w:lang w:eastAsia="ja-JP"/>
        </w:rPr>
      </w:pPr>
    </w:p>
    <w:p w14:paraId="6FC9DD37" w14:textId="77777777" w:rsidR="00B46752" w:rsidRPr="00200043" w:rsidRDefault="00B46752" w:rsidP="005C17B5">
      <w:pPr>
        <w:jc w:val="both"/>
        <w:rPr>
          <w:rFonts w:cs="Arial"/>
        </w:rPr>
      </w:pPr>
      <w:sdt>
        <w:sdtPr>
          <w:rPr>
            <w:b/>
            <w:bCs/>
          </w:rPr>
          <w:id w:val="-467126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00043">
            <w:rPr>
              <w:rFonts w:ascii="MS Gothic" w:eastAsia="MS Gothic" w:hAnsi="MS Gothic"/>
              <w:b/>
              <w:bCs/>
              <w:lang w:eastAsia="ja-JP"/>
            </w:rPr>
            <w:t>☐</w:t>
          </w:r>
        </w:sdtContent>
      </w:sdt>
      <w:r w:rsidRPr="00200043">
        <w:rPr>
          <w:b/>
          <w:bCs/>
        </w:rPr>
        <w:t xml:space="preserve"> </w:t>
      </w:r>
      <w:r w:rsidRPr="00200043">
        <w:t>Planeamento</w:t>
      </w:r>
    </w:p>
    <w:p w14:paraId="2E387C05" w14:textId="77777777" w:rsidR="00B46752" w:rsidRPr="00200043" w:rsidRDefault="00B46752" w:rsidP="005C17B5">
      <w:pPr>
        <w:spacing w:before="120"/>
        <w:jc w:val="both"/>
        <w:rPr>
          <w:rFonts w:cs="Arial"/>
        </w:rPr>
      </w:pPr>
      <w:sdt>
        <w:sdtPr>
          <w:rPr>
            <w:b/>
            <w:bCs/>
          </w:rPr>
          <w:id w:val="-680283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00043">
            <w:rPr>
              <w:rFonts w:ascii="MS Gothic" w:eastAsia="MS Gothic" w:hAnsi="MS Gothic"/>
              <w:b/>
              <w:bCs/>
              <w:lang w:eastAsia="ja-JP"/>
            </w:rPr>
            <w:t>☐</w:t>
          </w:r>
        </w:sdtContent>
      </w:sdt>
      <w:r w:rsidRPr="00200043">
        <w:rPr>
          <w:b/>
          <w:bCs/>
        </w:rPr>
        <w:t xml:space="preserve"> </w:t>
      </w:r>
      <w:r w:rsidRPr="00200043">
        <w:t>Formação</w:t>
      </w:r>
    </w:p>
    <w:p w14:paraId="47FA9B2A" w14:textId="77777777" w:rsidR="00B46752" w:rsidRPr="00200043" w:rsidRDefault="00B46752" w:rsidP="005C17B5">
      <w:pPr>
        <w:spacing w:before="120"/>
        <w:jc w:val="both"/>
        <w:rPr>
          <w:rFonts w:cs="Arial"/>
        </w:rPr>
      </w:pPr>
      <w:sdt>
        <w:sdtPr>
          <w:rPr>
            <w:b/>
            <w:bCs/>
          </w:rPr>
          <w:id w:val="-705019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00043">
            <w:rPr>
              <w:rFonts w:ascii="MS Gothic" w:eastAsia="MS Gothic" w:hAnsi="MS Gothic"/>
              <w:b/>
              <w:bCs/>
              <w:lang w:eastAsia="ja-JP"/>
            </w:rPr>
            <w:t>☐</w:t>
          </w:r>
        </w:sdtContent>
      </w:sdt>
      <w:r w:rsidRPr="00200043">
        <w:rPr>
          <w:b/>
          <w:bCs/>
        </w:rPr>
        <w:t xml:space="preserve"> </w:t>
      </w:r>
      <w:r w:rsidRPr="00200043">
        <w:t>Equipamentos</w:t>
      </w:r>
    </w:p>
    <w:p w14:paraId="741F81CE" w14:textId="77777777" w:rsidR="00B46752" w:rsidRPr="00200043" w:rsidRDefault="00B46752" w:rsidP="005C17B5">
      <w:pPr>
        <w:jc w:val="both"/>
        <w:rPr>
          <w:rFonts w:cs="Arial"/>
          <w:b/>
          <w:bCs/>
        </w:rPr>
      </w:pPr>
    </w:p>
    <w:p w14:paraId="77C3BD16" w14:textId="77777777" w:rsidR="00B46752" w:rsidRPr="00200043" w:rsidRDefault="00B46752" w:rsidP="005C17B5">
      <w:pPr>
        <w:spacing w:after="120"/>
        <w:jc w:val="both"/>
        <w:rPr>
          <w:rFonts w:cs="Arial"/>
          <w:b/>
          <w:bCs/>
        </w:rPr>
      </w:pPr>
      <w:r w:rsidRPr="00200043">
        <w:rPr>
          <w:b/>
          <w:bCs/>
        </w:rPr>
        <w:t>Objetivos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46752" w:rsidRPr="00200043" w14:paraId="62DB9063" w14:textId="77777777" w:rsidTr="007C20C4">
        <w:tc>
          <w:tcPr>
            <w:tcW w:w="9628" w:type="dxa"/>
          </w:tcPr>
          <w:p w14:paraId="2B39DB92" w14:textId="77777777" w:rsidR="00B46752" w:rsidRPr="00200043" w:rsidRDefault="00B46752" w:rsidP="005C17B5">
            <w:pPr>
              <w:spacing w:before="60"/>
              <w:jc w:val="both"/>
              <w:rPr>
                <w:rFonts w:cs="Arial"/>
                <w:iCs/>
              </w:rPr>
            </w:pPr>
            <w:r w:rsidRPr="00200043">
              <w:t>(Exemplo)</w:t>
            </w:r>
          </w:p>
          <w:p w14:paraId="65A93D23" w14:textId="77777777" w:rsidR="00B46752" w:rsidRPr="00200043" w:rsidRDefault="00B46752" w:rsidP="005C17B5">
            <w:pPr>
              <w:tabs>
                <w:tab w:val="left" w:leader="underscore" w:pos="9382"/>
              </w:tabs>
              <w:jc w:val="both"/>
              <w:rPr>
                <w:rFonts w:cs="Arial"/>
                <w:iCs/>
              </w:rPr>
            </w:pPr>
            <w:r w:rsidRPr="00200043">
              <w:t xml:space="preserve">O objetivo da presente proposta é melhorar o nível de preparação de </w:t>
            </w:r>
            <w:r w:rsidRPr="00200043">
              <w:tab/>
              <w:t xml:space="preserve"> (nome do país) em matéria de gestão dos riscos associados às catástrofes</w:t>
            </w:r>
            <w:r>
              <w:t>,</w:t>
            </w:r>
            <w:r w:rsidRPr="00200043">
              <w:t xml:space="preserve"> através da implementação de um planeamento, de formações e de equipamentos completos</w:t>
            </w:r>
          </w:p>
          <w:p w14:paraId="289B6466" w14:textId="77777777" w:rsidR="00B46752" w:rsidRPr="00200043" w:rsidRDefault="00B46752" w:rsidP="005C17B5">
            <w:pPr>
              <w:jc w:val="both"/>
              <w:rPr>
                <w:rFonts w:cs="Arial"/>
                <w:i/>
                <w:lang w:eastAsia="ja-JP"/>
              </w:rPr>
            </w:pPr>
          </w:p>
          <w:p w14:paraId="6C675A1E" w14:textId="77777777" w:rsidR="00B46752" w:rsidRPr="00200043" w:rsidRDefault="00B46752" w:rsidP="005C17B5">
            <w:pPr>
              <w:jc w:val="both"/>
              <w:rPr>
                <w:rFonts w:cs="Arial"/>
              </w:rPr>
            </w:pPr>
          </w:p>
          <w:p w14:paraId="53F93286" w14:textId="77777777" w:rsidR="00B46752" w:rsidRPr="00200043" w:rsidRDefault="00B46752" w:rsidP="005C17B5">
            <w:pPr>
              <w:jc w:val="both"/>
              <w:rPr>
                <w:rFonts w:cs="Arial"/>
              </w:rPr>
            </w:pPr>
          </w:p>
          <w:p w14:paraId="1A1421D0" w14:textId="77777777" w:rsidR="00B46752" w:rsidRPr="00200043" w:rsidRDefault="00B46752" w:rsidP="005C17B5">
            <w:pPr>
              <w:jc w:val="both"/>
              <w:rPr>
                <w:rFonts w:cs="Arial"/>
              </w:rPr>
            </w:pPr>
          </w:p>
          <w:p w14:paraId="1161E7F4" w14:textId="77777777" w:rsidR="00B46752" w:rsidRPr="00200043" w:rsidRDefault="00B46752" w:rsidP="005C17B5">
            <w:pPr>
              <w:jc w:val="both"/>
              <w:rPr>
                <w:rFonts w:cs="Arial"/>
              </w:rPr>
            </w:pPr>
          </w:p>
          <w:p w14:paraId="740C48BD" w14:textId="77777777" w:rsidR="00B46752" w:rsidRPr="00200043" w:rsidRDefault="00B46752" w:rsidP="005C17B5">
            <w:pPr>
              <w:jc w:val="both"/>
              <w:rPr>
                <w:rFonts w:cs="Arial"/>
              </w:rPr>
            </w:pPr>
          </w:p>
          <w:p w14:paraId="164F7758" w14:textId="77777777" w:rsidR="00B46752" w:rsidRPr="00200043" w:rsidRDefault="00B46752" w:rsidP="005C17B5">
            <w:pPr>
              <w:jc w:val="both"/>
              <w:rPr>
                <w:rFonts w:cs="Arial"/>
              </w:rPr>
            </w:pPr>
          </w:p>
          <w:p w14:paraId="01A2280A" w14:textId="77777777" w:rsidR="00B46752" w:rsidRPr="00200043" w:rsidRDefault="00B46752" w:rsidP="005C17B5">
            <w:pPr>
              <w:jc w:val="both"/>
              <w:rPr>
                <w:rFonts w:cs="Arial"/>
              </w:rPr>
            </w:pPr>
          </w:p>
          <w:p w14:paraId="44E6BC88" w14:textId="77777777" w:rsidR="00B46752" w:rsidRPr="00200043" w:rsidRDefault="00B46752" w:rsidP="005C17B5">
            <w:pPr>
              <w:jc w:val="both"/>
              <w:rPr>
                <w:rFonts w:cs="Arial"/>
              </w:rPr>
            </w:pPr>
          </w:p>
        </w:tc>
      </w:tr>
    </w:tbl>
    <w:p w14:paraId="1C3F093F" w14:textId="77777777" w:rsidR="00B46752" w:rsidRPr="00200043" w:rsidRDefault="00B46752" w:rsidP="005C17B5">
      <w:pPr>
        <w:jc w:val="both"/>
        <w:rPr>
          <w:rFonts w:cs="Arial"/>
        </w:rPr>
      </w:pPr>
    </w:p>
    <w:p w14:paraId="39528337" w14:textId="77777777" w:rsidR="00B46752" w:rsidRPr="00200043" w:rsidRDefault="00B46752" w:rsidP="005C17B5">
      <w:pPr>
        <w:jc w:val="both"/>
        <w:rPr>
          <w:rFonts w:cs="Arial"/>
        </w:rPr>
      </w:pPr>
    </w:p>
    <w:p w14:paraId="2D8099D7" w14:textId="77777777" w:rsidR="00B46752" w:rsidRPr="00200043" w:rsidRDefault="00B46752" w:rsidP="005C17B5">
      <w:pPr>
        <w:spacing w:after="120"/>
        <w:jc w:val="both"/>
        <w:rPr>
          <w:rFonts w:cs="Arial"/>
          <w:b/>
          <w:bCs/>
        </w:rPr>
      </w:pPr>
      <w:r w:rsidRPr="00200043">
        <w:rPr>
          <w:b/>
          <w:bCs/>
        </w:rPr>
        <w:t>Estado atual da gestão dos riscos associados às catástrofes (problemas a resolver com o apoio deste projeto)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46752" w:rsidRPr="00200043" w14:paraId="770DBA0C" w14:textId="77777777" w:rsidTr="007C20C4">
        <w:tc>
          <w:tcPr>
            <w:tcW w:w="9628" w:type="dxa"/>
          </w:tcPr>
          <w:p w14:paraId="399AA42C" w14:textId="77777777" w:rsidR="00B46752" w:rsidRPr="00200043" w:rsidRDefault="00B46752" w:rsidP="00A919C9">
            <w:pPr>
              <w:spacing w:before="60"/>
              <w:jc w:val="both"/>
              <w:rPr>
                <w:rFonts w:cs="Arial"/>
                <w:iCs/>
              </w:rPr>
            </w:pPr>
            <w:r w:rsidRPr="00200043">
              <w:lastRenderedPageBreak/>
              <w:t>(Exemplo)</w:t>
            </w:r>
          </w:p>
          <w:p w14:paraId="7C99085E" w14:textId="77777777" w:rsidR="00B46752" w:rsidRPr="00200043" w:rsidRDefault="00B46752" w:rsidP="00FF46A9">
            <w:pPr>
              <w:tabs>
                <w:tab w:val="left" w:pos="2578"/>
              </w:tabs>
              <w:jc w:val="both"/>
              <w:rPr>
                <w:rFonts w:cs="Arial"/>
                <w:iCs/>
              </w:rPr>
            </w:pPr>
            <w:r w:rsidRPr="00200043">
              <w:t xml:space="preserve">O/A </w:t>
            </w:r>
            <w:r w:rsidRPr="00200043">
              <w:rPr>
                <w:iCs/>
                <w:u w:val="single"/>
              </w:rPr>
              <w:tab/>
            </w:r>
            <w:r w:rsidRPr="00200043">
              <w:rPr>
                <w:i/>
              </w:rPr>
              <w:t xml:space="preserve"> </w:t>
            </w:r>
            <w:r w:rsidRPr="00200043">
              <w:t xml:space="preserve">(nome do país) foi afetado(a) por vários tipos de catástrofes naturais, como terramotos, </w:t>
            </w:r>
            <w:r w:rsidRPr="00200043">
              <w:rPr>
                <w:i/>
              </w:rPr>
              <w:t>tsunamis</w:t>
            </w:r>
            <w:r w:rsidRPr="00200043">
              <w:t xml:space="preserve"> e erupções vulcânicas.</w:t>
            </w:r>
          </w:p>
          <w:p w14:paraId="15E2FCEE" w14:textId="77777777" w:rsidR="00B46752" w:rsidRPr="00200043" w:rsidRDefault="00B46752" w:rsidP="005C17B5">
            <w:pPr>
              <w:jc w:val="both"/>
              <w:rPr>
                <w:rFonts w:cs="Arial"/>
                <w:iCs/>
              </w:rPr>
            </w:pPr>
            <w:r w:rsidRPr="00200043">
              <w:t>O recente terramoto de 20xx causou estragos importantes no país.</w:t>
            </w:r>
          </w:p>
          <w:p w14:paraId="400DF6D3" w14:textId="77777777" w:rsidR="00B46752" w:rsidRPr="00200043" w:rsidRDefault="00B46752" w:rsidP="005C17B5">
            <w:pPr>
              <w:jc w:val="both"/>
              <w:rPr>
                <w:rFonts w:cs="Arial"/>
                <w:iCs/>
              </w:rPr>
            </w:pPr>
            <w:r w:rsidRPr="00200043">
              <w:t>Resultou em 200 mortos, 500 feridos e provocou perdas económicas equivalentes a 1 milhão de USD.</w:t>
            </w:r>
          </w:p>
          <w:p w14:paraId="72C2D79D" w14:textId="77777777" w:rsidR="00B46752" w:rsidRPr="00200043" w:rsidRDefault="00B46752" w:rsidP="00A919C9">
            <w:pPr>
              <w:jc w:val="both"/>
              <w:rPr>
                <w:rFonts w:cs="Arial"/>
                <w:iCs/>
              </w:rPr>
            </w:pPr>
            <w:r w:rsidRPr="00200043">
              <w:t>O setor postal não foi exceção. Na sequência do terramoto, três estações de correio foram completamente destruídas e 50 funcionários postais ficaram feridos.</w:t>
            </w:r>
          </w:p>
          <w:p w14:paraId="37D68F82" w14:textId="77777777" w:rsidR="00B46752" w:rsidRPr="00200043" w:rsidRDefault="00B46752" w:rsidP="005C17B5">
            <w:pPr>
              <w:jc w:val="both"/>
              <w:rPr>
                <w:rFonts w:cs="Arial"/>
                <w:iCs/>
              </w:rPr>
            </w:pPr>
            <w:r w:rsidRPr="00200043">
              <w:t>O xx, um dos vulcões mais ativos do continente, entrou 10 vezes em erupção desde o início do século.</w:t>
            </w:r>
          </w:p>
          <w:p w14:paraId="3D4C303D" w14:textId="77777777" w:rsidR="00B46752" w:rsidRPr="00200043" w:rsidRDefault="00B46752" w:rsidP="005C17B5">
            <w:pPr>
              <w:jc w:val="both"/>
              <w:rPr>
                <w:rFonts w:cs="Arial"/>
                <w:iCs/>
                <w:lang w:eastAsia="ja-JP"/>
              </w:rPr>
            </w:pPr>
          </w:p>
          <w:p w14:paraId="2EE36EFA" w14:textId="77777777" w:rsidR="00B46752" w:rsidRPr="00200043" w:rsidRDefault="00B46752" w:rsidP="005C17B5">
            <w:pPr>
              <w:jc w:val="both"/>
              <w:rPr>
                <w:rFonts w:cs="Arial"/>
                <w:iCs/>
              </w:rPr>
            </w:pPr>
            <w:r w:rsidRPr="00200043">
              <w:t>[Catástrofes naturais mais importantes desde o ano 2000]</w:t>
            </w:r>
          </w:p>
          <w:p w14:paraId="662525FD" w14:textId="77777777" w:rsidR="00B46752" w:rsidRPr="00200043" w:rsidRDefault="00B46752" w:rsidP="005C17B5">
            <w:pPr>
              <w:jc w:val="both"/>
              <w:rPr>
                <w:rFonts w:cs="Arial"/>
                <w:iCs/>
              </w:rPr>
            </w:pPr>
            <w:r w:rsidRPr="00200043">
              <w:t>2008 – Uma inundação provocou 10 mortos, 1000 feridos e 200 000 USD em perdas económicas para o país</w:t>
            </w:r>
          </w:p>
          <w:p w14:paraId="3A2F4B74" w14:textId="77777777" w:rsidR="00B46752" w:rsidRPr="00200043" w:rsidRDefault="00B46752" w:rsidP="005C17B5">
            <w:pPr>
              <w:jc w:val="both"/>
              <w:rPr>
                <w:rFonts w:cs="Arial"/>
                <w:iCs/>
              </w:rPr>
            </w:pPr>
            <w:r w:rsidRPr="00200043">
              <w:t>2015 – Incêndios florestais causaram 5 mortos, 50 feridos e 100 000 USD em perdas económicas para o país</w:t>
            </w:r>
          </w:p>
          <w:p w14:paraId="436E743C" w14:textId="77777777" w:rsidR="00B46752" w:rsidRPr="00200043" w:rsidRDefault="00B46752" w:rsidP="005C17B5">
            <w:pPr>
              <w:jc w:val="both"/>
              <w:rPr>
                <w:rFonts w:cs="Arial"/>
                <w:iCs/>
              </w:rPr>
            </w:pPr>
            <w:r w:rsidRPr="00200043">
              <w:t>2017 – Um terramoto provocou 200 mortos, 500 feridos e 1 milhão de USD em perdas económicas para o país</w:t>
            </w:r>
          </w:p>
          <w:p w14:paraId="7F6E0C7E" w14:textId="77777777" w:rsidR="00B46752" w:rsidRPr="00200043" w:rsidRDefault="00B46752" w:rsidP="005C17B5">
            <w:pPr>
              <w:jc w:val="both"/>
              <w:rPr>
                <w:rFonts w:cs="Arial"/>
                <w:iCs/>
                <w:lang w:eastAsia="ja-JP"/>
              </w:rPr>
            </w:pPr>
          </w:p>
          <w:p w14:paraId="3BE230CA" w14:textId="77777777" w:rsidR="00B46752" w:rsidRPr="00200043" w:rsidRDefault="00B46752" w:rsidP="005C17B5">
            <w:pPr>
              <w:jc w:val="both"/>
              <w:rPr>
                <w:rFonts w:cs="Arial"/>
                <w:iCs/>
              </w:rPr>
            </w:pPr>
            <w:r w:rsidRPr="00200043">
              <w:t>Dada a dificuldade da situação acima descrita, é inegável que o nível de preparação do país em matéria de gestão dos riscos associados às catástrofes é insuficiente.</w:t>
            </w:r>
          </w:p>
          <w:p w14:paraId="6F768853" w14:textId="77777777" w:rsidR="00B46752" w:rsidRPr="00200043" w:rsidRDefault="00B46752" w:rsidP="00FF46A9">
            <w:pPr>
              <w:tabs>
                <w:tab w:val="left" w:pos="3853"/>
              </w:tabs>
              <w:jc w:val="both"/>
              <w:rPr>
                <w:rFonts w:cs="Arial"/>
                <w:iCs/>
              </w:rPr>
            </w:pPr>
            <w:r w:rsidRPr="00200043">
              <w:t xml:space="preserve">Atualmente, </w:t>
            </w:r>
            <w:r w:rsidRPr="00200043">
              <w:rPr>
                <w:iCs/>
                <w:u w:val="single"/>
              </w:rPr>
              <w:tab/>
            </w:r>
            <w:r w:rsidRPr="00200043">
              <w:t xml:space="preserve"> (nome do operador designado ou do ministério de tutela) não dispõe de plano nem de equipamento de gestão dos riscos associados às catástrofes (p. ex. telefones via satélite, geradores elétricos) e o pessoal não está formado.</w:t>
            </w:r>
          </w:p>
          <w:p w14:paraId="3158DB47" w14:textId="77777777" w:rsidR="00B46752" w:rsidRPr="00200043" w:rsidRDefault="00B46752" w:rsidP="005C17B5">
            <w:pPr>
              <w:jc w:val="both"/>
              <w:rPr>
                <w:rFonts w:cs="Arial"/>
                <w:iCs/>
                <w:lang w:eastAsia="ja-JP"/>
              </w:rPr>
            </w:pPr>
          </w:p>
          <w:p w14:paraId="38E107D6" w14:textId="77777777" w:rsidR="00B46752" w:rsidRPr="00200043" w:rsidRDefault="00B46752" w:rsidP="00FF46A9">
            <w:pPr>
              <w:tabs>
                <w:tab w:val="left" w:pos="9240"/>
              </w:tabs>
              <w:spacing w:after="60"/>
              <w:jc w:val="both"/>
              <w:rPr>
                <w:rFonts w:cs="Arial"/>
                <w:iCs/>
              </w:rPr>
            </w:pPr>
            <w:r w:rsidRPr="00200043">
              <w:t xml:space="preserve">Contudo, foram tomadas medidas para melhorar a resiliência de </w:t>
            </w:r>
            <w:r w:rsidRPr="00200043">
              <w:rPr>
                <w:iCs/>
                <w:u w:val="single"/>
              </w:rPr>
              <w:tab/>
            </w:r>
            <w:r w:rsidRPr="00200043">
              <w:t xml:space="preserve"> (nome do operador designado ou do ministério de tutela) perante as catástrofes naturais.</w:t>
            </w:r>
          </w:p>
          <w:p w14:paraId="2BF67CCD" w14:textId="77777777" w:rsidR="00B46752" w:rsidRPr="00200043" w:rsidRDefault="00B46752" w:rsidP="00434449">
            <w:pPr>
              <w:tabs>
                <w:tab w:val="left" w:pos="3428"/>
                <w:tab w:val="left" w:pos="5271"/>
              </w:tabs>
              <w:spacing w:before="60"/>
              <w:jc w:val="both"/>
              <w:rPr>
                <w:rFonts w:cs="Arial"/>
                <w:i/>
              </w:rPr>
            </w:pPr>
            <w:r w:rsidRPr="00200043">
              <w:rPr>
                <w:i/>
              </w:rPr>
              <w:t xml:space="preserve">Em 20xx, </w:t>
            </w:r>
            <w:r w:rsidRPr="00200043">
              <w:rPr>
                <w:i/>
                <w:u w:val="single"/>
              </w:rPr>
              <w:tab/>
            </w:r>
            <w:r w:rsidRPr="00200043">
              <w:rPr>
                <w:i/>
              </w:rPr>
              <w:t xml:space="preserve"> (nome do operador designado ou do ministério de tutela) assinou um protocolo de acordo com </w:t>
            </w:r>
            <w:r w:rsidRPr="00200043">
              <w:rPr>
                <w:i/>
                <w:u w:val="single"/>
              </w:rPr>
              <w:tab/>
            </w:r>
            <w:r w:rsidRPr="00200043">
              <w:rPr>
                <w:i/>
                <w:u w:val="single"/>
              </w:rPr>
              <w:tab/>
            </w:r>
            <w:r w:rsidRPr="00200043">
              <w:rPr>
                <w:i/>
              </w:rPr>
              <w:t xml:space="preserve"> (nome da autoridade nacional em matéria de gestão dos riscos associados às catástrofes) a fim de reduzir o impacto negativo das catástrofes naturais.</w:t>
            </w:r>
          </w:p>
          <w:p w14:paraId="2A1E9912" w14:textId="77777777" w:rsidR="00B46752" w:rsidRPr="00200043" w:rsidRDefault="00B46752" w:rsidP="00FF46A9">
            <w:pPr>
              <w:tabs>
                <w:tab w:val="right" w:pos="7964"/>
                <w:tab w:val="right" w:pos="8693"/>
                <w:tab w:val="right" w:pos="9411"/>
              </w:tabs>
              <w:jc w:val="both"/>
              <w:rPr>
                <w:rFonts w:cs="Arial"/>
                <w:i/>
              </w:rPr>
            </w:pPr>
            <w:r w:rsidRPr="00200043">
              <w:rPr>
                <w:i/>
              </w:rPr>
              <w:t xml:space="preserve">Outro sucesso importante nesta área é a revisão do nosso plano nacional de gestão dos riscos associados às catástrofes. O novo plano atribui um papel importante a </w:t>
            </w:r>
            <w:r w:rsidRPr="00200043">
              <w:rPr>
                <w:iCs/>
                <w:u w:val="single"/>
              </w:rPr>
              <w:tab/>
            </w:r>
            <w:r w:rsidRPr="00200043">
              <w:rPr>
                <w:iCs/>
                <w:u w:val="single"/>
              </w:rPr>
              <w:tab/>
            </w:r>
            <w:r w:rsidRPr="00200043">
              <w:rPr>
                <w:iCs/>
                <w:u w:val="single"/>
              </w:rPr>
              <w:tab/>
            </w:r>
            <w:r w:rsidRPr="00200043">
              <w:rPr>
                <w:i/>
              </w:rPr>
              <w:t xml:space="preserve"> (nome do operador designado ou do ministério de tutela) com, nomeadamente</w:t>
            </w:r>
            <w:r>
              <w:rPr>
                <w:i/>
              </w:rPr>
              <w:t>,</w:t>
            </w:r>
            <w:r w:rsidRPr="00200043">
              <w:rPr>
                <w:i/>
              </w:rPr>
              <w:t xml:space="preserve"> xx, yy e zz.</w:t>
            </w:r>
          </w:p>
          <w:p w14:paraId="72E2FDC9" w14:textId="77777777" w:rsidR="00B46752" w:rsidRPr="00200043" w:rsidRDefault="00B46752" w:rsidP="005C17B5">
            <w:pPr>
              <w:jc w:val="both"/>
              <w:rPr>
                <w:rFonts w:cs="Arial"/>
                <w:i/>
                <w:lang w:eastAsia="ja-JP"/>
              </w:rPr>
            </w:pPr>
          </w:p>
          <w:p w14:paraId="092EF558" w14:textId="77777777" w:rsidR="00B46752" w:rsidRPr="00200043" w:rsidRDefault="00B46752" w:rsidP="005C17B5">
            <w:pPr>
              <w:jc w:val="both"/>
              <w:rPr>
                <w:rFonts w:cs="Arial"/>
                <w:i/>
                <w:lang w:eastAsia="ja-JP"/>
              </w:rPr>
            </w:pPr>
          </w:p>
          <w:p w14:paraId="6986E50B" w14:textId="77777777" w:rsidR="00B46752" w:rsidRPr="00200043" w:rsidRDefault="00B46752" w:rsidP="005C17B5">
            <w:pPr>
              <w:jc w:val="both"/>
              <w:rPr>
                <w:rFonts w:cs="Arial"/>
              </w:rPr>
            </w:pPr>
          </w:p>
        </w:tc>
      </w:tr>
    </w:tbl>
    <w:p w14:paraId="64A76381" w14:textId="77777777" w:rsidR="00B46752" w:rsidRPr="00200043" w:rsidRDefault="00B46752" w:rsidP="005C17B5">
      <w:pPr>
        <w:jc w:val="both"/>
        <w:rPr>
          <w:rFonts w:cs="Arial"/>
        </w:rPr>
      </w:pPr>
    </w:p>
    <w:p w14:paraId="04A14387" w14:textId="77777777" w:rsidR="00B46752" w:rsidRPr="00200043" w:rsidRDefault="00B46752" w:rsidP="005C17B5">
      <w:pPr>
        <w:jc w:val="both"/>
        <w:rPr>
          <w:rFonts w:cs="Arial"/>
        </w:rPr>
      </w:pPr>
    </w:p>
    <w:p w14:paraId="39A84897" w14:textId="77777777" w:rsidR="00B46752" w:rsidRPr="00200043" w:rsidRDefault="00B46752" w:rsidP="005C17B5">
      <w:pPr>
        <w:jc w:val="both"/>
        <w:rPr>
          <w:rFonts w:cs="Arial"/>
          <w:b/>
          <w:bCs/>
        </w:rPr>
      </w:pPr>
      <w:r w:rsidRPr="00200043">
        <w:rPr>
          <w:b/>
          <w:bCs/>
        </w:rPr>
        <w:t>Resultado esperado</w:t>
      </w:r>
    </w:p>
    <w:p w14:paraId="07F5ABB1" w14:textId="77777777" w:rsidR="00B46752" w:rsidRPr="00200043" w:rsidRDefault="00B46752" w:rsidP="005C17B5">
      <w:pPr>
        <w:jc w:val="both"/>
        <w:rPr>
          <w:rFonts w:cs="Arial"/>
          <w:b/>
          <w:bCs/>
        </w:rPr>
      </w:pPr>
    </w:p>
    <w:p w14:paraId="76C848D0" w14:textId="77777777" w:rsidR="00B46752" w:rsidRPr="00200043" w:rsidRDefault="00B46752" w:rsidP="005C17B5">
      <w:pPr>
        <w:spacing w:after="120"/>
        <w:jc w:val="both"/>
        <w:rPr>
          <w:rFonts w:cs="Arial"/>
        </w:rPr>
      </w:pPr>
      <w:r w:rsidRPr="00200043">
        <w:t>Explique de que forma este projeto contribuirá para o desenvolvimento ou para a melhoria de uma rede postal resiliente face às catástrofes no seu país.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46752" w:rsidRPr="00200043" w14:paraId="215151B4" w14:textId="77777777" w:rsidTr="007C20C4">
        <w:tc>
          <w:tcPr>
            <w:tcW w:w="9628" w:type="dxa"/>
          </w:tcPr>
          <w:p w14:paraId="7C9E5782" w14:textId="77777777" w:rsidR="00B46752" w:rsidRPr="00200043" w:rsidRDefault="00B46752" w:rsidP="00DD7ADD">
            <w:pPr>
              <w:spacing w:before="60"/>
              <w:jc w:val="both"/>
              <w:rPr>
                <w:rFonts w:cs="Arial"/>
                <w:iCs/>
              </w:rPr>
            </w:pPr>
            <w:r w:rsidRPr="00200043">
              <w:t>(Exemplo)</w:t>
            </w:r>
          </w:p>
          <w:p w14:paraId="6190117B" w14:textId="77777777" w:rsidR="00B46752" w:rsidRPr="00200043" w:rsidRDefault="00B46752" w:rsidP="00FF46A9">
            <w:pPr>
              <w:tabs>
                <w:tab w:val="left" w:pos="3712"/>
              </w:tabs>
              <w:jc w:val="both"/>
              <w:rPr>
                <w:rFonts w:cs="Arial"/>
                <w:iCs/>
              </w:rPr>
            </w:pPr>
            <w:r w:rsidRPr="00200043">
              <w:t xml:space="preserve">O projeto proposto constituirá uma etapa significativa na melhoria da resiliência dos serviços postais de </w:t>
            </w:r>
            <w:r w:rsidRPr="00200043">
              <w:rPr>
                <w:iCs/>
                <w:u w:val="single"/>
              </w:rPr>
              <w:tab/>
            </w:r>
            <w:r w:rsidRPr="00200043">
              <w:t xml:space="preserve"> (nome do país) perante as catástrofes naturais.</w:t>
            </w:r>
          </w:p>
          <w:p w14:paraId="6EFB943E" w14:textId="77777777" w:rsidR="00B46752" w:rsidRPr="00200043" w:rsidRDefault="00B46752" w:rsidP="00DD7ADD">
            <w:pPr>
              <w:jc w:val="both"/>
              <w:rPr>
                <w:rFonts w:cs="Arial"/>
                <w:iCs/>
              </w:rPr>
            </w:pPr>
            <w:r w:rsidRPr="00200043">
              <w:t>Por exemplo, os geradores elétricos solicitados serão úteis quando xx.</w:t>
            </w:r>
          </w:p>
          <w:p w14:paraId="4472F254" w14:textId="77777777" w:rsidR="00B46752" w:rsidRPr="00200043" w:rsidRDefault="00B46752" w:rsidP="00DD7ADD">
            <w:pPr>
              <w:jc w:val="both"/>
              <w:rPr>
                <w:rFonts w:cs="Arial"/>
                <w:iCs/>
              </w:rPr>
            </w:pPr>
            <w:r w:rsidRPr="00200043">
              <w:t>A formação do pessoal para os riscos associados às catástrofes será muito benéfica, dado que xx.</w:t>
            </w:r>
          </w:p>
          <w:p w14:paraId="08C75843" w14:textId="77777777" w:rsidR="00B46752" w:rsidRPr="00200043" w:rsidRDefault="00B46752" w:rsidP="005C17B5">
            <w:pPr>
              <w:jc w:val="both"/>
              <w:rPr>
                <w:rFonts w:cs="Arial"/>
              </w:rPr>
            </w:pPr>
          </w:p>
          <w:p w14:paraId="6291AA5A" w14:textId="77777777" w:rsidR="00B46752" w:rsidRPr="00200043" w:rsidRDefault="00B46752" w:rsidP="005C17B5">
            <w:pPr>
              <w:jc w:val="both"/>
              <w:rPr>
                <w:rFonts w:cs="Arial"/>
              </w:rPr>
            </w:pPr>
          </w:p>
          <w:p w14:paraId="09411863" w14:textId="77777777" w:rsidR="00B46752" w:rsidRPr="00200043" w:rsidRDefault="00B46752" w:rsidP="005C17B5">
            <w:pPr>
              <w:jc w:val="both"/>
              <w:rPr>
                <w:rFonts w:cs="Arial"/>
              </w:rPr>
            </w:pPr>
          </w:p>
        </w:tc>
      </w:tr>
    </w:tbl>
    <w:p w14:paraId="47B821A9" w14:textId="77777777" w:rsidR="00B46752" w:rsidRPr="00200043" w:rsidRDefault="00B46752" w:rsidP="005C17B5">
      <w:pPr>
        <w:jc w:val="both"/>
        <w:rPr>
          <w:rFonts w:cs="Arial"/>
        </w:rPr>
      </w:pPr>
    </w:p>
    <w:p w14:paraId="7DF01DDE" w14:textId="77777777" w:rsidR="00B46752" w:rsidRPr="00200043" w:rsidRDefault="00B46752" w:rsidP="005C17B5">
      <w:pPr>
        <w:jc w:val="both"/>
        <w:rPr>
          <w:rFonts w:cs="Arial"/>
        </w:rPr>
      </w:pPr>
    </w:p>
    <w:p w14:paraId="7FB6C6CE" w14:textId="77777777" w:rsidR="00B46752" w:rsidRPr="00200043" w:rsidRDefault="00B46752" w:rsidP="005C17B5">
      <w:pPr>
        <w:rPr>
          <w:rFonts w:cs="Arial"/>
          <w:b/>
          <w:bCs/>
        </w:rPr>
      </w:pPr>
      <w:r w:rsidRPr="00200043">
        <w:rPr>
          <w:b/>
          <w:bCs/>
        </w:rPr>
        <w:t>Pertinência do projeto em relação ao Quadro de Sendai</w:t>
      </w:r>
    </w:p>
    <w:p w14:paraId="21F5C21A" w14:textId="77777777" w:rsidR="00B46752" w:rsidRPr="00200043" w:rsidRDefault="00B46752" w:rsidP="005C17B5">
      <w:pPr>
        <w:rPr>
          <w:rFonts w:cs="Arial"/>
        </w:rPr>
      </w:pPr>
    </w:p>
    <w:p w14:paraId="6C241D42" w14:textId="77777777" w:rsidR="00B46752" w:rsidRPr="00200043" w:rsidRDefault="00B46752" w:rsidP="005C17B5">
      <w:pPr>
        <w:spacing w:after="120"/>
        <w:jc w:val="both"/>
        <w:rPr>
          <w:rFonts w:cs="Arial"/>
        </w:rPr>
      </w:pPr>
      <w:r w:rsidRPr="00200043">
        <w:t>Explique de que forma o seu projeto está relacionado com o Quadro de Sendai ou outros documentos semelhantes, indicando os artigos e os parágrafos em questão.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46752" w:rsidRPr="00200043" w14:paraId="132FC628" w14:textId="77777777" w:rsidTr="007C20C4">
        <w:tc>
          <w:tcPr>
            <w:tcW w:w="9628" w:type="dxa"/>
          </w:tcPr>
          <w:p w14:paraId="4083678F" w14:textId="77777777" w:rsidR="00B46752" w:rsidRPr="00200043" w:rsidRDefault="00B46752" w:rsidP="00DD7ADD">
            <w:pPr>
              <w:spacing w:before="60"/>
              <w:jc w:val="both"/>
              <w:rPr>
                <w:rFonts w:cs="Arial"/>
                <w:iCs/>
              </w:rPr>
            </w:pPr>
            <w:r w:rsidRPr="00200043">
              <w:t>(Exemplo)</w:t>
            </w:r>
          </w:p>
          <w:p w14:paraId="0C28B916" w14:textId="77777777" w:rsidR="00B46752" w:rsidRPr="00200043" w:rsidRDefault="00B46752" w:rsidP="00FF46A9">
            <w:pPr>
              <w:tabs>
                <w:tab w:val="left" w:pos="6830"/>
              </w:tabs>
              <w:jc w:val="both"/>
              <w:rPr>
                <w:rFonts w:cs="Arial"/>
                <w:iCs/>
              </w:rPr>
            </w:pPr>
            <w:r w:rsidRPr="00200043">
              <w:t xml:space="preserve">O projeto proposto encontra-se em conformidade com o Quadro de Sendai, dado que a formação do pessoal para os riscos associados às catástrofes melhorará a capacidade de </w:t>
            </w:r>
            <w:r w:rsidRPr="00200043">
              <w:rPr>
                <w:iCs/>
                <w:u w:val="single"/>
              </w:rPr>
              <w:tab/>
            </w:r>
            <w:r>
              <w:rPr>
                <w:iCs/>
                <w:u w:val="single"/>
              </w:rPr>
              <w:tab/>
            </w:r>
            <w:r>
              <w:rPr>
                <w:iCs/>
                <w:u w:val="single"/>
              </w:rPr>
              <w:tab/>
            </w:r>
            <w:r>
              <w:rPr>
                <w:iCs/>
                <w:u w:val="single"/>
              </w:rPr>
              <w:tab/>
            </w:r>
            <w:r>
              <w:rPr>
                <w:iCs/>
                <w:u w:val="single"/>
              </w:rPr>
              <w:softHyphen/>
            </w:r>
            <w:r>
              <w:rPr>
                <w:iCs/>
                <w:u w:val="single"/>
              </w:rPr>
              <w:softHyphen/>
            </w:r>
            <w:r w:rsidRPr="00200043">
              <w:t xml:space="preserve"> </w:t>
            </w:r>
            <w:r w:rsidRPr="00200043">
              <w:lastRenderedPageBreak/>
              <w:t>(nome do operador designado ou do ministério de tutela) nesta matéria. Cumpre a prioridade de ação n</w:t>
            </w:r>
            <w:r w:rsidRPr="00200043">
              <w:rPr>
                <w:iCs/>
                <w:vertAlign w:val="superscript"/>
              </w:rPr>
              <w:t>o</w:t>
            </w:r>
            <w:r w:rsidRPr="00200043">
              <w:t xml:space="preserve"> 1 (Compreender os riscos de catástrofe).</w:t>
            </w:r>
          </w:p>
          <w:p w14:paraId="11513632" w14:textId="77777777" w:rsidR="00B46752" w:rsidRPr="00200043" w:rsidRDefault="00B46752" w:rsidP="00DD7ADD">
            <w:pPr>
              <w:jc w:val="both"/>
              <w:rPr>
                <w:rFonts w:cs="Arial"/>
                <w:iCs/>
              </w:rPr>
            </w:pPr>
            <w:r w:rsidRPr="00200043">
              <w:t>Além disso, xxx.</w:t>
            </w:r>
          </w:p>
          <w:p w14:paraId="7398CE4A" w14:textId="77777777" w:rsidR="00B46752" w:rsidRPr="00200043" w:rsidRDefault="00B46752" w:rsidP="00DD7ADD">
            <w:pPr>
              <w:jc w:val="both"/>
              <w:rPr>
                <w:rFonts w:cs="Arial"/>
              </w:rPr>
            </w:pPr>
          </w:p>
          <w:p w14:paraId="482EDA94" w14:textId="77777777" w:rsidR="00B46752" w:rsidRPr="00200043" w:rsidRDefault="00B46752" w:rsidP="00DD7ADD">
            <w:pPr>
              <w:jc w:val="both"/>
              <w:rPr>
                <w:rFonts w:cs="Arial"/>
              </w:rPr>
            </w:pPr>
          </w:p>
          <w:p w14:paraId="4884369B" w14:textId="77777777" w:rsidR="00B46752" w:rsidRPr="00200043" w:rsidRDefault="00B46752" w:rsidP="00DD7ADD">
            <w:pPr>
              <w:jc w:val="both"/>
              <w:rPr>
                <w:rFonts w:cs="Arial"/>
              </w:rPr>
            </w:pPr>
          </w:p>
        </w:tc>
      </w:tr>
    </w:tbl>
    <w:p w14:paraId="2AD1AAF3" w14:textId="77777777" w:rsidR="00B46752" w:rsidRPr="00200043" w:rsidRDefault="00B46752" w:rsidP="005C17B5">
      <w:pPr>
        <w:rPr>
          <w:rFonts w:cs="Arial"/>
        </w:rPr>
      </w:pPr>
    </w:p>
    <w:p w14:paraId="4897EB84" w14:textId="77777777" w:rsidR="00B46752" w:rsidRPr="00200043" w:rsidRDefault="00B46752" w:rsidP="00DD7ADD">
      <w:pPr>
        <w:spacing w:after="120"/>
        <w:jc w:val="both"/>
        <w:rPr>
          <w:rFonts w:cs="Arial"/>
          <w:b/>
          <w:bCs/>
        </w:rPr>
      </w:pPr>
      <w:r w:rsidRPr="00200043">
        <w:rPr>
          <w:b/>
          <w:bCs/>
        </w:rPr>
        <w:t>Conformidade ou coordenação do projeto com os planos nacionais de gestão dos riscos associados às catástrofes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46752" w:rsidRPr="00200043" w14:paraId="7E8F2FAA" w14:textId="77777777" w:rsidTr="007C20C4">
        <w:tc>
          <w:tcPr>
            <w:tcW w:w="9628" w:type="dxa"/>
          </w:tcPr>
          <w:p w14:paraId="07330C7C" w14:textId="77777777" w:rsidR="00B46752" w:rsidRPr="00200043" w:rsidRDefault="00B46752" w:rsidP="00DD7ADD">
            <w:pPr>
              <w:spacing w:before="60"/>
              <w:jc w:val="both"/>
              <w:rPr>
                <w:rFonts w:cs="Arial"/>
                <w:iCs/>
              </w:rPr>
            </w:pPr>
            <w:r w:rsidRPr="00200043">
              <w:t>(Exemplo)</w:t>
            </w:r>
          </w:p>
          <w:p w14:paraId="4C72A93E" w14:textId="77777777" w:rsidR="00B46752" w:rsidRPr="00200043" w:rsidRDefault="00B46752" w:rsidP="00200043">
            <w:pPr>
              <w:tabs>
                <w:tab w:val="left" w:pos="3145"/>
                <w:tab w:val="left" w:pos="4846"/>
              </w:tabs>
              <w:jc w:val="both"/>
              <w:rPr>
                <w:rFonts w:cs="Arial"/>
                <w:iCs/>
              </w:rPr>
            </w:pPr>
            <w:r w:rsidRPr="00200043">
              <w:t>O projeto proposto encontra-se em conformidade com o plano nacional de gestão dos riscos associados às catástrofes</w:t>
            </w:r>
            <w:r>
              <w:t xml:space="preserve"> </w:t>
            </w:r>
            <w:r w:rsidRPr="00200043">
              <w:t xml:space="preserve">de </w:t>
            </w:r>
            <w:r w:rsidRPr="00200043">
              <w:rPr>
                <w:iCs/>
                <w:u w:val="single"/>
              </w:rPr>
              <w:tab/>
            </w:r>
            <w:r w:rsidRPr="00200043">
              <w:t xml:space="preserve"> (nome do país), dado que este encarrega todos os prestadores de serviços públicos estratégicos, nomeadamente</w:t>
            </w:r>
            <w:r w:rsidRPr="00200043">
              <w:rPr>
                <w:iCs/>
                <w:u w:val="single"/>
              </w:rPr>
              <w:tab/>
            </w:r>
            <w:r>
              <w:rPr>
                <w:iCs/>
                <w:u w:val="single"/>
              </w:rPr>
              <w:tab/>
            </w:r>
            <w:r>
              <w:rPr>
                <w:iCs/>
                <w:u w:val="single"/>
              </w:rPr>
              <w:tab/>
            </w:r>
            <w:r w:rsidRPr="00200043">
              <w:rPr>
                <w:iCs/>
                <w:u w:val="single"/>
              </w:rPr>
              <w:tab/>
            </w:r>
            <w:r w:rsidRPr="00200043">
              <w:t xml:space="preserve"> (nome do operador designado ou do ministério de tutela), de desenvolver</w:t>
            </w:r>
            <w:r>
              <w:t>em</w:t>
            </w:r>
            <w:r w:rsidRPr="00200043">
              <w:t xml:space="preserve"> o seu próprio plano de gestão dos riscos associados às catástrofes.</w:t>
            </w:r>
          </w:p>
          <w:p w14:paraId="65D39234" w14:textId="77777777" w:rsidR="00B46752" w:rsidRPr="00200043" w:rsidRDefault="00B46752" w:rsidP="00DD7ADD">
            <w:pPr>
              <w:jc w:val="both"/>
              <w:rPr>
                <w:rFonts w:cs="Arial"/>
                <w:iCs/>
              </w:rPr>
            </w:pPr>
            <w:r w:rsidRPr="00200043">
              <w:t>Além disso, xxx.</w:t>
            </w:r>
          </w:p>
          <w:p w14:paraId="009CB733" w14:textId="77777777" w:rsidR="00B46752" w:rsidRPr="00200043" w:rsidRDefault="00B46752" w:rsidP="005C17B5">
            <w:pPr>
              <w:rPr>
                <w:rFonts w:cs="Arial"/>
              </w:rPr>
            </w:pPr>
          </w:p>
          <w:p w14:paraId="172CDEFF" w14:textId="77777777" w:rsidR="00B46752" w:rsidRPr="00200043" w:rsidRDefault="00B46752" w:rsidP="005C17B5">
            <w:pPr>
              <w:rPr>
                <w:rFonts w:cs="Arial"/>
              </w:rPr>
            </w:pPr>
          </w:p>
          <w:p w14:paraId="2F738A58" w14:textId="77777777" w:rsidR="00B46752" w:rsidRPr="00200043" w:rsidRDefault="00B46752" w:rsidP="005C17B5">
            <w:pPr>
              <w:rPr>
                <w:rFonts w:cs="Arial"/>
              </w:rPr>
            </w:pPr>
          </w:p>
        </w:tc>
      </w:tr>
    </w:tbl>
    <w:p w14:paraId="56247F36" w14:textId="77777777" w:rsidR="00B46752" w:rsidRPr="00200043" w:rsidRDefault="00B46752" w:rsidP="005C17B5">
      <w:pPr>
        <w:spacing w:before="120"/>
        <w:rPr>
          <w:rFonts w:cs="Arial"/>
        </w:rPr>
      </w:pPr>
    </w:p>
    <w:p w14:paraId="14B65BC2" w14:textId="77777777" w:rsidR="009F110E" w:rsidRPr="00674513" w:rsidRDefault="009F110E" w:rsidP="001351E8"/>
    <w:sectPr w:rsidR="009F110E" w:rsidRPr="00674513" w:rsidSect="0006649C">
      <w:headerReference w:type="even" r:id="rId13"/>
      <w:headerReference w:type="default" r:id="rId14"/>
      <w:headerReference w:type="first" r:id="rId15"/>
      <w:footnotePr>
        <w:numRestart w:val="eachPage"/>
      </w:footnotePr>
      <w:endnotePr>
        <w:numFmt w:val="decimal"/>
      </w:endnotePr>
      <w:pgSz w:w="11907" w:h="16840" w:code="9"/>
      <w:pgMar w:top="1134" w:right="851" w:bottom="1134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D946D" w14:textId="77777777" w:rsidR="00087374" w:rsidRDefault="00087374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14:paraId="221409C5" w14:textId="77777777" w:rsidR="00087374" w:rsidRDefault="00087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45 Helvetica 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BE723" w14:textId="77777777" w:rsidR="00087374" w:rsidRDefault="00087374" w:rsidP="009E7ADC">
      <w:pPr>
        <w:rPr>
          <w:sz w:val="18"/>
        </w:rPr>
      </w:pPr>
    </w:p>
  </w:footnote>
  <w:footnote w:type="continuationSeparator" w:id="0">
    <w:p w14:paraId="5CA0F9A1" w14:textId="77777777" w:rsidR="00087374" w:rsidRDefault="00087374" w:rsidP="009E7ADC"/>
  </w:footnote>
  <w:footnote w:type="continuationNotice" w:id="1">
    <w:p w14:paraId="4F6C4936" w14:textId="77777777" w:rsidR="00087374" w:rsidRDefault="00087374" w:rsidP="004E2B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01F9D" w14:textId="77777777" w:rsidR="00527FF5" w:rsidRDefault="00527FF5">
    <w:pPr>
      <w:jc w:val="center"/>
    </w:pPr>
    <w:r>
      <w:pgNum/>
    </w:r>
  </w:p>
  <w:p w14:paraId="62996E39" w14:textId="77777777" w:rsidR="00527FF5" w:rsidRDefault="00527FF5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2797F" w14:textId="77777777" w:rsidR="00527FF5" w:rsidRDefault="00527FF5" w:rsidP="00F639BA">
    <w:pPr>
      <w:jc w:val="center"/>
    </w:pPr>
    <w:r>
      <w:pgNum/>
    </w:r>
  </w:p>
  <w:p w14:paraId="251BEA02" w14:textId="77777777" w:rsidR="00527FF5" w:rsidRDefault="00527FF5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9F964" w14:textId="7AFBF60B" w:rsidR="008E54AA" w:rsidRPr="005A1FD5" w:rsidRDefault="00C2308C" w:rsidP="009F5DD6">
    <w:pPr>
      <w:pStyle w:val="En-tte"/>
      <w:spacing w:after="1530"/>
    </w:pPr>
    <w:r w:rsidRPr="00C2308C">
      <w:rPr>
        <w:rFonts w:ascii="45 Helvetica Light" w:hAnsi="45 Helvetica Light"/>
        <w:noProof/>
        <w:sz w:val="18"/>
        <w:lang w:val="fr-CH"/>
      </w:rPr>
      <w:drawing>
        <wp:inline distT="0" distB="0" distL="0" distR="0" wp14:anchorId="441C7E22" wp14:editId="71C76458">
          <wp:extent cx="1570990" cy="422275"/>
          <wp:effectExtent l="0" t="0" r="0" b="0"/>
          <wp:docPr id="3" name="Image 3" descr="C:\Users\dasilvar\Desktop\upu_logotype_black-white_positive_1200_p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silvar\Desktop\upu_logotype_black-white_positive_1200_p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990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2308C">
      <w:rPr>
        <w:rFonts w:ascii="45 Helvetica Light" w:hAnsi="45 Helvetica Light"/>
        <w:noProof/>
        <w:sz w:val="18"/>
        <w:lang w:val="en-US"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1A06"/>
    <w:multiLevelType w:val="hybridMultilevel"/>
    <w:tmpl w:val="6DD60B70"/>
    <w:lvl w:ilvl="0" w:tplc="BF164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F55F1"/>
    <w:multiLevelType w:val="singleLevel"/>
    <w:tmpl w:val="D206D40C"/>
    <w:lvl w:ilvl="0">
      <w:numFmt w:val="bullet"/>
      <w:pStyle w:val="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  <w:szCs w:val="20"/>
      </w:rPr>
    </w:lvl>
  </w:abstractNum>
  <w:abstractNum w:abstractNumId="2" w15:restartNumberingAfterBreak="0">
    <w:nsid w:val="0B8F2E5D"/>
    <w:multiLevelType w:val="hybridMultilevel"/>
    <w:tmpl w:val="E28829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DA519FE"/>
    <w:multiLevelType w:val="singleLevel"/>
    <w:tmpl w:val="737281B8"/>
    <w:lvl w:ilvl="0">
      <w:numFmt w:val="bullet"/>
      <w:pStyle w:val="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5" w15:restartNumberingAfterBreak="0">
    <w:nsid w:val="14FF3443"/>
    <w:multiLevelType w:val="hybridMultilevel"/>
    <w:tmpl w:val="93269E60"/>
    <w:lvl w:ilvl="0" w:tplc="67D833B2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" w15:restartNumberingAfterBreak="0">
    <w:nsid w:val="1998052D"/>
    <w:multiLevelType w:val="hybridMultilevel"/>
    <w:tmpl w:val="956265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9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0" w15:restartNumberingAfterBreak="0">
    <w:nsid w:val="28EF124C"/>
    <w:multiLevelType w:val="hybridMultilevel"/>
    <w:tmpl w:val="223A8C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3" w15:restartNumberingAfterBreak="0">
    <w:nsid w:val="4DF91AAE"/>
    <w:multiLevelType w:val="hybridMultilevel"/>
    <w:tmpl w:val="80AEF4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5" w15:restartNumberingAfterBreak="0">
    <w:nsid w:val="54A32992"/>
    <w:multiLevelType w:val="hybridMultilevel"/>
    <w:tmpl w:val="93269E60"/>
    <w:lvl w:ilvl="0" w:tplc="67D833B2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56FE1BF9"/>
    <w:multiLevelType w:val="hybridMultilevel"/>
    <w:tmpl w:val="A85660E6"/>
    <w:lvl w:ilvl="0" w:tplc="C464DC28">
      <w:start w:val="1"/>
      <w:numFmt w:val="decimal"/>
      <w:lvlText w:val="%1."/>
      <w:lvlJc w:val="left"/>
      <w:pPr>
        <w:ind w:left="144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9" w15:restartNumberingAfterBreak="0">
    <w:nsid w:val="6ADB125E"/>
    <w:multiLevelType w:val="singleLevel"/>
    <w:tmpl w:val="6C240948"/>
    <w:lvl w:ilvl="0">
      <w:numFmt w:val="bullet"/>
      <w:pStyle w:val="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20" w15:restartNumberingAfterBreak="0">
    <w:nsid w:val="6D3E2180"/>
    <w:multiLevelType w:val="hybridMultilevel"/>
    <w:tmpl w:val="0FEC20BE"/>
    <w:lvl w:ilvl="0" w:tplc="691E43AE">
      <w:start w:val="1"/>
      <w:numFmt w:val="decimal"/>
      <w:lvlText w:val="%1."/>
      <w:lvlJc w:val="left"/>
      <w:pPr>
        <w:ind w:left="1080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2" w15:restartNumberingAfterBreak="0">
    <w:nsid w:val="716576A0"/>
    <w:multiLevelType w:val="hybridMultilevel"/>
    <w:tmpl w:val="488A25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6A610C"/>
    <w:multiLevelType w:val="hybridMultilevel"/>
    <w:tmpl w:val="905A45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5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8"/>
  </w:num>
  <w:num w:numId="5">
    <w:abstractNumId w:val="14"/>
  </w:num>
  <w:num w:numId="6">
    <w:abstractNumId w:val="24"/>
  </w:num>
  <w:num w:numId="7">
    <w:abstractNumId w:val="25"/>
  </w:num>
  <w:num w:numId="8">
    <w:abstractNumId w:val="6"/>
  </w:num>
  <w:num w:numId="9">
    <w:abstractNumId w:val="3"/>
  </w:num>
  <w:num w:numId="10">
    <w:abstractNumId w:val="18"/>
  </w:num>
  <w:num w:numId="11">
    <w:abstractNumId w:val="16"/>
  </w:num>
  <w:num w:numId="12">
    <w:abstractNumId w:val="21"/>
  </w:num>
  <w:num w:numId="13">
    <w:abstractNumId w:val="1"/>
  </w:num>
  <w:num w:numId="14">
    <w:abstractNumId w:val="19"/>
  </w:num>
  <w:num w:numId="15">
    <w:abstractNumId w:val="4"/>
  </w:num>
  <w:num w:numId="16">
    <w:abstractNumId w:val="19"/>
  </w:num>
  <w:num w:numId="17">
    <w:abstractNumId w:val="1"/>
  </w:num>
  <w:num w:numId="18">
    <w:abstractNumId w:val="4"/>
  </w:num>
  <w:num w:numId="19">
    <w:abstractNumId w:val="23"/>
  </w:num>
  <w:num w:numId="20">
    <w:abstractNumId w:val="13"/>
  </w:num>
  <w:num w:numId="21">
    <w:abstractNumId w:val="20"/>
  </w:num>
  <w:num w:numId="22">
    <w:abstractNumId w:val="22"/>
  </w:num>
  <w:num w:numId="23">
    <w:abstractNumId w:val="10"/>
  </w:num>
  <w:num w:numId="24">
    <w:abstractNumId w:val="2"/>
  </w:num>
  <w:num w:numId="25">
    <w:abstractNumId w:val="7"/>
  </w:num>
  <w:num w:numId="26">
    <w:abstractNumId w:val="17"/>
  </w:num>
  <w:num w:numId="27">
    <w:abstractNumId w:val="5"/>
  </w:num>
  <w:num w:numId="28">
    <w:abstractNumId w:val="15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8913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74"/>
    <w:rsid w:val="000021DD"/>
    <w:rsid w:val="00004D2B"/>
    <w:rsid w:val="0002298F"/>
    <w:rsid w:val="00023669"/>
    <w:rsid w:val="00026EC5"/>
    <w:rsid w:val="000617DC"/>
    <w:rsid w:val="0006649C"/>
    <w:rsid w:val="00066F9C"/>
    <w:rsid w:val="00077543"/>
    <w:rsid w:val="00087374"/>
    <w:rsid w:val="00096FC5"/>
    <w:rsid w:val="000A4543"/>
    <w:rsid w:val="000A7D8E"/>
    <w:rsid w:val="000B24C3"/>
    <w:rsid w:val="000B52A4"/>
    <w:rsid w:val="000B739F"/>
    <w:rsid w:val="000C6D5A"/>
    <w:rsid w:val="000E0AB2"/>
    <w:rsid w:val="000E14BC"/>
    <w:rsid w:val="000E2497"/>
    <w:rsid w:val="000F023E"/>
    <w:rsid w:val="000F4DF7"/>
    <w:rsid w:val="001006F4"/>
    <w:rsid w:val="00104F21"/>
    <w:rsid w:val="00105AA8"/>
    <w:rsid w:val="0011269C"/>
    <w:rsid w:val="00113CC5"/>
    <w:rsid w:val="00121A6F"/>
    <w:rsid w:val="001334C0"/>
    <w:rsid w:val="00133501"/>
    <w:rsid w:val="001351E8"/>
    <w:rsid w:val="00152C50"/>
    <w:rsid w:val="00167F49"/>
    <w:rsid w:val="00191E39"/>
    <w:rsid w:val="0019626A"/>
    <w:rsid w:val="001A4314"/>
    <w:rsid w:val="001D5011"/>
    <w:rsid w:val="001E6A02"/>
    <w:rsid w:val="001F5A04"/>
    <w:rsid w:val="00226D93"/>
    <w:rsid w:val="00232DCA"/>
    <w:rsid w:val="00242415"/>
    <w:rsid w:val="002445A7"/>
    <w:rsid w:val="00262D50"/>
    <w:rsid w:val="0026706D"/>
    <w:rsid w:val="00267945"/>
    <w:rsid w:val="00272937"/>
    <w:rsid w:val="00282124"/>
    <w:rsid w:val="002833CE"/>
    <w:rsid w:val="00287186"/>
    <w:rsid w:val="00287620"/>
    <w:rsid w:val="0029168C"/>
    <w:rsid w:val="00291726"/>
    <w:rsid w:val="002A3142"/>
    <w:rsid w:val="002A663B"/>
    <w:rsid w:val="002B1B7A"/>
    <w:rsid w:val="002B2A67"/>
    <w:rsid w:val="002C070E"/>
    <w:rsid w:val="002C3576"/>
    <w:rsid w:val="002D10FB"/>
    <w:rsid w:val="002E1297"/>
    <w:rsid w:val="002F6A84"/>
    <w:rsid w:val="002F7773"/>
    <w:rsid w:val="003002DC"/>
    <w:rsid w:val="003118BD"/>
    <w:rsid w:val="00311D7D"/>
    <w:rsid w:val="003178E0"/>
    <w:rsid w:val="00325132"/>
    <w:rsid w:val="00331C6E"/>
    <w:rsid w:val="003405FB"/>
    <w:rsid w:val="0034064A"/>
    <w:rsid w:val="003407BC"/>
    <w:rsid w:val="00342CD6"/>
    <w:rsid w:val="00347469"/>
    <w:rsid w:val="003503DF"/>
    <w:rsid w:val="00354631"/>
    <w:rsid w:val="00355163"/>
    <w:rsid w:val="00361DE6"/>
    <w:rsid w:val="00372B67"/>
    <w:rsid w:val="0037420A"/>
    <w:rsid w:val="003750AE"/>
    <w:rsid w:val="003A3902"/>
    <w:rsid w:val="003B1F46"/>
    <w:rsid w:val="003E598F"/>
    <w:rsid w:val="003E6DF8"/>
    <w:rsid w:val="004205C8"/>
    <w:rsid w:val="00422F57"/>
    <w:rsid w:val="00431716"/>
    <w:rsid w:val="00443780"/>
    <w:rsid w:val="0046077D"/>
    <w:rsid w:val="004611D5"/>
    <w:rsid w:val="00471CE5"/>
    <w:rsid w:val="00482231"/>
    <w:rsid w:val="0049418E"/>
    <w:rsid w:val="004A31FB"/>
    <w:rsid w:val="004B04EF"/>
    <w:rsid w:val="004B5ACB"/>
    <w:rsid w:val="004C3747"/>
    <w:rsid w:val="004C4EBF"/>
    <w:rsid w:val="004D03CA"/>
    <w:rsid w:val="004D2DA6"/>
    <w:rsid w:val="004E05F3"/>
    <w:rsid w:val="004E1F28"/>
    <w:rsid w:val="004E2B3B"/>
    <w:rsid w:val="004E63E4"/>
    <w:rsid w:val="0051701F"/>
    <w:rsid w:val="00527D68"/>
    <w:rsid w:val="00527FF5"/>
    <w:rsid w:val="005341D3"/>
    <w:rsid w:val="00570EDB"/>
    <w:rsid w:val="005749CB"/>
    <w:rsid w:val="00577828"/>
    <w:rsid w:val="00590BBB"/>
    <w:rsid w:val="005A1FD5"/>
    <w:rsid w:val="005B20C7"/>
    <w:rsid w:val="005C2838"/>
    <w:rsid w:val="005D36DD"/>
    <w:rsid w:val="005D36F8"/>
    <w:rsid w:val="005D42D7"/>
    <w:rsid w:val="005F0892"/>
    <w:rsid w:val="005F4A1C"/>
    <w:rsid w:val="00602C54"/>
    <w:rsid w:val="00637090"/>
    <w:rsid w:val="00637585"/>
    <w:rsid w:val="006504CE"/>
    <w:rsid w:val="00653717"/>
    <w:rsid w:val="00653FFD"/>
    <w:rsid w:val="00654B91"/>
    <w:rsid w:val="00656A8B"/>
    <w:rsid w:val="006724B1"/>
    <w:rsid w:val="00674513"/>
    <w:rsid w:val="00676627"/>
    <w:rsid w:val="0069031B"/>
    <w:rsid w:val="006A79AB"/>
    <w:rsid w:val="006B1882"/>
    <w:rsid w:val="006B1BD5"/>
    <w:rsid w:val="006C019C"/>
    <w:rsid w:val="006C47EF"/>
    <w:rsid w:val="006E000E"/>
    <w:rsid w:val="006E36B1"/>
    <w:rsid w:val="00717D08"/>
    <w:rsid w:val="007456CC"/>
    <w:rsid w:val="00756C4A"/>
    <w:rsid w:val="00757BB9"/>
    <w:rsid w:val="00761DEC"/>
    <w:rsid w:val="00762470"/>
    <w:rsid w:val="0076291C"/>
    <w:rsid w:val="00765B70"/>
    <w:rsid w:val="0077420D"/>
    <w:rsid w:val="00777432"/>
    <w:rsid w:val="00783C7C"/>
    <w:rsid w:val="00795F01"/>
    <w:rsid w:val="00796704"/>
    <w:rsid w:val="007A2839"/>
    <w:rsid w:val="007B6036"/>
    <w:rsid w:val="007C679A"/>
    <w:rsid w:val="007D07CD"/>
    <w:rsid w:val="007D2933"/>
    <w:rsid w:val="007D6956"/>
    <w:rsid w:val="007E0A42"/>
    <w:rsid w:val="007F58BA"/>
    <w:rsid w:val="007F6E68"/>
    <w:rsid w:val="00812748"/>
    <w:rsid w:val="00824599"/>
    <w:rsid w:val="00857B50"/>
    <w:rsid w:val="00866E62"/>
    <w:rsid w:val="00894CD8"/>
    <w:rsid w:val="00897E26"/>
    <w:rsid w:val="008A10BC"/>
    <w:rsid w:val="008A5A68"/>
    <w:rsid w:val="008B7E25"/>
    <w:rsid w:val="008C1051"/>
    <w:rsid w:val="008C5497"/>
    <w:rsid w:val="008D02F1"/>
    <w:rsid w:val="008D07CA"/>
    <w:rsid w:val="008D3810"/>
    <w:rsid w:val="008E41C7"/>
    <w:rsid w:val="008E54AA"/>
    <w:rsid w:val="008E5E65"/>
    <w:rsid w:val="008E7619"/>
    <w:rsid w:val="008F12A9"/>
    <w:rsid w:val="0091074C"/>
    <w:rsid w:val="00932DC4"/>
    <w:rsid w:val="009434D3"/>
    <w:rsid w:val="00953680"/>
    <w:rsid w:val="009569DE"/>
    <w:rsid w:val="00957FCD"/>
    <w:rsid w:val="009670FF"/>
    <w:rsid w:val="00974119"/>
    <w:rsid w:val="009B3651"/>
    <w:rsid w:val="009B449A"/>
    <w:rsid w:val="009C007F"/>
    <w:rsid w:val="009C290F"/>
    <w:rsid w:val="009D3509"/>
    <w:rsid w:val="009D77AD"/>
    <w:rsid w:val="009E7ADC"/>
    <w:rsid w:val="009F110E"/>
    <w:rsid w:val="009F16D1"/>
    <w:rsid w:val="009F36E2"/>
    <w:rsid w:val="009F5DD6"/>
    <w:rsid w:val="00A05195"/>
    <w:rsid w:val="00A06C89"/>
    <w:rsid w:val="00A1385C"/>
    <w:rsid w:val="00A23ACD"/>
    <w:rsid w:val="00A25189"/>
    <w:rsid w:val="00A255BF"/>
    <w:rsid w:val="00A418A0"/>
    <w:rsid w:val="00A44592"/>
    <w:rsid w:val="00A456E9"/>
    <w:rsid w:val="00A53E1E"/>
    <w:rsid w:val="00A53FAB"/>
    <w:rsid w:val="00A5792F"/>
    <w:rsid w:val="00A60803"/>
    <w:rsid w:val="00A73891"/>
    <w:rsid w:val="00A809D7"/>
    <w:rsid w:val="00A92377"/>
    <w:rsid w:val="00AA01D2"/>
    <w:rsid w:val="00AA61ED"/>
    <w:rsid w:val="00AB2C7C"/>
    <w:rsid w:val="00AB32B2"/>
    <w:rsid w:val="00AB33B4"/>
    <w:rsid w:val="00AB7653"/>
    <w:rsid w:val="00AC2359"/>
    <w:rsid w:val="00AC4723"/>
    <w:rsid w:val="00AD0FE6"/>
    <w:rsid w:val="00AE2BF2"/>
    <w:rsid w:val="00AE3CF7"/>
    <w:rsid w:val="00AF6DF3"/>
    <w:rsid w:val="00B00E3F"/>
    <w:rsid w:val="00B010D9"/>
    <w:rsid w:val="00B11447"/>
    <w:rsid w:val="00B1711E"/>
    <w:rsid w:val="00B21A64"/>
    <w:rsid w:val="00B262DA"/>
    <w:rsid w:val="00B30CB2"/>
    <w:rsid w:val="00B46752"/>
    <w:rsid w:val="00B6338B"/>
    <w:rsid w:val="00B6584C"/>
    <w:rsid w:val="00B7190D"/>
    <w:rsid w:val="00B838AD"/>
    <w:rsid w:val="00B86608"/>
    <w:rsid w:val="00BA404F"/>
    <w:rsid w:val="00BC0807"/>
    <w:rsid w:val="00BC1442"/>
    <w:rsid w:val="00BC5619"/>
    <w:rsid w:val="00BD0533"/>
    <w:rsid w:val="00BF2822"/>
    <w:rsid w:val="00BF5B9E"/>
    <w:rsid w:val="00BF70D3"/>
    <w:rsid w:val="00C06D24"/>
    <w:rsid w:val="00C145D2"/>
    <w:rsid w:val="00C21452"/>
    <w:rsid w:val="00C2308C"/>
    <w:rsid w:val="00C2769E"/>
    <w:rsid w:val="00C35110"/>
    <w:rsid w:val="00C402AE"/>
    <w:rsid w:val="00C42C15"/>
    <w:rsid w:val="00C74B88"/>
    <w:rsid w:val="00C91301"/>
    <w:rsid w:val="00C91C2F"/>
    <w:rsid w:val="00C950C2"/>
    <w:rsid w:val="00CA3D20"/>
    <w:rsid w:val="00CA496E"/>
    <w:rsid w:val="00CC0402"/>
    <w:rsid w:val="00CC3161"/>
    <w:rsid w:val="00CC6898"/>
    <w:rsid w:val="00CC7367"/>
    <w:rsid w:val="00CD03E7"/>
    <w:rsid w:val="00CD1969"/>
    <w:rsid w:val="00CE2270"/>
    <w:rsid w:val="00CE7AEC"/>
    <w:rsid w:val="00D154F8"/>
    <w:rsid w:val="00D212A4"/>
    <w:rsid w:val="00D34F97"/>
    <w:rsid w:val="00D42C38"/>
    <w:rsid w:val="00D44B47"/>
    <w:rsid w:val="00D50254"/>
    <w:rsid w:val="00D6168C"/>
    <w:rsid w:val="00D64064"/>
    <w:rsid w:val="00D65225"/>
    <w:rsid w:val="00D73262"/>
    <w:rsid w:val="00D80050"/>
    <w:rsid w:val="00D868D9"/>
    <w:rsid w:val="00D86CDF"/>
    <w:rsid w:val="00D94500"/>
    <w:rsid w:val="00D94916"/>
    <w:rsid w:val="00DA1914"/>
    <w:rsid w:val="00DA646A"/>
    <w:rsid w:val="00DA6FEC"/>
    <w:rsid w:val="00DB7EC0"/>
    <w:rsid w:val="00DC1819"/>
    <w:rsid w:val="00DC4D86"/>
    <w:rsid w:val="00DC53F0"/>
    <w:rsid w:val="00DD363A"/>
    <w:rsid w:val="00DE51C9"/>
    <w:rsid w:val="00E048A5"/>
    <w:rsid w:val="00E16FF5"/>
    <w:rsid w:val="00E21E13"/>
    <w:rsid w:val="00E26FED"/>
    <w:rsid w:val="00E270C8"/>
    <w:rsid w:val="00E31D00"/>
    <w:rsid w:val="00E3448B"/>
    <w:rsid w:val="00E3731A"/>
    <w:rsid w:val="00E42805"/>
    <w:rsid w:val="00E62D1D"/>
    <w:rsid w:val="00E72B05"/>
    <w:rsid w:val="00E76C5C"/>
    <w:rsid w:val="00E84DA0"/>
    <w:rsid w:val="00EC487D"/>
    <w:rsid w:val="00ED1596"/>
    <w:rsid w:val="00ED183A"/>
    <w:rsid w:val="00ED6707"/>
    <w:rsid w:val="00ED7E1E"/>
    <w:rsid w:val="00EE0738"/>
    <w:rsid w:val="00EE1255"/>
    <w:rsid w:val="00EF234F"/>
    <w:rsid w:val="00F11A72"/>
    <w:rsid w:val="00F15EB7"/>
    <w:rsid w:val="00F26E47"/>
    <w:rsid w:val="00F33A54"/>
    <w:rsid w:val="00F34054"/>
    <w:rsid w:val="00F521BF"/>
    <w:rsid w:val="00F6214A"/>
    <w:rsid w:val="00F639BA"/>
    <w:rsid w:val="00F87A5B"/>
    <w:rsid w:val="00F963C3"/>
    <w:rsid w:val="00FA2EFC"/>
    <w:rsid w:val="00FC5E68"/>
    <w:rsid w:val="00FD4FD5"/>
    <w:rsid w:val="00FE6153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6298A264"/>
  <w15:docId w15:val="{6DD707A8-2EFF-43D9-8009-4A2B8168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pt-PT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DF3"/>
    <w:pPr>
      <w:spacing w:line="240" w:lineRule="atLeast"/>
    </w:pPr>
    <w:rPr>
      <w:rFonts w:ascii="Arial" w:hAnsi="Arial"/>
      <w:lang w:eastAsia="fr-CH"/>
    </w:rPr>
  </w:style>
  <w:style w:type="paragraph" w:styleId="Titre1">
    <w:name w:val="heading 1"/>
    <w:basedOn w:val="Normal"/>
    <w:next w:val="Textedebase"/>
    <w:qFormat/>
    <w:pPr>
      <w:ind w:left="567" w:hanging="567"/>
      <w:jc w:val="both"/>
      <w:outlineLvl w:val="0"/>
    </w:pPr>
    <w:rPr>
      <w:b/>
      <w:bCs/>
    </w:rPr>
  </w:style>
  <w:style w:type="paragraph" w:styleId="Titre2">
    <w:name w:val="heading 2"/>
    <w:basedOn w:val="Normal"/>
    <w:next w:val="Textedebase"/>
    <w:qFormat/>
    <w:pPr>
      <w:ind w:left="567" w:hanging="567"/>
      <w:jc w:val="both"/>
      <w:outlineLvl w:val="1"/>
    </w:pPr>
    <w:rPr>
      <w:i/>
      <w:iCs/>
    </w:rPr>
  </w:style>
  <w:style w:type="paragraph" w:styleId="Titre3">
    <w:name w:val="heading 3"/>
    <w:basedOn w:val="Normal"/>
    <w:next w:val="Textedebase"/>
    <w:qFormat/>
    <w:pPr>
      <w:tabs>
        <w:tab w:val="left" w:pos="567"/>
      </w:tabs>
      <w:jc w:val="both"/>
      <w:outlineLvl w:val="2"/>
    </w:pPr>
  </w:style>
  <w:style w:type="paragraph" w:styleId="Titre4">
    <w:name w:val="heading 4"/>
    <w:basedOn w:val="Normal"/>
    <w:next w:val="Normal"/>
    <w:qFormat/>
    <w:rsid w:val="008D3810"/>
    <w:pPr>
      <w:outlineLvl w:val="3"/>
    </w:pPr>
    <w:rPr>
      <w:rFonts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Pr>
      <w:sz w:val="20"/>
      <w:szCs w:val="20"/>
      <w:vertAlign w:val="superscript"/>
    </w:rPr>
  </w:style>
  <w:style w:type="paragraph" w:customStyle="1" w:styleId="2Texte">
    <w:name w:val="2 (Texte)"/>
    <w:basedOn w:val="Normal"/>
    <w:pPr>
      <w:jc w:val="both"/>
    </w:pPr>
    <w:rPr>
      <w:snapToGrid w:val="0"/>
      <w:lang w:eastAsia="fr-FR"/>
    </w:rPr>
  </w:style>
  <w:style w:type="paragraph" w:customStyle="1" w:styleId="Textedebase">
    <w:name w:val="Texte de base"/>
    <w:basedOn w:val="Normal"/>
    <w:rsid w:val="002445A7"/>
    <w:pPr>
      <w:jc w:val="both"/>
    </w:pPr>
  </w:style>
  <w:style w:type="paragraph" w:customStyle="1" w:styleId="Premierretrait">
    <w:name w:val="Premier retrait"/>
    <w:basedOn w:val="Textedebase"/>
    <w:rsid w:val="009D3509"/>
    <w:pPr>
      <w:numPr>
        <w:numId w:val="17"/>
      </w:numPr>
      <w:spacing w:before="120"/>
    </w:pPr>
  </w:style>
  <w:style w:type="paragraph" w:customStyle="1" w:styleId="Deuximeretrait">
    <w:name w:val="Deuxième retrait"/>
    <w:basedOn w:val="Textedebase"/>
    <w:pPr>
      <w:numPr>
        <w:numId w:val="16"/>
      </w:numPr>
      <w:spacing w:before="120"/>
    </w:pPr>
  </w:style>
  <w:style w:type="paragraph" w:customStyle="1" w:styleId="Troisimeretrait">
    <w:name w:val="Troisième retrait"/>
    <w:basedOn w:val="Textedebase"/>
    <w:rsid w:val="009D3509"/>
    <w:pPr>
      <w:numPr>
        <w:numId w:val="18"/>
      </w:numPr>
      <w:spacing w:before="120"/>
    </w:pPr>
  </w:style>
  <w:style w:type="table" w:styleId="Grilledutableau">
    <w:name w:val="Table Grid"/>
    <w:basedOn w:val="TableauNormal"/>
    <w:rsid w:val="00A23ACD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Pieddepage">
    <w:name w:val="footer"/>
    <w:basedOn w:val="Normal"/>
    <w:rsid w:val="009F110E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Appeldenotedefin">
    <w:name w:val="endnote reference"/>
    <w:semiHidden/>
    <w:rPr>
      <w:sz w:val="20"/>
      <w:szCs w:val="20"/>
      <w:vertAlign w:val="superscript"/>
    </w:rPr>
  </w:style>
  <w:style w:type="paragraph" w:styleId="Signature">
    <w:name w:val="Signature"/>
    <w:basedOn w:val="Normal"/>
    <w:rsid w:val="00AB32B2"/>
    <w:pPr>
      <w:ind w:left="5500"/>
    </w:pPr>
  </w:style>
  <w:style w:type="paragraph" w:customStyle="1" w:styleId="0Minute">
    <w:name w:val="0 Minute"/>
    <w:basedOn w:val="Normal"/>
    <w:rsid w:val="008E54AA"/>
    <w:rPr>
      <w:vanish/>
    </w:rPr>
  </w:style>
  <w:style w:type="character" w:styleId="Lienhypertexte">
    <w:name w:val="Hyperlink"/>
    <w:rsid w:val="009F110E"/>
    <w:rPr>
      <w:rFonts w:ascii="Arial" w:hAnsi="Arial"/>
      <w:color w:val="auto"/>
      <w:u w:val="none"/>
    </w:rPr>
  </w:style>
  <w:style w:type="paragraph" w:styleId="Textedebulles">
    <w:name w:val="Balloon Text"/>
    <w:basedOn w:val="Normal"/>
    <w:semiHidden/>
    <w:rsid w:val="00A5792F"/>
    <w:rPr>
      <w:rFonts w:ascii="Tahoma" w:hAnsi="Tahoma" w:cs="Tahoma"/>
      <w:sz w:val="16"/>
      <w:szCs w:val="16"/>
    </w:rPr>
  </w:style>
  <w:style w:type="paragraph" w:customStyle="1" w:styleId="Retrait05cm">
    <w:name w:val="Retrait 0.5 cm"/>
    <w:basedOn w:val="Premierretrait"/>
    <w:rsid w:val="000B739F"/>
    <w:pPr>
      <w:tabs>
        <w:tab w:val="clear" w:pos="567"/>
        <w:tab w:val="left" w:pos="164"/>
      </w:tabs>
      <w:ind w:left="165" w:hanging="284"/>
      <w:jc w:val="left"/>
    </w:pPr>
  </w:style>
  <w:style w:type="paragraph" w:customStyle="1" w:styleId="Barredanslamarge">
    <w:name w:val="Barre dans la marge"/>
    <w:basedOn w:val="Normal"/>
    <w:rsid w:val="00167F49"/>
    <w:pPr>
      <w:autoSpaceDE w:val="0"/>
      <w:autoSpaceDN w:val="0"/>
      <w:adjustRightInd w:val="0"/>
      <w:jc w:val="both"/>
    </w:pPr>
    <w:rPr>
      <w:rFonts w:cs="Arial"/>
    </w:rPr>
  </w:style>
  <w:style w:type="paragraph" w:customStyle="1" w:styleId="0Textedebase">
    <w:name w:val="0 Texte de base"/>
    <w:basedOn w:val="Normal"/>
    <w:rsid w:val="00087374"/>
    <w:pPr>
      <w:jc w:val="both"/>
    </w:pPr>
  </w:style>
  <w:style w:type="paragraph" w:customStyle="1" w:styleId="1Premierretrait">
    <w:name w:val="1 Premier retrait"/>
    <w:basedOn w:val="0Textedebase"/>
    <w:rsid w:val="00087374"/>
    <w:pPr>
      <w:tabs>
        <w:tab w:val="num" w:pos="567"/>
      </w:tabs>
      <w:spacing w:before="120"/>
      <w:ind w:left="567" w:hanging="567"/>
    </w:pPr>
  </w:style>
  <w:style w:type="paragraph" w:customStyle="1" w:styleId="3Troisimeretrait">
    <w:name w:val="3 Troisième retrait"/>
    <w:basedOn w:val="0Textedebase"/>
    <w:rsid w:val="00087374"/>
    <w:pPr>
      <w:tabs>
        <w:tab w:val="num" w:pos="1701"/>
      </w:tabs>
      <w:spacing w:before="120"/>
      <w:ind w:left="1701" w:hanging="567"/>
    </w:pPr>
  </w:style>
  <w:style w:type="character" w:styleId="Marquedecommentaire">
    <w:name w:val="annotation reference"/>
    <w:basedOn w:val="Policepardfaut"/>
    <w:semiHidden/>
    <w:unhideWhenUsed/>
    <w:rsid w:val="001E6A0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1E6A02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semiHidden/>
    <w:rsid w:val="001E6A02"/>
    <w:rPr>
      <w:rFonts w:ascii="Arial" w:hAnsi="Arial"/>
      <w:lang w:val="pt-PT" w:eastAsia="fr-CH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1E6A0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1E6A02"/>
    <w:rPr>
      <w:rFonts w:ascii="Arial" w:hAnsi="Arial"/>
      <w:b/>
      <w:bCs/>
      <w:lang w:val="pt-PT" w:eastAsia="fr-CH"/>
    </w:rPr>
  </w:style>
  <w:style w:type="paragraph" w:customStyle="1" w:styleId="Default">
    <w:name w:val="Default"/>
    <w:rsid w:val="00B46752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ja-JP"/>
    </w:rPr>
  </w:style>
  <w:style w:type="paragraph" w:styleId="Paragraphedeliste">
    <w:name w:val="List Paragraph"/>
    <w:basedOn w:val="Normal"/>
    <w:uiPriority w:val="34"/>
    <w:qFormat/>
    <w:rsid w:val="00B4675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upu.int/en/activities/disaster-risk-management-in-the-postal-sector/drm-ta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re\templates\Lettres-fax-circ.%20-%20Letters-Fax-Circ\Lettres-Letters\FR%20Modeles\FR%20Lettre%20avec%20logo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PEGASE-7-828283</_dlc_DocId>
    <_dlc_DocIdUrl xmlns="b4ec4095-9810-4e60-b964-3161185fe897">
      <Url>https://pegase.upu.int/_layouts/DocIdRedir.aspx?ID=PEGASE-7-828283</Url>
      <Description>PEGASE-7-828283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78861-6064-46EF-A8D8-2C8A99B6F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4A117C-FD6E-4771-A063-7BA14153521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C5BA4BB-E04E-491A-91AA-F3FB66B3DE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FB80AF-E6D4-4FBA-BB49-F7C6CB9D179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b4ec4095-9810-4e60-b964-3161185fe89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1B91BE1-58A9-4115-96E2-E4A7CE0DC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 Lettre avec logo.dotx</Template>
  <TotalTime>3</TotalTime>
  <Pages>12</Pages>
  <Words>3051</Words>
  <Characters>17939</Characters>
  <Application>Microsoft Office Word</Application>
  <DocSecurity>0</DocSecurity>
  <Lines>149</Lines>
  <Paragraphs>41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>Union postal universelle (UPU)</Company>
  <LinksUpToDate>false</LinksUpToDate>
  <CharactersWithSpaces>20949</CharactersWithSpaces>
  <SharedDoc>false</SharedDoc>
  <HLinks>
    <vt:vector size="6" baseType="variant">
      <vt:variant>
        <vt:i4>52</vt:i4>
      </vt:variant>
      <vt:variant>
        <vt:i4>3</vt:i4>
      </vt:variant>
      <vt:variant>
        <vt:i4>0</vt:i4>
      </vt:variant>
      <vt:variant>
        <vt:i4>5</vt:i4>
      </vt:variant>
      <vt:variant>
        <vt:lpwstr>http://www.ib.upu.int/prescriptions_internes/pi/prescriptions_internes_fr.pdf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Windows User</dc:creator>
  <cp:lastModifiedBy>BARATECH silvia</cp:lastModifiedBy>
  <cp:revision>3</cp:revision>
  <cp:lastPrinted>2018-01-11T16:17:00Z</cp:lastPrinted>
  <dcterms:created xsi:type="dcterms:W3CDTF">2020-02-19T15:24:00Z</dcterms:created>
  <dcterms:modified xsi:type="dcterms:W3CDTF">2020-02-19T15:32:00Z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a5e92d73-2c1c-4bcd-94e1-589e4d69251c</vt:lpwstr>
  </property>
</Properties>
</file>